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6872F" w14:textId="5184A211" w:rsidR="00E90EED" w:rsidRDefault="00E90EED" w:rsidP="00E90EED">
      <w:pPr>
        <w:jc w:val="right"/>
        <w:rPr>
          <w:b/>
          <w:bCs/>
        </w:rPr>
      </w:pPr>
      <w:r>
        <w:rPr>
          <w:b/>
          <w:bCs/>
        </w:rPr>
        <w:t>Załącznik nr 6 do SWZ</w:t>
      </w:r>
    </w:p>
    <w:p w14:paraId="3477FFAA" w14:textId="72FD60C6" w:rsidR="00B647A8" w:rsidRDefault="00B647A8" w:rsidP="001C06EC">
      <w:pPr>
        <w:jc w:val="center"/>
        <w:rPr>
          <w:b/>
          <w:bCs/>
        </w:rPr>
      </w:pPr>
      <w:r>
        <w:rPr>
          <w:b/>
          <w:bCs/>
        </w:rPr>
        <w:t>SZCZEGÓŁOWY OPIS PRZEDMIOTU ZAMÓWIENIA</w:t>
      </w:r>
    </w:p>
    <w:p w14:paraId="1514B754" w14:textId="44C36DD5" w:rsidR="00A2771E" w:rsidRPr="00DA4FB3" w:rsidRDefault="00A2771E" w:rsidP="00A2771E">
      <w:pPr>
        <w:rPr>
          <w:b/>
          <w:bCs/>
        </w:rPr>
      </w:pPr>
      <w:r w:rsidRPr="00DA4FB3">
        <w:rPr>
          <w:b/>
          <w:bCs/>
        </w:rPr>
        <w:t xml:space="preserve">Nazwa zamówienia: </w:t>
      </w:r>
      <w:r w:rsidR="00100EAC" w:rsidRPr="00100EAC">
        <w:t>Dostawa i montaż systemu monitoringu wizyjnego w szkołach podstawowych gminy Zbuczyn</w:t>
      </w:r>
    </w:p>
    <w:p w14:paraId="56C9D553" w14:textId="77777777" w:rsidR="00A2771E" w:rsidRPr="00DA4FB3" w:rsidRDefault="00A2771E" w:rsidP="00A2771E">
      <w:pPr>
        <w:rPr>
          <w:b/>
          <w:bCs/>
        </w:rPr>
      </w:pPr>
      <w:r w:rsidRPr="00DA4FB3">
        <w:rPr>
          <w:b/>
          <w:bCs/>
        </w:rPr>
        <w:t>Przeznaczenie obiekt</w:t>
      </w:r>
      <w:r>
        <w:rPr>
          <w:b/>
          <w:bCs/>
        </w:rPr>
        <w:t>ów</w:t>
      </w:r>
      <w:r w:rsidRPr="00DA4FB3">
        <w:rPr>
          <w:b/>
          <w:bCs/>
        </w:rPr>
        <w:t xml:space="preserve">: </w:t>
      </w:r>
      <w:r w:rsidRPr="00DA4FB3">
        <w:t>Budynki użyteczności publicznej – szkoły podstawowe</w:t>
      </w:r>
    </w:p>
    <w:p w14:paraId="1809B9C1" w14:textId="77777777" w:rsidR="00A2771E" w:rsidRDefault="00A2771E" w:rsidP="00A2771E">
      <w:pPr>
        <w:rPr>
          <w:b/>
          <w:bCs/>
        </w:rPr>
      </w:pPr>
      <w:r w:rsidRPr="00DA4FB3">
        <w:rPr>
          <w:b/>
          <w:bCs/>
        </w:rPr>
        <w:t>Kod</w:t>
      </w:r>
      <w:r>
        <w:rPr>
          <w:b/>
          <w:bCs/>
        </w:rPr>
        <w:t>y</w:t>
      </w:r>
      <w:r w:rsidRPr="00DA4FB3">
        <w:rPr>
          <w:b/>
          <w:bCs/>
        </w:rPr>
        <w:t xml:space="preserve"> CPV</w:t>
      </w:r>
      <w:r>
        <w:rPr>
          <w:b/>
          <w:bCs/>
        </w:rPr>
        <w:t>:</w:t>
      </w:r>
    </w:p>
    <w:p w14:paraId="4827EA78" w14:textId="6547FC4B" w:rsidR="00A2771E" w:rsidRPr="00DA4FB3" w:rsidRDefault="00502D0D" w:rsidP="00A2771E">
      <w:r w:rsidRPr="00502D0D">
        <w:t>32323500-8</w:t>
      </w:r>
      <w:r>
        <w:t xml:space="preserve"> </w:t>
      </w:r>
      <w:r w:rsidRPr="00502D0D">
        <w:t>Urządzenia do nadzoru wideo</w:t>
      </w:r>
    </w:p>
    <w:p w14:paraId="3D07BA82" w14:textId="77777777" w:rsidR="00A2771E" w:rsidRDefault="00A2771E" w:rsidP="00A2771E">
      <w:pPr>
        <w:rPr>
          <w:b/>
          <w:bCs/>
        </w:rPr>
      </w:pPr>
    </w:p>
    <w:p w14:paraId="6C8AD5C1" w14:textId="5EBF41F3" w:rsidR="00A2771E" w:rsidRPr="0054679D" w:rsidRDefault="00A2771E" w:rsidP="00A2771E">
      <w:pPr>
        <w:rPr>
          <w:b/>
          <w:bCs/>
        </w:rPr>
      </w:pPr>
      <w:r w:rsidRPr="0054679D">
        <w:rPr>
          <w:b/>
          <w:bCs/>
        </w:rPr>
        <w:t>Zamawiający informuje, iż prace</w:t>
      </w:r>
      <w:r w:rsidR="00502D0D">
        <w:rPr>
          <w:b/>
          <w:bCs/>
        </w:rPr>
        <w:t xml:space="preserve"> montażowe</w:t>
      </w:r>
      <w:r w:rsidRPr="0054679D">
        <w:rPr>
          <w:b/>
          <w:bCs/>
        </w:rPr>
        <w:t xml:space="preserve"> będą prowadzone na terenie działając</w:t>
      </w:r>
      <w:r>
        <w:rPr>
          <w:b/>
          <w:bCs/>
        </w:rPr>
        <w:t>ych</w:t>
      </w:r>
      <w:r w:rsidRPr="0054679D">
        <w:rPr>
          <w:b/>
          <w:bCs/>
        </w:rPr>
        <w:t xml:space="preserve"> </w:t>
      </w:r>
      <w:r>
        <w:rPr>
          <w:b/>
          <w:bCs/>
        </w:rPr>
        <w:t>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winy być wykonywane w sposób nie kolidujący z </w:t>
      </w:r>
      <w:r>
        <w:rPr>
          <w:b/>
          <w:bCs/>
        </w:rPr>
        <w:t>ich</w:t>
      </w:r>
      <w:r w:rsidRPr="0054679D">
        <w:rPr>
          <w:b/>
          <w:bCs/>
        </w:rPr>
        <w:t xml:space="preserve"> funkcjonowaniem. W związku z powyższym Wykonawca zobowiązany jest do: </w:t>
      </w:r>
    </w:p>
    <w:p w14:paraId="253746B9" w14:textId="39074A6E" w:rsidR="00A2771E" w:rsidRPr="0054679D" w:rsidRDefault="00A2771E" w:rsidP="00A2771E">
      <w:pPr>
        <w:rPr>
          <w:b/>
          <w:bCs/>
        </w:rPr>
      </w:pPr>
      <w:r w:rsidRPr="0054679D">
        <w:rPr>
          <w:b/>
          <w:bCs/>
        </w:rPr>
        <w:t>1.</w:t>
      </w:r>
      <w:r w:rsidRPr="0054679D">
        <w:rPr>
          <w:b/>
          <w:bCs/>
        </w:rPr>
        <w:tab/>
        <w:t xml:space="preserve">Sporządzenia harmonogramu prac w uzgodnieniu z dyrektorem </w:t>
      </w:r>
      <w:r>
        <w:rPr>
          <w:b/>
          <w:bCs/>
        </w:rPr>
        <w:t>każdej ze 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przedstawienie go do akceptacji Zamawiającemu.</w:t>
      </w:r>
    </w:p>
    <w:p w14:paraId="54A0F98D" w14:textId="11B66B43" w:rsidR="00A2771E" w:rsidRPr="0054679D" w:rsidRDefault="00A2771E" w:rsidP="00A2771E">
      <w:pPr>
        <w:rPr>
          <w:b/>
          <w:bCs/>
        </w:rPr>
      </w:pPr>
      <w:r w:rsidRPr="0054679D">
        <w:rPr>
          <w:b/>
          <w:bCs/>
        </w:rPr>
        <w:t>2.</w:t>
      </w:r>
      <w:r w:rsidRPr="0054679D">
        <w:rPr>
          <w:b/>
          <w:bCs/>
        </w:rPr>
        <w:tab/>
        <w:t xml:space="preserve">Utrzymania w należytym porządku </w:t>
      </w:r>
      <w:r w:rsidR="00502D0D">
        <w:rPr>
          <w:b/>
          <w:bCs/>
        </w:rPr>
        <w:t>pomieszczeń, w których montowany jest monitoring</w:t>
      </w:r>
      <w:r w:rsidRPr="0054679D">
        <w:rPr>
          <w:b/>
          <w:bCs/>
        </w:rPr>
        <w:t xml:space="preserve">, usuwania i składowania wszelkich zbędnych materiałów, odpadów i śmieci na wskazanym przez Zamawiającego miejscu, </w:t>
      </w:r>
    </w:p>
    <w:p w14:paraId="3E9287F7" w14:textId="77777777" w:rsidR="00A2771E" w:rsidRPr="0054679D" w:rsidRDefault="00A2771E" w:rsidP="00A2771E">
      <w:pPr>
        <w:rPr>
          <w:b/>
          <w:bCs/>
        </w:rPr>
      </w:pPr>
      <w:r w:rsidRPr="0054679D">
        <w:rPr>
          <w:b/>
          <w:bCs/>
        </w:rPr>
        <w:t>3.</w:t>
      </w:r>
      <w:r w:rsidRPr="0054679D">
        <w:rPr>
          <w:b/>
          <w:bCs/>
        </w:rPr>
        <w:tab/>
        <w:t xml:space="preserve">Po zakończeniu poszczególnych etapów robót do uporządkowania pomieszczeń oraz terenu prac, </w:t>
      </w:r>
    </w:p>
    <w:p w14:paraId="1676DE3B" w14:textId="77777777" w:rsidR="00A2771E" w:rsidRDefault="00A2771E" w:rsidP="00A2771E">
      <w:pPr>
        <w:rPr>
          <w:b/>
          <w:bCs/>
        </w:rPr>
      </w:pPr>
      <w:r w:rsidRPr="0054679D">
        <w:rPr>
          <w:b/>
          <w:bCs/>
        </w:rPr>
        <w:t>4.</w:t>
      </w:r>
      <w:r w:rsidRPr="0054679D">
        <w:rPr>
          <w:b/>
          <w:bCs/>
        </w:rPr>
        <w:tab/>
        <w:t>W wypadku zniszczenia lub uszkodzenia części obiektu bądź wyposażenia w toku realizacji umowy, Wykonawca zobowiązany będzie do ich naprawienia i doprowadzenia do stanu poprzedniego na koszt własny,</w:t>
      </w:r>
    </w:p>
    <w:p w14:paraId="0E527B35" w14:textId="77777777" w:rsidR="00B647A8" w:rsidRDefault="00B647A8" w:rsidP="00B647A8">
      <w:pPr>
        <w:rPr>
          <w:b/>
          <w:bCs/>
        </w:rPr>
      </w:pPr>
    </w:p>
    <w:p w14:paraId="6AB19D2E" w14:textId="77777777" w:rsidR="00B647A8" w:rsidRDefault="00B647A8" w:rsidP="00B647A8">
      <w:pPr>
        <w:rPr>
          <w:b/>
          <w:bCs/>
        </w:rPr>
      </w:pPr>
    </w:p>
    <w:p w14:paraId="05462413" w14:textId="77EEAD3E" w:rsidR="00B647A8" w:rsidRPr="00B647A8" w:rsidRDefault="00B647A8" w:rsidP="00B647A8">
      <w:pPr>
        <w:pStyle w:val="Akapitzlist"/>
        <w:numPr>
          <w:ilvl w:val="0"/>
          <w:numId w:val="1"/>
        </w:numPr>
        <w:rPr>
          <w:b/>
          <w:bCs/>
        </w:rPr>
      </w:pPr>
      <w:r w:rsidRPr="00B647A8">
        <w:rPr>
          <w:b/>
          <w:bCs/>
        </w:rPr>
        <w:t>Przedmiot zamówienia</w:t>
      </w:r>
    </w:p>
    <w:p w14:paraId="6EE29DFA" w14:textId="77777777" w:rsidR="00B647A8" w:rsidRPr="00566F96" w:rsidRDefault="00B647A8" w:rsidP="00B647A8">
      <w:r w:rsidRPr="00566F96">
        <w:t>Wykonanie systemu monitoringu wizyjnego w Szkole podstawowej w </w:t>
      </w:r>
      <w:r>
        <w:t>Borkach - Kosach</w:t>
      </w:r>
      <w:r w:rsidRPr="00566F96">
        <w:t>, Borki</w:t>
      </w:r>
      <w:r>
        <w:t xml:space="preserve"> </w:t>
      </w:r>
      <w:r w:rsidRPr="00566F96">
        <w:t>-</w:t>
      </w:r>
      <w:r>
        <w:t xml:space="preserve"> </w:t>
      </w:r>
      <w:r w:rsidRPr="00566F96">
        <w:t>Kosy</w:t>
      </w:r>
      <w:r>
        <w:t> </w:t>
      </w:r>
      <w:r w:rsidRPr="00566F96">
        <w:t>24, 08-106 Zbuczyn.</w:t>
      </w:r>
    </w:p>
    <w:p w14:paraId="06D37F0D" w14:textId="77777777" w:rsidR="00B647A8" w:rsidRPr="00566F96" w:rsidRDefault="00B647A8" w:rsidP="00B647A8"/>
    <w:p w14:paraId="7ABDD9AE" w14:textId="77777777" w:rsidR="00B647A8" w:rsidRPr="00566F96" w:rsidRDefault="00B647A8" w:rsidP="00B647A8">
      <w:pPr>
        <w:rPr>
          <w:b/>
          <w:bCs/>
        </w:rPr>
      </w:pPr>
      <w:r w:rsidRPr="00566F96">
        <w:t xml:space="preserve"> </w:t>
      </w:r>
      <w:r w:rsidRPr="00566F96">
        <w:rPr>
          <w:b/>
          <w:bCs/>
        </w:rPr>
        <w:t>Zakres robót:</w:t>
      </w:r>
    </w:p>
    <w:p w14:paraId="6054DEBF" w14:textId="77777777" w:rsidR="00B647A8" w:rsidRDefault="00B647A8" w:rsidP="00B647A8">
      <w:pPr>
        <w:pStyle w:val="Default"/>
      </w:pPr>
    </w:p>
    <w:p w14:paraId="32F22D03" w14:textId="77777777" w:rsidR="00B647A8" w:rsidRPr="00566F96" w:rsidRDefault="00B647A8" w:rsidP="00B647A8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Niniejszy przedmiar robót dotyczy instalacji kompleksowego systemu monitoringu w budynku Szkoły Podstawowej zlokalizowanej w miejscowości Borki </w:t>
      </w:r>
      <w:r>
        <w:rPr>
          <w:rFonts w:asciiTheme="minorHAnsi" w:hAnsiTheme="minorHAnsi" w:cstheme="minorHAnsi"/>
          <w:sz w:val="22"/>
          <w:szCs w:val="22"/>
        </w:rPr>
        <w:t xml:space="preserve">- </w:t>
      </w:r>
      <w:r w:rsidRPr="00566F96">
        <w:rPr>
          <w:rFonts w:asciiTheme="minorHAnsi" w:hAnsiTheme="minorHAnsi" w:cstheme="minorHAnsi"/>
          <w:sz w:val="22"/>
          <w:szCs w:val="22"/>
        </w:rPr>
        <w:t xml:space="preserve">Kosy. Celem systemu jest zapewnienie bezpieczeństwa i nadzoru wewnątrz i na zewnątrz obiektu, w celu ochrony uczniów, personelu szkolnego oraz mienia szkoły. </w:t>
      </w:r>
    </w:p>
    <w:p w14:paraId="0FB5ADF3" w14:textId="77777777" w:rsidR="00B647A8" w:rsidRPr="00566F96" w:rsidRDefault="00B647A8" w:rsidP="00B647A8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System monitoringu będzie składał się z rejestratora, kamer kopułkowych oraz kamer tubowych, które zostaną zamontowane w strategicznych punktach budynku i jego otoczenia. Rejestrator będzie odpowiedzialny za nagrywanie i zarządzanie danymi z kamer, a także umożliwi zdalny dostęp i podgląd w czasie rzeczywistym. Kamery kopułkowe zapewnią szerokokątny monitoring wewnątrz pomieszczeń, podczas gdy kamery tubowe będą skierowane na obszary zewnętrzne. </w:t>
      </w:r>
    </w:p>
    <w:p w14:paraId="47DEFF4B" w14:textId="77777777" w:rsidR="00B647A8" w:rsidRPr="00566F96" w:rsidRDefault="00B647A8" w:rsidP="00B647A8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lastRenderedPageBreak/>
        <w:t xml:space="preserve">W ramach systemu monitoringu, zastosowane zostaną kamery o wysokiej rozdzielczości, umożliwiające nagrywanie obrazu w różnych trybach, w tym 8 Mpx, 6 Mpx, 5 Mpx, 4 Mpx, 3 Mpx, 1080p, 1.3 Mpx oraz 720p. Kamery będą wyposażone w inteligentne funkcje, takie jak detekcja ruchu, przekroczenie linii, czy rozpoznawanie obiektów, co pozwoli na aktywne monitorowanie i reagowanie na potencjalne zagrożenia. </w:t>
      </w:r>
    </w:p>
    <w:p w14:paraId="50F4CD0B" w14:textId="5CEAB9FD" w:rsidR="00B647A8" w:rsidRPr="00566F96" w:rsidRDefault="00B647A8" w:rsidP="00B647A8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Dodatkowo, system będzie umożliwiał synchroniczne odtwarzanie wszystkich kanałów, obsługę 2 dysków SATA o łącznej pojemności do </w:t>
      </w:r>
      <w:r w:rsidR="005A53AC">
        <w:rPr>
          <w:rFonts w:asciiTheme="minorHAnsi" w:hAnsiTheme="minorHAnsi" w:cstheme="minorHAnsi"/>
          <w:sz w:val="22"/>
          <w:szCs w:val="22"/>
        </w:rPr>
        <w:t>20</w:t>
      </w:r>
      <w:r w:rsidRPr="00566F96">
        <w:rPr>
          <w:rFonts w:asciiTheme="minorHAnsi" w:hAnsiTheme="minorHAnsi" w:cstheme="minorHAnsi"/>
          <w:sz w:val="22"/>
          <w:szCs w:val="22"/>
        </w:rPr>
        <w:t xml:space="preserve"> TB oraz kodowanie w formatach H.265/H.264/MJPEG. Zdalne zarządzanie parametrami nagrywania kamer będzie możliwe poprzez wbudowany web serwer oraz dedykowane aplikacje mobilne, umożliwiające dostęp do systemu z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566F96">
        <w:rPr>
          <w:rFonts w:asciiTheme="minorHAnsi" w:hAnsiTheme="minorHAnsi" w:cstheme="minorHAnsi"/>
          <w:sz w:val="22"/>
          <w:szCs w:val="22"/>
        </w:rPr>
        <w:t xml:space="preserve">różnych urządzeń. </w:t>
      </w:r>
    </w:p>
    <w:p w14:paraId="5A6AEEF1" w14:textId="77777777" w:rsidR="00B647A8" w:rsidRPr="00566F96" w:rsidRDefault="00B647A8" w:rsidP="00B647A8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Montaż systemu monitoringu będzie obejmował również instalację odpowiednich przewodów, takich jak przewód UTP kat.5 U/UTP oraz przewód UTP zewnętrzny żelowany. </w:t>
      </w:r>
    </w:p>
    <w:p w14:paraId="535D8C7C" w14:textId="77777777" w:rsidR="00B647A8" w:rsidRDefault="00B647A8" w:rsidP="00B647A8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Przedmiar robót ma na celu dostarczenie kompletnego systemu monitoringu, który będzie stanowił istotny element zapewnienia bezpieczeństwa i ochrony w szkole podstawowej w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566F96">
        <w:rPr>
          <w:rFonts w:asciiTheme="minorHAnsi" w:hAnsiTheme="minorHAnsi" w:cstheme="minorHAnsi"/>
          <w:sz w:val="22"/>
          <w:szCs w:val="22"/>
        </w:rPr>
        <w:t xml:space="preserve">miejscowości Borki </w:t>
      </w:r>
      <w:r>
        <w:rPr>
          <w:rFonts w:asciiTheme="minorHAnsi" w:hAnsiTheme="minorHAnsi" w:cstheme="minorHAnsi"/>
          <w:sz w:val="22"/>
          <w:szCs w:val="22"/>
        </w:rPr>
        <w:t xml:space="preserve">- </w:t>
      </w:r>
      <w:r w:rsidRPr="00566F96">
        <w:rPr>
          <w:rFonts w:asciiTheme="minorHAnsi" w:hAnsiTheme="minorHAnsi" w:cstheme="minorHAnsi"/>
          <w:sz w:val="22"/>
          <w:szCs w:val="22"/>
        </w:rPr>
        <w:t xml:space="preserve">Kosy. </w:t>
      </w:r>
    </w:p>
    <w:p w14:paraId="46E35154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19B3ED04" w14:textId="77777777" w:rsidR="00B647A8" w:rsidRDefault="00B647A8" w:rsidP="00B647A8">
      <w:pPr>
        <w:rPr>
          <w:b/>
          <w:bCs/>
        </w:rPr>
      </w:pPr>
      <w:r w:rsidRPr="00566F96">
        <w:rPr>
          <w:b/>
          <w:bCs/>
        </w:rPr>
        <w:t>Materiały</w:t>
      </w:r>
      <w:r>
        <w:rPr>
          <w:b/>
          <w:bCs/>
        </w:rPr>
        <w:t>:</w:t>
      </w:r>
    </w:p>
    <w:p w14:paraId="269882B4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1. Kamery monitorujące: </w:t>
      </w:r>
    </w:p>
    <w:p w14:paraId="43DAFB79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Liczba kamer kopułkowych: szt. 4 </w:t>
      </w:r>
    </w:p>
    <w:p w14:paraId="42EE20C1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Rodzaj kamer kopułkowych: Kamery IP 4.0 Megapixel, kopułkowe </w:t>
      </w:r>
    </w:p>
    <w:p w14:paraId="446B771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Parametry techniczne kamer kopułkowych: Rozdzielczość: 4.0 Megapixel </w:t>
      </w:r>
    </w:p>
    <w:p w14:paraId="69C555B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Przetwornik: 1/9" 4.0 Mpx PS CMOS </w:t>
      </w:r>
    </w:p>
    <w:p w14:paraId="5275766A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Mechaniczny ICR Dzień/Noc, WDR (120dB) </w:t>
      </w:r>
    </w:p>
    <w:p w14:paraId="7F4C97C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Obiektyw: 2.8 mm </w:t>
      </w:r>
    </w:p>
    <w:p w14:paraId="38685E6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Promiennik IR LED: zasięg do 30 metrów </w:t>
      </w:r>
    </w:p>
    <w:p w14:paraId="16FA6179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Gniazdo karty pamięci microSD o maksymalnej pojemności 256 GB </w:t>
      </w:r>
    </w:p>
    <w:p w14:paraId="1E7A207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Zasilanie: 12 V DC, PoE (802.3af) </w:t>
      </w:r>
    </w:p>
    <w:p w14:paraId="4E3B85D0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Wbudowany web serwis, zgodność z BCS-NVR, CMS (BCS Manager</w:t>
      </w:r>
      <w:r w:rsidRPr="006A2DA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566F96">
        <w:rPr>
          <w:rFonts w:asciiTheme="minorHAnsi" w:hAnsiTheme="minorHAnsi" w:cstheme="minorHAnsi"/>
          <w:sz w:val="22"/>
          <w:szCs w:val="22"/>
        </w:rPr>
        <w:t>), aplikacja mobilna BCS (iOS, Android)</w:t>
      </w:r>
      <w:r w:rsidRPr="006A2DA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566F96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5C895294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1B31E5B0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Adapter/puszka kamer kopułkowych szt. 4 </w:t>
      </w:r>
    </w:p>
    <w:p w14:paraId="6445565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Liczba kamer tubowych: szt. 1 </w:t>
      </w:r>
    </w:p>
    <w:p w14:paraId="530D694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Rodzaj kamer tubowych: Kamery tubowe 4 Mpx </w:t>
      </w:r>
    </w:p>
    <w:p w14:paraId="448C61F8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Parametry techniczne kamer tubowych: Rozdzielczość: 4Mpx </w:t>
      </w:r>
    </w:p>
    <w:p w14:paraId="58974221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Funkcje inteligentnej detekcji: wtargnięcie w obszar, przekroczenie linii </w:t>
      </w:r>
    </w:p>
    <w:p w14:paraId="3DD0E06D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Poszerzona dynamika obrazu WDR (120dB)</w:t>
      </w:r>
    </w:p>
    <w:p w14:paraId="113E99C8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Wbudowany web serwer, zgodność z NVR, obsługa przez CMS (BCS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566F96">
        <w:rPr>
          <w:rFonts w:asciiTheme="minorHAnsi" w:hAnsiTheme="minorHAnsi" w:cstheme="minorHAnsi"/>
          <w:sz w:val="22"/>
          <w:szCs w:val="22"/>
        </w:rPr>
        <w:t>), aplikacja mobilna BCS (iOS, Android)</w:t>
      </w:r>
      <w:r w:rsidRPr="006A2DA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566F96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299E3B84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Obudowa zewnętrzna metalowa IP67 </w:t>
      </w:r>
    </w:p>
    <w:p w14:paraId="365DF0B9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Gniazdo karty pamięci microSD o maksymalnej pojemności 256 GB </w:t>
      </w:r>
    </w:p>
    <w:p w14:paraId="4CE8C4C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18D1920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Adapter/puszka kamer tubowych szt. 1 </w:t>
      </w:r>
    </w:p>
    <w:p w14:paraId="3ADD10C8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DD99F7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2. Urządzenie zapisujące: szt. 1 </w:t>
      </w:r>
    </w:p>
    <w:p w14:paraId="30C8B8F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NVR Procesor: Quad-Core </w:t>
      </w:r>
    </w:p>
    <w:p w14:paraId="1F6D59F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Nagrywanie do 8 kamer IP w rozdzielczościach: 8 Mpx, 6 Mpx, 5 Mpx, 4 Mpx, 3 Mpx, 1080p, 1.3 Mpx, 720p </w:t>
      </w:r>
    </w:p>
    <w:p w14:paraId="412117F8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Bitrate: 160 / 64 Mbps (maksymalnie) </w:t>
      </w:r>
    </w:p>
    <w:p w14:paraId="2DA16A9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Inteligentne funkcje: przekroczenie linii, wtargnięcie w obszar, zniknięcie/pozostawienie przedmiotów, detekcja twarzy, detekcja audio, liczenie osób </w:t>
      </w:r>
    </w:p>
    <w:p w14:paraId="2484345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Synchroniczne odtwarzanie wszystkich kanałów </w:t>
      </w:r>
    </w:p>
    <w:p w14:paraId="7ED8107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lastRenderedPageBreak/>
        <w:t xml:space="preserve">Obsługa 2 dysków SATA do maksymalnie 20 TB (maksymalnie 10 TB każdy) </w:t>
      </w:r>
    </w:p>
    <w:p w14:paraId="41FCADE6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Kodowanie H.265/H.264/MJPEG w podwójnym strumieniu </w:t>
      </w:r>
    </w:p>
    <w:p w14:paraId="15A8366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Wyszukiwanie kamer IP w sieci, obsługa PTZ przez sieć </w:t>
      </w:r>
    </w:p>
    <w:p w14:paraId="713B21AB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Zaawansowana detekcja wideo: detekcja ruchu, zasłonięcie, zanik obrazu </w:t>
      </w:r>
    </w:p>
    <w:p w14:paraId="048795AF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Zdalna obsługa ustawień parametrów nagrywania kamer (wybrane modele) </w:t>
      </w:r>
    </w:p>
    <w:p w14:paraId="6086181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Nagrywanie na wszystkich kanałach rejestratora o tej samej rozdzielczości </w:t>
      </w:r>
    </w:p>
    <w:p w14:paraId="13570911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Wbudowany web serwer, obsługa przez CMS (DSS/Smart PSS/BCS Manager</w:t>
      </w:r>
      <w:r w:rsidRPr="006A2DA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566F96">
        <w:rPr>
          <w:rFonts w:asciiTheme="minorHAnsi" w:hAnsiTheme="minorHAnsi" w:cstheme="minorHAnsi"/>
          <w:sz w:val="22"/>
          <w:szCs w:val="22"/>
        </w:rPr>
        <w:t>), DMSS, aplikacja mobilna BCS (iOS, Android)</w:t>
      </w:r>
      <w:r w:rsidRPr="006A2DA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566F96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0D039B6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Pojemność dysków twardych: 1szt. 6 TB. Urządzenie przeznaczone jest do pracy ciągłej 24/7 </w:t>
      </w:r>
    </w:p>
    <w:p w14:paraId="5E6EA506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5BDBDC1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3. System zasilania awaryjnego: 1szt. </w:t>
      </w:r>
    </w:p>
    <w:p w14:paraId="6B258880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 Typ zasilacza Line-interactive </w:t>
      </w:r>
    </w:p>
    <w:p w14:paraId="19F28C3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Moc skuteczna 510W </w:t>
      </w:r>
    </w:p>
    <w:p w14:paraId="08F9DB3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Moc pozorna 850VA </w:t>
      </w:r>
    </w:p>
    <w:p w14:paraId="745CBB60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Napięcie wyjściowe 230V ±10% / 50-60Hz </w:t>
      </w:r>
    </w:p>
    <w:p w14:paraId="248D5A9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Typ przebiegu Aproksymowana sinusoida </w:t>
      </w:r>
    </w:p>
    <w:p w14:paraId="5DDA4C4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Ilość gniazd 2x Schuko </w:t>
      </w:r>
    </w:p>
    <w:p w14:paraId="1AACC9F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Akumulator 1x 8Ah/12V </w:t>
      </w:r>
    </w:p>
    <w:p w14:paraId="71CD96FE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Port komunikacyjny USB </w:t>
      </w:r>
    </w:p>
    <w:p w14:paraId="7726954B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Filtr przeciwzakłóceniowy EMI/RFI </w:t>
      </w:r>
    </w:p>
    <w:p w14:paraId="1E3A4460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C5DE088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4. Monitor: szt. 1 </w:t>
      </w:r>
    </w:p>
    <w:p w14:paraId="787B8A1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Ekran: 40" LED, Full HD, 1920 x 1080px </w:t>
      </w:r>
    </w:p>
    <w:p w14:paraId="366D4F2D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Częstotliwość odświeżania ekranu: 50 Hz </w:t>
      </w:r>
    </w:p>
    <w:p w14:paraId="1A833B74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Smart TV: Tak </w:t>
      </w:r>
    </w:p>
    <w:p w14:paraId="378C9D4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Technologia HDR (High Dynamic Range): Tak </w:t>
      </w:r>
    </w:p>
    <w:p w14:paraId="287A2886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Złącza: HDMI x2, USB x1 </w:t>
      </w:r>
    </w:p>
    <w:p w14:paraId="717168F4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Funkcje: Wi-Fi, DLNA, Bluetooth, Nagrywanie na USB </w:t>
      </w:r>
    </w:p>
    <w:p w14:paraId="26D45566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ADCEE2A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5. Kabel U/UTP KAT.5E skrętka 320m </w:t>
      </w:r>
    </w:p>
    <w:p w14:paraId="48A99F5E" w14:textId="4606CB3F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6. </w:t>
      </w:r>
      <w:r w:rsidR="005A53AC" w:rsidRPr="005A53AC">
        <w:rPr>
          <w:rFonts w:asciiTheme="minorHAnsi" w:hAnsiTheme="minorHAnsi" w:cstheme="minorHAnsi"/>
          <w:sz w:val="22"/>
          <w:szCs w:val="22"/>
        </w:rPr>
        <w:t xml:space="preserve">Kanał elektroinstalacyjny </w:t>
      </w:r>
      <w:bookmarkStart w:id="0" w:name="_Hlk144367358"/>
      <w:r w:rsidR="002D4AA1">
        <w:rPr>
          <w:rFonts w:asciiTheme="minorHAnsi" w:hAnsiTheme="minorHAnsi" w:cstheme="minorHAnsi"/>
          <w:sz w:val="22"/>
          <w:szCs w:val="22"/>
        </w:rPr>
        <w:t xml:space="preserve">(listwa kablowa) </w:t>
      </w:r>
      <w:bookmarkEnd w:id="0"/>
      <w:r w:rsidR="005A53AC" w:rsidRPr="005A53AC">
        <w:rPr>
          <w:rFonts w:asciiTheme="minorHAnsi" w:hAnsiTheme="minorHAnsi" w:cstheme="minorHAnsi"/>
          <w:sz w:val="22"/>
          <w:szCs w:val="22"/>
        </w:rPr>
        <w:t>25x15</w:t>
      </w:r>
      <w:r w:rsidRPr="00566F96">
        <w:rPr>
          <w:rFonts w:asciiTheme="minorHAnsi" w:hAnsiTheme="minorHAnsi" w:cstheme="minorHAnsi"/>
          <w:sz w:val="22"/>
          <w:szCs w:val="22"/>
        </w:rPr>
        <w:t>, biał</w:t>
      </w:r>
      <w:r w:rsidR="005A53AC">
        <w:rPr>
          <w:rFonts w:asciiTheme="minorHAnsi" w:hAnsiTheme="minorHAnsi" w:cstheme="minorHAnsi"/>
          <w:sz w:val="22"/>
          <w:szCs w:val="22"/>
        </w:rPr>
        <w:t>y</w:t>
      </w:r>
      <w:r w:rsidRPr="00566F96">
        <w:rPr>
          <w:rFonts w:asciiTheme="minorHAnsi" w:hAnsiTheme="minorHAnsi" w:cstheme="minorHAnsi"/>
          <w:sz w:val="22"/>
          <w:szCs w:val="22"/>
        </w:rPr>
        <w:t xml:space="preserve">, długość </w:t>
      </w:r>
      <w:r w:rsidR="005A53AC">
        <w:rPr>
          <w:rFonts w:asciiTheme="minorHAnsi" w:hAnsiTheme="minorHAnsi" w:cstheme="minorHAnsi"/>
          <w:sz w:val="22"/>
          <w:szCs w:val="22"/>
        </w:rPr>
        <w:t>2</w:t>
      </w:r>
      <w:r w:rsidRPr="00566F96">
        <w:rPr>
          <w:rFonts w:asciiTheme="minorHAnsi" w:hAnsiTheme="minorHAnsi" w:cstheme="minorHAnsi"/>
          <w:sz w:val="22"/>
          <w:szCs w:val="22"/>
        </w:rPr>
        <w:t xml:space="preserve"> metry szt. </w:t>
      </w:r>
      <w:r w:rsidR="00C8383F">
        <w:rPr>
          <w:rFonts w:asciiTheme="minorHAnsi" w:hAnsiTheme="minorHAnsi" w:cstheme="minorHAnsi"/>
          <w:sz w:val="22"/>
          <w:szCs w:val="22"/>
        </w:rPr>
        <w:t>175</w:t>
      </w:r>
      <w:r w:rsidRPr="00566F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309CCD2" w14:textId="59FA34C9" w:rsidR="00B647A8" w:rsidRPr="00566F96" w:rsidRDefault="005A53AC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B647A8" w:rsidRPr="00566F96">
        <w:rPr>
          <w:rFonts w:asciiTheme="minorHAnsi" w:hAnsiTheme="minorHAnsi" w:cstheme="minorHAnsi"/>
          <w:sz w:val="22"/>
          <w:szCs w:val="22"/>
        </w:rPr>
        <w:t xml:space="preserve">. Szafa RACK 19" 12U 600 mm wisząca szt. 1 </w:t>
      </w:r>
    </w:p>
    <w:p w14:paraId="7A0354F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Szafa przeznaczona do montażu urządzeń z obudową w standardzie 19". Wykorzystywana jako miejsca zakańczania okablowania strukturalnego budynku. </w:t>
      </w:r>
    </w:p>
    <w:p w14:paraId="6CDEE51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Rodzaj szafy: wisząca </w:t>
      </w:r>
    </w:p>
    <w:p w14:paraId="3E0866A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Wysokość RACK: 12U </w:t>
      </w:r>
    </w:p>
    <w:p w14:paraId="6357A5EE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Wysokość: 630 mm </w:t>
      </w:r>
    </w:p>
    <w:p w14:paraId="3485864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Szerokość: 570 mm </w:t>
      </w:r>
    </w:p>
    <w:p w14:paraId="017E5F4B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Głębokość: 600 mm </w:t>
      </w:r>
    </w:p>
    <w:p w14:paraId="681A6482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78ECC22" w14:textId="04F20FC7" w:rsidR="00B647A8" w:rsidRPr="00566F96" w:rsidRDefault="005A53AC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B647A8" w:rsidRPr="00566F96">
        <w:rPr>
          <w:rFonts w:asciiTheme="minorHAnsi" w:hAnsiTheme="minorHAnsi" w:cstheme="minorHAnsi"/>
          <w:sz w:val="22"/>
          <w:szCs w:val="22"/>
        </w:rPr>
        <w:t xml:space="preserve">. Listwa zasilająca 230VAC, szafy rack 19' 8 gniazd szt. 1 </w:t>
      </w:r>
    </w:p>
    <w:p w14:paraId="1C3A11CA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Wysokość 1U </w:t>
      </w:r>
    </w:p>
    <w:p w14:paraId="7AC9394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Ilość gniazd: 8 </w:t>
      </w:r>
    </w:p>
    <w:p w14:paraId="14A6B91A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obciążenie: 3500W </w:t>
      </w:r>
    </w:p>
    <w:p w14:paraId="5B17D45D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zastosowanie: do wewnątrz </w:t>
      </w:r>
    </w:p>
    <w:p w14:paraId="3C3ADD49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podświetlany wyłącznik </w:t>
      </w:r>
    </w:p>
    <w:p w14:paraId="394809C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mocowanie czteropunktowe doczołowe do profilów RACK </w:t>
      </w:r>
    </w:p>
    <w:p w14:paraId="1BAB92A6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025BA1B" w14:textId="126164E5" w:rsidR="00B647A8" w:rsidRPr="00566F96" w:rsidRDefault="005A53AC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9</w:t>
      </w:r>
      <w:r w:rsidR="00B647A8" w:rsidRPr="00566F96">
        <w:rPr>
          <w:rFonts w:asciiTheme="minorHAnsi" w:hAnsiTheme="minorHAnsi" w:cstheme="minorHAnsi"/>
          <w:sz w:val="22"/>
          <w:szCs w:val="22"/>
        </w:rPr>
        <w:t xml:space="preserve">. Switch (PoE) 10 portowy szt. 1 </w:t>
      </w:r>
    </w:p>
    <w:p w14:paraId="62616271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8 portów PoE 100 Mbps </w:t>
      </w:r>
    </w:p>
    <w:p w14:paraId="4D0A719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2 porty RJ45 uplink Gigabit </w:t>
      </w:r>
    </w:p>
    <w:p w14:paraId="24B3FD2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Standard IEEE802.3 af/at, Maksymalna moc do 30W dla pojedynczego portu PoE </w:t>
      </w:r>
    </w:p>
    <w:p w14:paraId="28039876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lastRenderedPageBreak/>
        <w:t xml:space="preserve">• 3 tryby pracy: AI VLAN, AI EXTEND AI PoE, AI QoS </w:t>
      </w:r>
    </w:p>
    <w:p w14:paraId="2CFCB1CC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Funkcje MDI/MDIX, VLAN </w:t>
      </w:r>
    </w:p>
    <w:p w14:paraId="753DAB29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Transmisja do 250 m </w:t>
      </w:r>
    </w:p>
    <w:p w14:paraId="59DC2BBE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Możliwość montażu w szafie RACK 1U </w:t>
      </w:r>
    </w:p>
    <w:p w14:paraId="6E870EE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Zasilanie 100~240V AC </w:t>
      </w:r>
    </w:p>
    <w:p w14:paraId="4E54CAC7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5F41A1F" w14:textId="69630FAB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1</w:t>
      </w:r>
      <w:r w:rsidR="005A53AC">
        <w:rPr>
          <w:rFonts w:asciiTheme="minorHAnsi" w:hAnsiTheme="minorHAnsi" w:cstheme="minorHAnsi"/>
          <w:sz w:val="22"/>
          <w:szCs w:val="22"/>
        </w:rPr>
        <w:t>0</w:t>
      </w:r>
      <w:r w:rsidRPr="00566F96">
        <w:rPr>
          <w:rFonts w:asciiTheme="minorHAnsi" w:hAnsiTheme="minorHAnsi" w:cstheme="minorHAnsi"/>
          <w:sz w:val="22"/>
          <w:szCs w:val="22"/>
        </w:rPr>
        <w:t xml:space="preserve">. Patch Panel 1U 24porty 5e + uchwyt na kable RJ-45 szt. 1 </w:t>
      </w:r>
    </w:p>
    <w:p w14:paraId="209AEB5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Wysokość: 1U </w:t>
      </w:r>
    </w:p>
    <w:p w14:paraId="7242EE1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24 porty </w:t>
      </w:r>
    </w:p>
    <w:p w14:paraId="0CB432B6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Mocowanie doczołowe do szyn rackowych </w:t>
      </w:r>
    </w:p>
    <w:p w14:paraId="780A217E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Kolor: czarny </w:t>
      </w:r>
    </w:p>
    <w:p w14:paraId="37B3D38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Uchwyt do mocowania kabli </w:t>
      </w:r>
    </w:p>
    <w:p w14:paraId="08C6226F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423A7A2" w14:textId="41A4D7E6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1</w:t>
      </w:r>
      <w:r w:rsidR="005A53AC">
        <w:rPr>
          <w:rFonts w:asciiTheme="minorHAnsi" w:hAnsiTheme="minorHAnsi" w:cstheme="minorHAnsi"/>
          <w:sz w:val="22"/>
          <w:szCs w:val="22"/>
        </w:rPr>
        <w:t>1</w:t>
      </w:r>
      <w:r w:rsidRPr="00566F96">
        <w:rPr>
          <w:rFonts w:asciiTheme="minorHAnsi" w:hAnsiTheme="minorHAnsi" w:cstheme="minorHAnsi"/>
          <w:sz w:val="22"/>
          <w:szCs w:val="22"/>
        </w:rPr>
        <w:t xml:space="preserve">. Patchcord UTP 0,5m kat.5e szt. 5 </w:t>
      </w:r>
    </w:p>
    <w:p w14:paraId="56E2CB3D" w14:textId="27FE6A6B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1</w:t>
      </w:r>
      <w:r w:rsidR="005A53AC">
        <w:rPr>
          <w:rFonts w:asciiTheme="minorHAnsi" w:hAnsiTheme="minorHAnsi" w:cstheme="minorHAnsi"/>
          <w:sz w:val="22"/>
          <w:szCs w:val="22"/>
        </w:rPr>
        <w:t>2</w:t>
      </w:r>
      <w:r w:rsidRPr="00566F96">
        <w:rPr>
          <w:rFonts w:asciiTheme="minorHAnsi" w:hAnsiTheme="minorHAnsi" w:cstheme="minorHAnsi"/>
          <w:sz w:val="22"/>
          <w:szCs w:val="22"/>
        </w:rPr>
        <w:t xml:space="preserve">. Patchcord UTP 1m kat.5e szt. 2 </w:t>
      </w:r>
    </w:p>
    <w:p w14:paraId="559BD7BF" w14:textId="77777777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6B0AC80" w14:textId="09BAAAE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1</w:t>
      </w:r>
      <w:r w:rsidR="005A53AC">
        <w:rPr>
          <w:rFonts w:asciiTheme="minorHAnsi" w:hAnsiTheme="minorHAnsi" w:cstheme="minorHAnsi"/>
          <w:sz w:val="22"/>
          <w:szCs w:val="22"/>
        </w:rPr>
        <w:t>3</w:t>
      </w:r>
      <w:r w:rsidRPr="00566F96">
        <w:rPr>
          <w:rFonts w:asciiTheme="minorHAnsi" w:hAnsiTheme="minorHAnsi" w:cstheme="minorHAnsi"/>
          <w:sz w:val="22"/>
          <w:szCs w:val="22"/>
        </w:rPr>
        <w:t xml:space="preserve">. Przewód HDMI 5m szt. 1 </w:t>
      </w:r>
    </w:p>
    <w:p w14:paraId="52D69CD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Wysokiej jakości przewód HDMI w standardzie v1.4 </w:t>
      </w:r>
    </w:p>
    <w:p w14:paraId="0E4BC4FE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Transmisja obrazu w rozdzielczości maksymalnej 4096x2160 </w:t>
      </w:r>
    </w:p>
    <w:p w14:paraId="0BD0F26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Wyposażony w filtry przeciwzakłóceniowe </w:t>
      </w:r>
    </w:p>
    <w:p w14:paraId="69F13B9A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Długość 5 m </w:t>
      </w:r>
    </w:p>
    <w:p w14:paraId="6688746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Transmisja obrazu w rozdzielczości FullHD </w:t>
      </w:r>
    </w:p>
    <w:p w14:paraId="1BE5D3F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Żywe i naturalne kolory dzięki zastosowaniu funkcji Deep Color – przesył obrazu w 48bit, </w:t>
      </w:r>
    </w:p>
    <w:p w14:paraId="5B01173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Transmisja obrazu 3D </w:t>
      </w:r>
    </w:p>
    <w:p w14:paraId="53E5C365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Zwrotny kanał audio </w:t>
      </w:r>
    </w:p>
    <w:p w14:paraId="1D2FCA9E" w14:textId="41E5D954" w:rsidR="00B647A8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Kanał Ethernet. </w:t>
      </w:r>
    </w:p>
    <w:p w14:paraId="10371F23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D7CD887" w14:textId="4CBF8034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1</w:t>
      </w:r>
      <w:r w:rsidR="005A53AC">
        <w:rPr>
          <w:rFonts w:asciiTheme="minorHAnsi" w:hAnsiTheme="minorHAnsi" w:cstheme="minorHAnsi"/>
          <w:sz w:val="22"/>
          <w:szCs w:val="22"/>
        </w:rPr>
        <w:t>4</w:t>
      </w:r>
      <w:r w:rsidRPr="00566F96">
        <w:rPr>
          <w:rFonts w:asciiTheme="minorHAnsi" w:hAnsiTheme="minorHAnsi" w:cstheme="minorHAnsi"/>
          <w:sz w:val="22"/>
          <w:szCs w:val="22"/>
        </w:rPr>
        <w:t xml:space="preserve">. Uchwyt TV LCD/Plazma ścienny, pochylny </w:t>
      </w:r>
    </w:p>
    <w:p w14:paraId="498B97AC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Uniwersalny uchwyt LCD/LED </w:t>
      </w:r>
    </w:p>
    <w:p w14:paraId="0B46792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Uchwyt przeznaczony dla telewizora w rozmiarze 32'' - 55'' </w:t>
      </w:r>
    </w:p>
    <w:p w14:paraId="29A29494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Pochylenie w pionie: -20°... +10° </w:t>
      </w:r>
    </w:p>
    <w:p w14:paraId="5D2AA936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Obrót w poziomie: -90°... +90° </w:t>
      </w:r>
    </w:p>
    <w:p w14:paraId="48AA6657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Poziomowanie: -3°... +3° </w:t>
      </w:r>
    </w:p>
    <w:p w14:paraId="4C24FCC2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Nośność uchwytu: 50 kg </w:t>
      </w:r>
    </w:p>
    <w:p w14:paraId="4201808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Odległość telewizora od ściany: 62 - 475 mm </w:t>
      </w:r>
    </w:p>
    <w:p w14:paraId="4EADBEDF" w14:textId="77777777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 xml:space="preserve">• Standard mocowania: Max. VESA: 200x200, 400x200, 300x300, 400x400 </w:t>
      </w:r>
    </w:p>
    <w:p w14:paraId="7A805171" w14:textId="77777777" w:rsidR="00B647A8" w:rsidRDefault="00B647A8" w:rsidP="00B647A8">
      <w:pPr>
        <w:pStyle w:val="Default"/>
        <w:spacing w:after="62"/>
        <w:jc w:val="both"/>
        <w:rPr>
          <w:rFonts w:asciiTheme="minorHAnsi" w:hAnsiTheme="minorHAnsi" w:cstheme="minorHAnsi"/>
          <w:sz w:val="22"/>
          <w:szCs w:val="22"/>
        </w:rPr>
      </w:pPr>
    </w:p>
    <w:p w14:paraId="27C1537D" w14:textId="28544F28" w:rsidR="00B647A8" w:rsidRPr="00566F96" w:rsidRDefault="00B647A8" w:rsidP="00B647A8">
      <w:pPr>
        <w:pStyle w:val="Default"/>
        <w:spacing w:after="62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1</w:t>
      </w:r>
      <w:r w:rsidR="005A53AC">
        <w:rPr>
          <w:rFonts w:asciiTheme="minorHAnsi" w:hAnsiTheme="minorHAnsi" w:cstheme="minorHAnsi"/>
          <w:sz w:val="22"/>
          <w:szCs w:val="22"/>
        </w:rPr>
        <w:t>5</w:t>
      </w:r>
      <w:r w:rsidRPr="00566F96">
        <w:rPr>
          <w:rFonts w:asciiTheme="minorHAnsi" w:hAnsiTheme="minorHAnsi" w:cstheme="minorHAnsi"/>
          <w:sz w:val="22"/>
          <w:szCs w:val="22"/>
        </w:rPr>
        <w:t xml:space="preserve">. PRZEWÓD OMY 3X1,5 300/300V H03VV-F (LINKA) 10 m. </w:t>
      </w:r>
    </w:p>
    <w:p w14:paraId="3EACAA91" w14:textId="12D3F7DD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1</w:t>
      </w:r>
      <w:r w:rsidR="005A53AC">
        <w:rPr>
          <w:rFonts w:asciiTheme="minorHAnsi" w:hAnsiTheme="minorHAnsi" w:cstheme="minorHAnsi"/>
          <w:sz w:val="22"/>
          <w:szCs w:val="22"/>
        </w:rPr>
        <w:t>6</w:t>
      </w:r>
      <w:r w:rsidRPr="00566F96">
        <w:rPr>
          <w:rFonts w:asciiTheme="minorHAnsi" w:hAnsiTheme="minorHAnsi" w:cstheme="minorHAnsi"/>
          <w:sz w:val="22"/>
          <w:szCs w:val="22"/>
        </w:rPr>
        <w:t xml:space="preserve">. GNIAZDO PRZENOŚNE PODWÓJNE 16A 2x2P+Z 250V BIAŁY szt.2 </w:t>
      </w:r>
    </w:p>
    <w:p w14:paraId="01185372" w14:textId="5920C98B" w:rsidR="00B647A8" w:rsidRPr="00566F96" w:rsidRDefault="00B647A8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66F96">
        <w:rPr>
          <w:rFonts w:asciiTheme="minorHAnsi" w:hAnsiTheme="minorHAnsi" w:cstheme="minorHAnsi"/>
          <w:sz w:val="22"/>
          <w:szCs w:val="22"/>
        </w:rPr>
        <w:t>1</w:t>
      </w:r>
      <w:r w:rsidR="005A53AC">
        <w:rPr>
          <w:rFonts w:asciiTheme="minorHAnsi" w:hAnsiTheme="minorHAnsi" w:cstheme="minorHAnsi"/>
          <w:sz w:val="22"/>
          <w:szCs w:val="22"/>
        </w:rPr>
        <w:t>7</w:t>
      </w:r>
      <w:r w:rsidRPr="00566F96">
        <w:rPr>
          <w:rFonts w:asciiTheme="minorHAnsi" w:hAnsiTheme="minorHAnsi" w:cstheme="minorHAnsi"/>
          <w:sz w:val="22"/>
          <w:szCs w:val="22"/>
        </w:rPr>
        <w:t xml:space="preserve">. Wtyczka przenośna 230V 16A 2P+Z IP20 biała uni-schuko szt. 2 </w:t>
      </w:r>
    </w:p>
    <w:p w14:paraId="1D45FCEE" w14:textId="7E3A0492" w:rsidR="00B647A8" w:rsidRPr="00566F96" w:rsidRDefault="005A53AC" w:rsidP="00B647A8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18</w:t>
      </w:r>
      <w:r w:rsidR="00B647A8" w:rsidRPr="00566F96">
        <w:rPr>
          <w:rFonts w:asciiTheme="minorHAnsi" w:hAnsiTheme="minorHAnsi" w:cstheme="minorHAnsi"/>
          <w:sz w:val="22"/>
          <w:szCs w:val="22"/>
        </w:rPr>
        <w:t>. Materiały instalacyjne niezbędne do poprawnego zamocowania kamer, rur i innych elementów monitoringu w odpowiednich miejscach zależnie od występującego podłoża, zapewniając stabilność i</w:t>
      </w:r>
      <w:r w:rsidR="00B647A8">
        <w:rPr>
          <w:rFonts w:asciiTheme="minorHAnsi" w:hAnsiTheme="minorHAnsi" w:cstheme="minorHAnsi"/>
          <w:sz w:val="22"/>
          <w:szCs w:val="22"/>
        </w:rPr>
        <w:t> </w:t>
      </w:r>
      <w:r w:rsidR="00B647A8" w:rsidRPr="00566F96">
        <w:rPr>
          <w:rFonts w:asciiTheme="minorHAnsi" w:hAnsiTheme="minorHAnsi" w:cstheme="minorHAnsi"/>
          <w:sz w:val="22"/>
          <w:szCs w:val="22"/>
        </w:rPr>
        <w:t xml:space="preserve">bezpieczeństwo instalacji. </w:t>
      </w:r>
    </w:p>
    <w:p w14:paraId="2104F900" w14:textId="77777777" w:rsidR="00B647A8" w:rsidRDefault="00B647A8" w:rsidP="00B647A8">
      <w:pPr>
        <w:jc w:val="both"/>
        <w:rPr>
          <w:rFonts w:cstheme="minorHAnsi"/>
        </w:rPr>
      </w:pPr>
    </w:p>
    <w:p w14:paraId="56D13F5E" w14:textId="77777777" w:rsidR="00B647A8" w:rsidRPr="00730732" w:rsidRDefault="00B647A8" w:rsidP="00B647A8">
      <w:pPr>
        <w:ind w:firstLine="708"/>
        <w:rPr>
          <w:rFonts w:cstheme="minorHAnsi"/>
        </w:rPr>
      </w:pPr>
      <w:r w:rsidRPr="004F4917">
        <w:rPr>
          <w:rFonts w:cstheme="minorHAnsi"/>
        </w:rPr>
        <w:t>Rozwiązanie powinno być uniwersalne i pozwolić na dołączenie lub rozszerzenie o kolejne elementy instalacji w przypadku dalszej rozbudowy.</w:t>
      </w:r>
      <w:r>
        <w:rPr>
          <w:rFonts w:cstheme="minorHAnsi"/>
        </w:rPr>
        <w:t xml:space="preserve"> </w:t>
      </w:r>
      <w:r w:rsidRPr="006B1607">
        <w:t>Wszelkich obmiarów dokonuje oferent i na ich podstawie określa cenę za wykonanie zamówienia</w:t>
      </w:r>
      <w:r>
        <w:t xml:space="preserve">. </w:t>
      </w:r>
    </w:p>
    <w:p w14:paraId="3478CA7C" w14:textId="77777777" w:rsidR="00B647A8" w:rsidRPr="00566F96" w:rsidRDefault="00B647A8" w:rsidP="00B647A8">
      <w:pPr>
        <w:jc w:val="both"/>
        <w:rPr>
          <w:rFonts w:cstheme="minorHAnsi"/>
        </w:rPr>
      </w:pPr>
    </w:p>
    <w:p w14:paraId="07334E1B" w14:textId="4F09F1C2" w:rsidR="00F6180E" w:rsidRPr="00F6180E" w:rsidRDefault="00B647A8" w:rsidP="00F6180E">
      <w:pPr>
        <w:pStyle w:val="Akapitzlist"/>
        <w:numPr>
          <w:ilvl w:val="0"/>
          <w:numId w:val="1"/>
        </w:numPr>
        <w:rPr>
          <w:b/>
          <w:bCs/>
        </w:rPr>
      </w:pPr>
      <w:r>
        <w:br w:type="column"/>
      </w:r>
      <w:r w:rsidR="00F6180E" w:rsidRPr="00F6180E">
        <w:rPr>
          <w:b/>
          <w:bCs/>
        </w:rPr>
        <w:lastRenderedPageBreak/>
        <w:t>Przedmiot zamówienia</w:t>
      </w:r>
    </w:p>
    <w:p w14:paraId="564805B3" w14:textId="77777777" w:rsidR="00F6180E" w:rsidRDefault="00F6180E" w:rsidP="00F6180E">
      <w:r w:rsidRPr="00502E63">
        <w:t xml:space="preserve">Wykonanie </w:t>
      </w:r>
      <w:r>
        <w:t xml:space="preserve">systemu monitoringu wizyjnego w </w:t>
      </w:r>
      <w:r w:rsidRPr="00502E63">
        <w:t>Szk</w:t>
      </w:r>
      <w:r>
        <w:t>ole</w:t>
      </w:r>
      <w:r w:rsidRPr="00502E63">
        <w:t xml:space="preserve"> </w:t>
      </w:r>
      <w:r>
        <w:t>podstawowej</w:t>
      </w:r>
      <w:r w:rsidRPr="00502E63">
        <w:t xml:space="preserve"> w</w:t>
      </w:r>
      <w:r>
        <w:t xml:space="preserve"> Czuryłach, </w:t>
      </w:r>
      <w:r w:rsidRPr="00C54D22">
        <w:t>Cielemęc 44</w:t>
      </w:r>
      <w:r w:rsidRPr="00502E63">
        <w:t>, 08-106 Zbuczyn.</w:t>
      </w:r>
    </w:p>
    <w:p w14:paraId="240F9516" w14:textId="77777777" w:rsidR="00F6180E" w:rsidRDefault="00F6180E" w:rsidP="00F6180E">
      <w:pPr>
        <w:pStyle w:val="Default"/>
      </w:pPr>
    </w:p>
    <w:p w14:paraId="04D73B39" w14:textId="77777777" w:rsidR="00F6180E" w:rsidRDefault="00F6180E" w:rsidP="00F6180E">
      <w:pPr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Zakres robót:</w:t>
      </w:r>
    </w:p>
    <w:p w14:paraId="50079F18" w14:textId="77777777" w:rsidR="00F6180E" w:rsidRPr="00730732" w:rsidRDefault="00F6180E" w:rsidP="00F6180E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Niniejszy przedmiar robót dotyczy instalacji kompleksowego systemu monitoringu w budynku Szkoły Podstawowej zlokalizowanej w miejscowości Czuryły. Celem systemu jest zapewnienie bezpieczeństwa i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730732">
        <w:rPr>
          <w:rFonts w:asciiTheme="minorHAnsi" w:hAnsiTheme="minorHAnsi" w:cstheme="minorHAnsi"/>
          <w:sz w:val="22"/>
          <w:szCs w:val="22"/>
        </w:rPr>
        <w:t xml:space="preserve">nadzoru wewnątrz i na zewnątrz obiektu, w celu ochrony uczniów, personelu szkolnego oraz mienia szkoły. System monitoringu będzie składał się z rejestratora, kamer kopułkowych oraz kamer tubowych, które zostaną zamontowane w strategicznych punktach budynku i jego otoczenia. Rejestrator będzie odpowiedzialny za nagrywanie i zarządzanie danymi z kamer, a także umożliwi zdalny dostęp i podgląd w czasie rzeczywistym. Kamery kopułkowe zapewnią szerokokątny monitoring wewnątrz pomieszczeń, podczas gdy kamery tubowe będą skierowane na obszary zewnętrzne. </w:t>
      </w:r>
    </w:p>
    <w:p w14:paraId="4F6F4E0F" w14:textId="77777777" w:rsidR="00F6180E" w:rsidRPr="00730732" w:rsidRDefault="00F6180E" w:rsidP="00F6180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W ramach systemu monitoringu, zastosowane zostaną kamery o wysokiej rozdzielczości, umożliwiające nagrywanie obrazu w różnych trybach, w tym 8 Mpx, 6 Mpx, 5 Mpx, 4 Mpx, 3 Mpx, 1080p, 1.3 Mpx oraz 720p. Kamery będą wyposażone w inteligentne funkcje, takie jak detekcja ruchu, przekroczenie linii, czy rozpoznawanie obiektów, co pozwoli na aktywne monitorowanie i reagowanie na potencjalne zagrożenia. </w:t>
      </w:r>
    </w:p>
    <w:p w14:paraId="7C127654" w14:textId="6861AFC1" w:rsidR="00F6180E" w:rsidRPr="00730732" w:rsidRDefault="00F6180E" w:rsidP="00F6180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Dodatkowo, system będzie umożliwiał synchroniczne odtwarzanie wszystkich kanałów, obsługę 2 dysków SATA o łącznej pojemności do </w:t>
      </w:r>
      <w:r w:rsidR="005A53AC">
        <w:rPr>
          <w:rFonts w:asciiTheme="minorHAnsi" w:hAnsiTheme="minorHAnsi" w:cstheme="minorHAnsi"/>
          <w:sz w:val="22"/>
          <w:szCs w:val="22"/>
        </w:rPr>
        <w:t xml:space="preserve">20 </w:t>
      </w:r>
      <w:r w:rsidRPr="00730732">
        <w:rPr>
          <w:rFonts w:asciiTheme="minorHAnsi" w:hAnsiTheme="minorHAnsi" w:cstheme="minorHAnsi"/>
          <w:sz w:val="22"/>
          <w:szCs w:val="22"/>
        </w:rPr>
        <w:t xml:space="preserve">TB oraz kodowanie w formatach H.265/H.264/MJPEG. Zdalne zarządzanie parametrami nagrywania kamer będzie możliwe poprzez wbudowany web serwer oraz dedykowane aplikacje mobilne, umożliwiające dostęp do systemu z różnych urządzeń. </w:t>
      </w:r>
    </w:p>
    <w:p w14:paraId="6B526F65" w14:textId="77777777" w:rsidR="00F6180E" w:rsidRPr="00730732" w:rsidRDefault="00F6180E" w:rsidP="00F6180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Montaż systemu monitoringu będzie obejmował również instalację odpowiednich przewodów, takich jak przewód UTP kat.5 U/UTP oraz przewód UTP zewnętrzny żelowany. </w:t>
      </w:r>
    </w:p>
    <w:p w14:paraId="548871B2" w14:textId="77777777" w:rsidR="00F6180E" w:rsidRPr="00730732" w:rsidRDefault="00F6180E" w:rsidP="00F6180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Przedmiar robót ma na celu dostarczenie kompletnego systemu monitoringu, który będzie stanowił istotny element zapewnienia bezpieczeństwa i ochrony w szkole podstawowej w miejscowości Czuryły. </w:t>
      </w:r>
    </w:p>
    <w:p w14:paraId="117EAB2F" w14:textId="77777777" w:rsidR="00F6180E" w:rsidRDefault="00F6180E" w:rsidP="00F6180E">
      <w:pPr>
        <w:rPr>
          <w:b/>
          <w:bCs/>
          <w:sz w:val="23"/>
          <w:szCs w:val="23"/>
        </w:rPr>
      </w:pPr>
    </w:p>
    <w:p w14:paraId="4379E4AB" w14:textId="77777777" w:rsidR="00F6180E" w:rsidRDefault="00F6180E" w:rsidP="00F6180E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36464F9C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268E532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1. Kamery monitorujące: </w:t>
      </w:r>
    </w:p>
    <w:p w14:paraId="4D2D7A9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4C5D5D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Liczba kamer kopułkowych: 4 </w:t>
      </w:r>
    </w:p>
    <w:p w14:paraId="14AA70A8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Rodzaj kamer kopułkowych: Kamery IP 4.0 Megapixel, kopułkowe </w:t>
      </w:r>
    </w:p>
    <w:p w14:paraId="69B089B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Parametry techniczne kamer kopułkowych: Rozdzielczość: 4.0 Megapixel </w:t>
      </w:r>
    </w:p>
    <w:p w14:paraId="349F08A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Przetwornik: 1/9" 4.0 Mpx PS CMOS </w:t>
      </w:r>
    </w:p>
    <w:p w14:paraId="541C58E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Mechaniczny ICR Dzień/Noc, WDR (120dB) </w:t>
      </w:r>
    </w:p>
    <w:p w14:paraId="5E8B1BB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Obiektyw: 2.8 mm </w:t>
      </w:r>
    </w:p>
    <w:p w14:paraId="19B2084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Promiennik IR LED: zasięg do 30 metrów </w:t>
      </w:r>
    </w:p>
    <w:p w14:paraId="5DF36CD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Gniazdo karty pamięci microSD o maksymalnej pojemności 256 GB </w:t>
      </w:r>
    </w:p>
    <w:p w14:paraId="5EA476E2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Zasilanie: 12 V DC, PoE (802.3af) </w:t>
      </w:r>
    </w:p>
    <w:p w14:paraId="6671AE1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Wbudowany web serwis, zgodność z BCS-NVR</w:t>
      </w:r>
      <w:r>
        <w:rPr>
          <w:rFonts w:asciiTheme="minorHAnsi" w:hAnsiTheme="minorHAnsi" w:cstheme="minorHAnsi"/>
          <w:sz w:val="22"/>
          <w:szCs w:val="22"/>
        </w:rPr>
        <w:t xml:space="preserve"> lub kompatybilne</w:t>
      </w:r>
      <w:r w:rsidRPr="00730732">
        <w:rPr>
          <w:rFonts w:asciiTheme="minorHAnsi" w:hAnsiTheme="minorHAnsi" w:cstheme="minorHAnsi"/>
          <w:sz w:val="22"/>
          <w:szCs w:val="22"/>
        </w:rPr>
        <w:t>, CMS (BCS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kompatybilne</w:t>
      </w:r>
      <w:r w:rsidRPr="00730732">
        <w:rPr>
          <w:rFonts w:asciiTheme="minorHAnsi" w:hAnsiTheme="minorHAnsi" w:cstheme="minorHAnsi"/>
          <w:sz w:val="22"/>
          <w:szCs w:val="22"/>
        </w:rPr>
        <w:t>), aplikacja mobilna BCS (iOS, Android)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730732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322FA69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691664E3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Adapter/puszka kamer kopułkowych szt. 4 </w:t>
      </w:r>
    </w:p>
    <w:p w14:paraId="1B29529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Liczba kamer tubowych: szt. 7 </w:t>
      </w:r>
    </w:p>
    <w:p w14:paraId="1B52944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Rodzaj kamer tubowych: Kamery tubowe 4 Mpx </w:t>
      </w:r>
    </w:p>
    <w:p w14:paraId="4A0EE8F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Parametry techniczne kamer tubowych: Rozdzielczość: 4Mpx </w:t>
      </w:r>
    </w:p>
    <w:p w14:paraId="390D2E8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lastRenderedPageBreak/>
        <w:t xml:space="preserve">Funkcje inteligentnej detekcji: wtargnięcie w obszar, przekroczenie linii </w:t>
      </w:r>
    </w:p>
    <w:p w14:paraId="073CFB24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Poszerzona dynamika obrazu WDR (120dB) </w:t>
      </w:r>
    </w:p>
    <w:p w14:paraId="269F73E5" w14:textId="0874E334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Wbudowany web serwer, zgodność z NVR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730732">
        <w:rPr>
          <w:rFonts w:asciiTheme="minorHAnsi" w:hAnsiTheme="minorHAnsi" w:cstheme="minorHAnsi"/>
          <w:sz w:val="22"/>
          <w:szCs w:val="22"/>
        </w:rPr>
        <w:t>, obsługa przez CMS (BCS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kompatybilne</w:t>
      </w:r>
      <w:r w:rsidRPr="00730732">
        <w:rPr>
          <w:rFonts w:asciiTheme="minorHAnsi" w:hAnsiTheme="minorHAnsi" w:cstheme="minorHAnsi"/>
          <w:sz w:val="22"/>
          <w:szCs w:val="22"/>
        </w:rPr>
        <w:t>), aplikacja mobilna BCS (iOS, Android)</w:t>
      </w:r>
      <w:r w:rsidRPr="00F600A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730732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4E2DD46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Obudowa zewnętrzna metalowa IP67 </w:t>
      </w:r>
    </w:p>
    <w:p w14:paraId="4F3B81A9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Gniazdo karty pamięci microSD o maksymalnej pojemności 256 GB </w:t>
      </w:r>
    </w:p>
    <w:p w14:paraId="38EA1A58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080175A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Adapter/puszka kamer tubowych szt. 7 </w:t>
      </w:r>
    </w:p>
    <w:p w14:paraId="3B0BD07A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F49AA5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2. Urządzenie zapisujące: szt. 1 </w:t>
      </w:r>
    </w:p>
    <w:p w14:paraId="5819AE0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C35AF6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NVR Procesor: Quad-Core </w:t>
      </w:r>
    </w:p>
    <w:p w14:paraId="6298295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Nagrywanie do 16 kamer IP w rozdzielczościach: 8 Mpx, 6 Mpx, 5 Mpx, 4 Mpx, 3 Mpx, 1080p, 1.3 Mpx, 720p </w:t>
      </w:r>
    </w:p>
    <w:p w14:paraId="0275C2C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Bitrate: 200 / 96 Mbps (maksymalnie) </w:t>
      </w:r>
    </w:p>
    <w:p w14:paraId="7ABED2B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Inteligentne funkcje: przekroczenie linii, wtargnięcie w obszar, zniknięcie/pozostawienie przedmiotów, detekcja twarzy, detekcja audio, liczenie osób </w:t>
      </w:r>
    </w:p>
    <w:p w14:paraId="05A5AE3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Synchroniczne odtwarzanie wszystkich kanałów </w:t>
      </w:r>
    </w:p>
    <w:p w14:paraId="401848C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Obsługa 2 dysków SATA do maksymalnie 12 TB (maksymalnie 6 TB każdy) </w:t>
      </w:r>
    </w:p>
    <w:p w14:paraId="7EAC858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Kodowanie H.265/H.264/MJPEG w podwójnym strumieniu </w:t>
      </w:r>
    </w:p>
    <w:p w14:paraId="3B8B95B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Wyszukiwanie kamer IP w sieci, obsługa PTZ przez sieć </w:t>
      </w:r>
    </w:p>
    <w:p w14:paraId="74FA4E56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Zaawansowana detekcja wideo: detekcja ruchu, zasłonięcie, zanik obrazu </w:t>
      </w:r>
    </w:p>
    <w:p w14:paraId="419C2B6F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Zdalna obsługa ustawień parametrów nagrywania kamer (wybrane modele)</w:t>
      </w:r>
    </w:p>
    <w:p w14:paraId="1F3B1446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Nagrywanie na wszystkich kanałach rejestratora o tej samej rozdzielczości</w:t>
      </w:r>
    </w:p>
    <w:p w14:paraId="388577D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Wbudowany web serwer, obsługa przez CMS (DSS/Smart PSS/BCS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730732">
        <w:rPr>
          <w:rFonts w:asciiTheme="minorHAnsi" w:hAnsiTheme="minorHAnsi" w:cstheme="minorHAnsi"/>
          <w:sz w:val="22"/>
          <w:szCs w:val="22"/>
        </w:rPr>
        <w:t>), DMSS, aplikacja mobilna BCS (iOS, Android)</w:t>
      </w:r>
      <w:r w:rsidRPr="00F600A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730732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7352D4E8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Pojemność dysków twardych: 2szt. 6 TB. Urządzenie przeznaczone jest do pracy ciągłej 24/7 </w:t>
      </w:r>
    </w:p>
    <w:p w14:paraId="4BBEC0C4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FF5FC09" w14:textId="77777777" w:rsidR="00F6180E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3. System zasilania awaryjnego: 1szt. </w:t>
      </w:r>
    </w:p>
    <w:p w14:paraId="4AD2E77F" w14:textId="77777777" w:rsidR="00F6180E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1807C14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Typ zasilacza Line-interactive </w:t>
      </w:r>
    </w:p>
    <w:p w14:paraId="7C8EF8A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Moc skuteczna 510W </w:t>
      </w:r>
    </w:p>
    <w:p w14:paraId="13E68839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Moc pozorna 850VA </w:t>
      </w:r>
    </w:p>
    <w:p w14:paraId="0E04ACE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Napięcie wyjściowe 230V ±10% / 50-60Hz </w:t>
      </w:r>
    </w:p>
    <w:p w14:paraId="646ADF1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Typ przebiegu Aproksymowana sinusoida </w:t>
      </w:r>
    </w:p>
    <w:p w14:paraId="72FDF4E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Ilość gniazd 2x Schuko </w:t>
      </w:r>
    </w:p>
    <w:p w14:paraId="13AA64C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Akumulator 1x 8Ah/12V </w:t>
      </w:r>
    </w:p>
    <w:p w14:paraId="0AE89B6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Port komunikacyjny USB </w:t>
      </w:r>
    </w:p>
    <w:p w14:paraId="189F97D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Filtr przeciwzakłóceniowy EMI/RFI </w:t>
      </w:r>
    </w:p>
    <w:p w14:paraId="3D90D485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835BBB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4. Monitor: szt. 1 </w:t>
      </w:r>
    </w:p>
    <w:p w14:paraId="4070688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366CA4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Ekran: 40" LED, Full HD, 1920 x 1080px </w:t>
      </w:r>
    </w:p>
    <w:p w14:paraId="096BBBD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Częstotliwość odświeżania ekranu: 50 Hz </w:t>
      </w:r>
    </w:p>
    <w:p w14:paraId="05123F7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Smart TV: Tak </w:t>
      </w:r>
    </w:p>
    <w:p w14:paraId="281869B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Technologia HDR (High Dynamic Range): Tak </w:t>
      </w:r>
    </w:p>
    <w:p w14:paraId="4B9CEDB2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Złącza: HDMI x2, USB x1 </w:t>
      </w:r>
    </w:p>
    <w:p w14:paraId="5E57996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Funkcje: Wi-Fi, DLNA, Bluetooth, Nagrywanie na USB </w:t>
      </w:r>
    </w:p>
    <w:p w14:paraId="61A61402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B5A850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5. Słup: szt. 1 </w:t>
      </w:r>
    </w:p>
    <w:p w14:paraId="1AADC0B3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6C6492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Wysokość: 4 metry </w:t>
      </w:r>
    </w:p>
    <w:p w14:paraId="4FF03002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lastRenderedPageBreak/>
        <w:t xml:space="preserve">• Materiał: stal, ocynkowany </w:t>
      </w:r>
    </w:p>
    <w:p w14:paraId="4C6E9F5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Podstawa: betonowa </w:t>
      </w:r>
    </w:p>
    <w:p w14:paraId="4AE35B37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F2F36EF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6. Kabel U/UTP KAT.5E skrętka 480m </w:t>
      </w:r>
    </w:p>
    <w:p w14:paraId="215B1C28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7. Kabel przewód skrętka ziemny czarny U/UTPf cat 5e 260m </w:t>
      </w:r>
    </w:p>
    <w:p w14:paraId="3F540040" w14:textId="5A20A12B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8. </w:t>
      </w:r>
      <w:r w:rsidR="005A53AC" w:rsidRPr="005A53AC">
        <w:rPr>
          <w:rFonts w:asciiTheme="minorHAnsi" w:hAnsiTheme="minorHAnsi" w:cstheme="minorHAnsi"/>
          <w:sz w:val="22"/>
          <w:szCs w:val="22"/>
        </w:rPr>
        <w:t xml:space="preserve">Kanał elektroinstalacyjny </w:t>
      </w:r>
      <w:r w:rsidR="002D4AA1" w:rsidRPr="002D4AA1">
        <w:rPr>
          <w:rFonts w:asciiTheme="minorHAnsi" w:hAnsiTheme="minorHAnsi" w:cstheme="minorHAnsi"/>
          <w:sz w:val="22"/>
          <w:szCs w:val="22"/>
        </w:rPr>
        <w:t xml:space="preserve">(listwa kablowa) </w:t>
      </w:r>
      <w:r w:rsidR="005A53AC" w:rsidRPr="005A53AC">
        <w:rPr>
          <w:rFonts w:asciiTheme="minorHAnsi" w:hAnsiTheme="minorHAnsi" w:cstheme="minorHAnsi"/>
          <w:sz w:val="22"/>
          <w:szCs w:val="22"/>
        </w:rPr>
        <w:t>25x15</w:t>
      </w:r>
      <w:r w:rsidRPr="00730732">
        <w:rPr>
          <w:rFonts w:asciiTheme="minorHAnsi" w:hAnsiTheme="minorHAnsi" w:cstheme="minorHAnsi"/>
          <w:sz w:val="22"/>
          <w:szCs w:val="22"/>
        </w:rPr>
        <w:t>, biał</w:t>
      </w:r>
      <w:r w:rsidR="005A53AC">
        <w:rPr>
          <w:rFonts w:asciiTheme="minorHAnsi" w:hAnsiTheme="minorHAnsi" w:cstheme="minorHAnsi"/>
          <w:sz w:val="22"/>
          <w:szCs w:val="22"/>
        </w:rPr>
        <w:t>y</w:t>
      </w:r>
      <w:r w:rsidRPr="00730732">
        <w:rPr>
          <w:rFonts w:asciiTheme="minorHAnsi" w:hAnsiTheme="minorHAnsi" w:cstheme="minorHAnsi"/>
          <w:sz w:val="22"/>
          <w:szCs w:val="22"/>
        </w:rPr>
        <w:t xml:space="preserve">, długość </w:t>
      </w:r>
      <w:r w:rsidR="005A53AC">
        <w:rPr>
          <w:rFonts w:asciiTheme="minorHAnsi" w:hAnsiTheme="minorHAnsi" w:cstheme="minorHAnsi"/>
          <w:sz w:val="22"/>
          <w:szCs w:val="22"/>
        </w:rPr>
        <w:t>2</w:t>
      </w:r>
      <w:r w:rsidRPr="00730732">
        <w:rPr>
          <w:rFonts w:asciiTheme="minorHAnsi" w:hAnsiTheme="minorHAnsi" w:cstheme="minorHAnsi"/>
          <w:sz w:val="22"/>
          <w:szCs w:val="22"/>
        </w:rPr>
        <w:t xml:space="preserve"> metry szt. </w:t>
      </w:r>
      <w:r w:rsidR="00C8383F">
        <w:rPr>
          <w:rFonts w:asciiTheme="minorHAnsi" w:hAnsiTheme="minorHAnsi" w:cstheme="minorHAnsi"/>
          <w:sz w:val="22"/>
          <w:szCs w:val="22"/>
        </w:rPr>
        <w:t>75</w:t>
      </w:r>
      <w:r w:rsidRPr="007307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9ECD55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DC0AFDC" w14:textId="59066AEB" w:rsidR="00F6180E" w:rsidRPr="00730732" w:rsidRDefault="005A53AC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>9</w:t>
      </w:r>
      <w:r w:rsidR="00F6180E"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. Szafa RACK 19" 12U 600 mm wisząca szt. 1 </w:t>
      </w:r>
    </w:p>
    <w:p w14:paraId="64277B8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9BB374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Szafa przeznaczona do montażu urządzeń z obudową w standardzie 19". Wykorzystywana jako miejsca zakańczania okablowania strukturalnego budynku. </w:t>
      </w:r>
    </w:p>
    <w:p w14:paraId="7E443F9C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Rodzaj szafy: wisząca </w:t>
      </w:r>
    </w:p>
    <w:p w14:paraId="1B4932F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Wysokość RACK: 12U </w:t>
      </w:r>
    </w:p>
    <w:p w14:paraId="62341759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Wysokość: 630 mm </w:t>
      </w:r>
    </w:p>
    <w:p w14:paraId="03709C5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Szerokość: 570 mm </w:t>
      </w:r>
    </w:p>
    <w:p w14:paraId="122A2B0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Głębokość: 600 mm </w:t>
      </w:r>
    </w:p>
    <w:p w14:paraId="76C20761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CA211E6" w14:textId="593F0F0D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>1</w:t>
      </w:r>
      <w:r w:rsidR="005A53AC">
        <w:rPr>
          <w:rFonts w:asciiTheme="minorHAnsi" w:hAnsiTheme="minorHAnsi" w:cstheme="minorHAnsi"/>
          <w:b/>
          <w:bCs/>
          <w:i/>
          <w:iCs/>
          <w:sz w:val="22"/>
          <w:szCs w:val="22"/>
        </w:rPr>
        <w:t>0</w:t>
      </w: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. Listwa zasilająca 230VAC, szafy rack 19' 8 gniazd szt. 1 </w:t>
      </w:r>
    </w:p>
    <w:p w14:paraId="40954932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A25D62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Wysokość 1U </w:t>
      </w:r>
    </w:p>
    <w:p w14:paraId="5896ACCD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Ilość gniazd: 8 </w:t>
      </w:r>
    </w:p>
    <w:p w14:paraId="27702B9C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obciążenie: 3500W </w:t>
      </w:r>
    </w:p>
    <w:p w14:paraId="1545D22C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zastosowanie: do wewnątrz </w:t>
      </w:r>
    </w:p>
    <w:p w14:paraId="329C94F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podświetlany wyłącznik </w:t>
      </w:r>
    </w:p>
    <w:p w14:paraId="3C0A8272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mocowanie czteropunktowe doczołowe do profilów RACK </w:t>
      </w:r>
    </w:p>
    <w:p w14:paraId="7A3B1F49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92C257C" w14:textId="7590CFC3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>1</w:t>
      </w:r>
      <w:r w:rsidR="005A53AC">
        <w:rPr>
          <w:rFonts w:asciiTheme="minorHAnsi" w:hAnsiTheme="minorHAnsi" w:cstheme="minorHAnsi"/>
          <w:b/>
          <w:bCs/>
          <w:i/>
          <w:iCs/>
          <w:sz w:val="22"/>
          <w:szCs w:val="22"/>
        </w:rPr>
        <w:t>1</w:t>
      </w: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. Switch (PoE) 18 portowy szt. 1 </w:t>
      </w:r>
    </w:p>
    <w:p w14:paraId="3DA6EA8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78006C6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16 portów PoE 100 Mbps </w:t>
      </w:r>
    </w:p>
    <w:p w14:paraId="1590A99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2 porty RJ45 uplink Gigabit </w:t>
      </w:r>
    </w:p>
    <w:p w14:paraId="69C66FD3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2 porty światłowodowe SFP Gigabit </w:t>
      </w:r>
    </w:p>
    <w:p w14:paraId="7CBCE26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Standard IEEE802.3 af/at, Maksymalna moc do 30W dla pojedynczego portu PoE </w:t>
      </w:r>
    </w:p>
    <w:p w14:paraId="75470AD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3 tryby pracy: AI VLAN, AI EXTEND AI PoE, AI QoS </w:t>
      </w:r>
    </w:p>
    <w:p w14:paraId="4178EB59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Funkcje MDI/MDIX, VLAN </w:t>
      </w:r>
    </w:p>
    <w:p w14:paraId="56E9832E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Transmisja do 250 m </w:t>
      </w:r>
    </w:p>
    <w:p w14:paraId="575A7159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Możliwość montażu w szafie RACK 1U </w:t>
      </w:r>
    </w:p>
    <w:p w14:paraId="43BB43E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Zasilanie 100~240V AC </w:t>
      </w:r>
    </w:p>
    <w:p w14:paraId="02294705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4964A96" w14:textId="669D10F3" w:rsidR="00F6180E" w:rsidRPr="00730732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>1</w:t>
      </w:r>
      <w:r w:rsidR="005A53AC">
        <w:rPr>
          <w:rFonts w:asciiTheme="minorHAnsi" w:hAnsiTheme="minorHAnsi" w:cstheme="minorHAnsi"/>
          <w:b/>
          <w:bCs/>
          <w:i/>
          <w:iCs/>
          <w:sz w:val="22"/>
          <w:szCs w:val="22"/>
        </w:rPr>
        <w:t>2</w:t>
      </w: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. Patch Panel 1U 24porty 5e + uchwyt na kable RJ-45 szt. 1 </w:t>
      </w:r>
    </w:p>
    <w:p w14:paraId="14B7FFB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1D9C1D2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Wysokość: 1U </w:t>
      </w:r>
    </w:p>
    <w:p w14:paraId="49ED88A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24 porty </w:t>
      </w:r>
    </w:p>
    <w:p w14:paraId="389FDAA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Mocowanie doczołowe do szyn rackowych </w:t>
      </w:r>
    </w:p>
    <w:p w14:paraId="6794727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Kolor: czarny </w:t>
      </w:r>
    </w:p>
    <w:p w14:paraId="44F9113B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Uchwyt do mocowania kabli </w:t>
      </w:r>
    </w:p>
    <w:p w14:paraId="2216ECE3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FBF6884" w14:textId="46668413" w:rsidR="00F6180E" w:rsidRPr="00F6180E" w:rsidRDefault="00F6180E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>1</w:t>
      </w:r>
      <w:r w:rsidR="005A53AC">
        <w:rPr>
          <w:rFonts w:asciiTheme="minorHAnsi" w:hAnsiTheme="minorHAnsi" w:cstheme="minorHAnsi"/>
          <w:b/>
          <w:bCs/>
          <w:i/>
          <w:iCs/>
          <w:sz w:val="22"/>
          <w:szCs w:val="22"/>
        </w:rPr>
        <w:t>3</w:t>
      </w:r>
      <w:r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. Patchcord UTP 0,5m kat.5e szt. 11 </w:t>
      </w:r>
    </w:p>
    <w:p w14:paraId="5D195A81" w14:textId="77777777" w:rsidR="00F6180E" w:rsidRPr="00730732" w:rsidRDefault="00F6180E" w:rsidP="00F6180E">
      <w:pPr>
        <w:pStyle w:val="Default"/>
        <w:pageBreakBefore/>
        <w:rPr>
          <w:rFonts w:asciiTheme="minorHAnsi" w:hAnsiTheme="minorHAnsi" w:cstheme="minorHAnsi"/>
          <w:sz w:val="22"/>
          <w:szCs w:val="22"/>
        </w:rPr>
      </w:pPr>
    </w:p>
    <w:p w14:paraId="30B1FCCD" w14:textId="1E48CDCF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4</w:t>
      </w:r>
      <w:r w:rsidRPr="00730732">
        <w:rPr>
          <w:rFonts w:asciiTheme="minorHAnsi" w:hAnsiTheme="minorHAnsi" w:cstheme="minorHAnsi"/>
          <w:sz w:val="22"/>
          <w:szCs w:val="22"/>
        </w:rPr>
        <w:t xml:space="preserve">. Patchcord UTP 1m kat.5e szt. 2 </w:t>
      </w:r>
    </w:p>
    <w:p w14:paraId="373C1A9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7D3FB34" w14:textId="131B1CE8" w:rsidR="00F6180E" w:rsidRPr="00730732" w:rsidRDefault="00C8383F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>15</w:t>
      </w:r>
      <w:r w:rsidR="00F6180E"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. Przewód HDMI 5m szt. 1 </w:t>
      </w:r>
    </w:p>
    <w:p w14:paraId="3A58BB2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910A90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Wysokiej jakości przewód HDMI w standardzie v1.4 </w:t>
      </w:r>
    </w:p>
    <w:p w14:paraId="0F312D9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Transmisja obrazu w rozdzielczości maksymalnej 4096x2160 </w:t>
      </w:r>
    </w:p>
    <w:p w14:paraId="6CADB3D1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Wyposażony w filtry przeciwzakłóceniowe </w:t>
      </w:r>
    </w:p>
    <w:p w14:paraId="5ED85634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Długość 5 m </w:t>
      </w:r>
    </w:p>
    <w:p w14:paraId="2C6FFDB5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Transmisja obrazu w rozdzielczości FullHD </w:t>
      </w:r>
    </w:p>
    <w:p w14:paraId="5F64C30C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Żywe i naturalne kolory dzięki zastosowaniu funkcji Deep Color – przesył obrazu w 48bit, </w:t>
      </w:r>
    </w:p>
    <w:p w14:paraId="379B8956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Transmisja obrazu 3D </w:t>
      </w:r>
    </w:p>
    <w:p w14:paraId="64F08A3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Zwrotny kanał audio </w:t>
      </w:r>
    </w:p>
    <w:p w14:paraId="7AF48333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Kanał Ethernet. </w:t>
      </w:r>
    </w:p>
    <w:p w14:paraId="115A4673" w14:textId="77777777" w:rsidR="00F6180E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F4D5443" w14:textId="6250E882" w:rsidR="00F6180E" w:rsidRPr="00730732" w:rsidRDefault="00C8383F" w:rsidP="00F6180E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>16</w:t>
      </w:r>
      <w:r w:rsidR="00F6180E" w:rsidRPr="00730732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. Uchwyt TV LCD/Plazma ścienny, pochylny </w:t>
      </w:r>
    </w:p>
    <w:p w14:paraId="64A667C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EE91F07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Uniwersalny uchwyt LCD/LED </w:t>
      </w:r>
    </w:p>
    <w:p w14:paraId="30583D8A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Uchwyt przeznaczony dla telewizora w rozmiarze 32'' - 55'' </w:t>
      </w:r>
    </w:p>
    <w:p w14:paraId="443DA37C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Pochylenie w pionie: -20°... +10° </w:t>
      </w:r>
    </w:p>
    <w:p w14:paraId="0BB5A969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Obrót w poziomie: -90°... +90° </w:t>
      </w:r>
    </w:p>
    <w:p w14:paraId="5330E10F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Poziomowanie: -3°... +3° </w:t>
      </w:r>
    </w:p>
    <w:p w14:paraId="1536D3F8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Nośność uchwytu: 50 kg </w:t>
      </w:r>
    </w:p>
    <w:p w14:paraId="736E8A90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Odległość telewizora od ściany: 62 - 475 mm </w:t>
      </w:r>
    </w:p>
    <w:p w14:paraId="72C69C5D" w14:textId="77777777" w:rsidR="00F6180E" w:rsidRPr="00730732" w:rsidRDefault="00F6180E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 xml:space="preserve">• Standard mocowania: Max. VESA: 200x200, 400x200, 300x300, 400x400 </w:t>
      </w:r>
    </w:p>
    <w:p w14:paraId="486984E9" w14:textId="77777777" w:rsidR="00F6180E" w:rsidRDefault="00F6180E" w:rsidP="00F6180E">
      <w:pPr>
        <w:pStyle w:val="Default"/>
        <w:spacing w:after="62"/>
        <w:rPr>
          <w:rFonts w:asciiTheme="minorHAnsi" w:hAnsiTheme="minorHAnsi" w:cstheme="minorHAnsi"/>
          <w:sz w:val="22"/>
          <w:szCs w:val="22"/>
        </w:rPr>
      </w:pPr>
    </w:p>
    <w:p w14:paraId="131CB27E" w14:textId="34C52CD3" w:rsidR="00F6180E" w:rsidRPr="00730732" w:rsidRDefault="00C8383F" w:rsidP="00F6180E">
      <w:pPr>
        <w:pStyle w:val="Default"/>
        <w:spacing w:after="6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17</w:t>
      </w:r>
      <w:r w:rsidR="00F6180E" w:rsidRPr="00730732">
        <w:rPr>
          <w:rFonts w:asciiTheme="minorHAnsi" w:hAnsiTheme="minorHAnsi" w:cstheme="minorHAnsi"/>
          <w:sz w:val="22"/>
          <w:szCs w:val="22"/>
        </w:rPr>
        <w:t xml:space="preserve">. PRZEWÓD OMY 3X1,5 300/300V H03VV-F (LINKA) 10 m. </w:t>
      </w:r>
    </w:p>
    <w:p w14:paraId="4EF84910" w14:textId="659F25D2" w:rsidR="00F6180E" w:rsidRPr="00730732" w:rsidRDefault="00C8383F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18</w:t>
      </w:r>
      <w:r w:rsidR="00F6180E" w:rsidRPr="00730732">
        <w:rPr>
          <w:rFonts w:asciiTheme="minorHAnsi" w:hAnsiTheme="minorHAnsi" w:cstheme="minorHAnsi"/>
          <w:sz w:val="22"/>
          <w:szCs w:val="22"/>
        </w:rPr>
        <w:t xml:space="preserve">. GNIAZDO PRZENOŚNE PODWÓJNE 16A 2x2P+Z 250V BIAŁY szt.2 </w:t>
      </w:r>
    </w:p>
    <w:p w14:paraId="2617DAFB" w14:textId="54DFA2BB" w:rsidR="00F6180E" w:rsidRPr="00730732" w:rsidRDefault="00C8383F" w:rsidP="00F6180E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19</w:t>
      </w:r>
      <w:r w:rsidR="00F6180E" w:rsidRPr="00730732">
        <w:rPr>
          <w:rFonts w:asciiTheme="minorHAnsi" w:hAnsiTheme="minorHAnsi" w:cstheme="minorHAnsi"/>
          <w:sz w:val="22"/>
          <w:szCs w:val="22"/>
        </w:rPr>
        <w:t xml:space="preserve">. Wtyczka przenośna 230V 16A 2P+Z IP20 biała uni-schuko szt. 2 </w:t>
      </w:r>
    </w:p>
    <w:p w14:paraId="7C38A5CC" w14:textId="255F1D56" w:rsidR="00F6180E" w:rsidRPr="00730732" w:rsidRDefault="00F6180E" w:rsidP="00F6180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30732">
        <w:rPr>
          <w:rFonts w:asciiTheme="minorHAnsi" w:hAnsiTheme="minorHAnsi" w:cstheme="minorHAnsi"/>
          <w:sz w:val="22"/>
          <w:szCs w:val="22"/>
        </w:rPr>
        <w:t>2</w:t>
      </w:r>
      <w:r w:rsidR="00C8383F">
        <w:rPr>
          <w:rFonts w:asciiTheme="minorHAnsi" w:hAnsiTheme="minorHAnsi" w:cstheme="minorHAnsi"/>
          <w:sz w:val="22"/>
          <w:szCs w:val="22"/>
        </w:rPr>
        <w:t>0</w:t>
      </w:r>
      <w:r w:rsidRPr="00730732">
        <w:rPr>
          <w:rFonts w:asciiTheme="minorHAnsi" w:hAnsiTheme="minorHAnsi" w:cstheme="minorHAnsi"/>
          <w:sz w:val="22"/>
          <w:szCs w:val="22"/>
        </w:rPr>
        <w:t>. Materiały instalacyjne niezbędne do poprawnego zamocowania kamer, rur i innych elementów monitoringu w odpowiednich miejscach zależnie od występującego podłoża, zapewniając stabilność i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730732">
        <w:rPr>
          <w:rFonts w:asciiTheme="minorHAnsi" w:hAnsiTheme="minorHAnsi" w:cstheme="minorHAnsi"/>
          <w:sz w:val="22"/>
          <w:szCs w:val="22"/>
        </w:rPr>
        <w:t xml:space="preserve">bezpieczeństwo instalacji. </w:t>
      </w:r>
    </w:p>
    <w:p w14:paraId="243D826A" w14:textId="77777777" w:rsidR="00F6180E" w:rsidRDefault="00F6180E" w:rsidP="00F6180E">
      <w:pPr>
        <w:rPr>
          <w:rFonts w:cstheme="minorHAnsi"/>
        </w:rPr>
      </w:pPr>
    </w:p>
    <w:p w14:paraId="66C0E75C" w14:textId="77777777" w:rsidR="00F6180E" w:rsidRPr="00730732" w:rsidRDefault="00F6180E" w:rsidP="00F6180E">
      <w:pPr>
        <w:ind w:firstLine="708"/>
        <w:rPr>
          <w:rFonts w:cstheme="minorHAnsi"/>
        </w:rPr>
      </w:pPr>
      <w:r w:rsidRPr="004F4917">
        <w:rPr>
          <w:rFonts w:cstheme="minorHAnsi"/>
        </w:rPr>
        <w:t>Rozwiązanie powinno być uniwersalne i pozwolić na dołączenie lub rozszerzenie o kolejne elementy instalacji w przypadku dalszej rozbudowy.</w:t>
      </w:r>
      <w:r>
        <w:rPr>
          <w:rFonts w:cstheme="minorHAnsi"/>
        </w:rPr>
        <w:t xml:space="preserve"> </w:t>
      </w:r>
      <w:r w:rsidRPr="006B1607">
        <w:t>Wszelkich obmiarów dokonuje oferent i na ich podstawie określa cenę za wykonanie zamówienia</w:t>
      </w:r>
      <w:r>
        <w:t xml:space="preserve">. </w:t>
      </w:r>
    </w:p>
    <w:p w14:paraId="2D22F7D1" w14:textId="7351C463" w:rsidR="005F6E06" w:rsidRPr="005F6E06" w:rsidRDefault="00F6180E" w:rsidP="005F6E06">
      <w:pPr>
        <w:pStyle w:val="Akapitzlist"/>
        <w:numPr>
          <w:ilvl w:val="0"/>
          <w:numId w:val="1"/>
        </w:numPr>
        <w:rPr>
          <w:b/>
          <w:bCs/>
        </w:rPr>
      </w:pPr>
      <w:r>
        <w:br w:type="column"/>
      </w:r>
      <w:r w:rsidR="005F6E06" w:rsidRPr="005F6E06">
        <w:rPr>
          <w:b/>
          <w:bCs/>
        </w:rPr>
        <w:lastRenderedPageBreak/>
        <w:t>Przedmiot zamówienia</w:t>
      </w:r>
    </w:p>
    <w:p w14:paraId="3189D0BD" w14:textId="77777777" w:rsidR="005F6E06" w:rsidRDefault="005F6E06" w:rsidP="005F6E06">
      <w:r w:rsidRPr="00502E63">
        <w:t xml:space="preserve">Wykonanie </w:t>
      </w:r>
      <w:r>
        <w:t xml:space="preserve">systemu monitoringu wizyjnego w </w:t>
      </w:r>
      <w:r w:rsidRPr="00502E63">
        <w:t>Szk</w:t>
      </w:r>
      <w:r>
        <w:t>ole</w:t>
      </w:r>
      <w:r w:rsidRPr="00502E63">
        <w:t xml:space="preserve"> </w:t>
      </w:r>
      <w:r>
        <w:t>podstawowej</w:t>
      </w:r>
      <w:r w:rsidRPr="00502E63">
        <w:t xml:space="preserve"> w</w:t>
      </w:r>
      <w:r>
        <w:t xml:space="preserve"> Krzesku - Królowa Niwa, </w:t>
      </w:r>
      <w:r w:rsidRPr="00610509">
        <w:t>Krzesk - Królowa Niwa 23</w:t>
      </w:r>
      <w:r>
        <w:t xml:space="preserve">, </w:t>
      </w:r>
      <w:r w:rsidRPr="00610509">
        <w:t xml:space="preserve"> 08-111 Krzesk</w:t>
      </w:r>
    </w:p>
    <w:p w14:paraId="0F19A4E6" w14:textId="77777777" w:rsidR="005F6E06" w:rsidRDefault="005F6E06" w:rsidP="005F6E06">
      <w:pPr>
        <w:pStyle w:val="Default"/>
      </w:pPr>
    </w:p>
    <w:p w14:paraId="65D7D4E8" w14:textId="77777777" w:rsidR="005F6E06" w:rsidRDefault="005F6E06" w:rsidP="005F6E06">
      <w:pPr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Zakres robót:</w:t>
      </w:r>
    </w:p>
    <w:p w14:paraId="240FC1D1" w14:textId="77777777" w:rsidR="005F6E06" w:rsidRPr="00610509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Niniejszy przedmiar robót dotyczy instalacji kompleksowego systemu monitoringu w budynku Szkoły Podstawowej zlokalizowanej w miejscowości Krzesk</w:t>
      </w:r>
      <w:r>
        <w:rPr>
          <w:rFonts w:asciiTheme="minorHAnsi" w:hAnsiTheme="minorHAnsi" w:cstheme="minorHAnsi"/>
          <w:sz w:val="22"/>
          <w:szCs w:val="22"/>
        </w:rPr>
        <w:t xml:space="preserve"> - </w:t>
      </w:r>
      <w:r w:rsidRPr="00610509">
        <w:rPr>
          <w:rFonts w:asciiTheme="minorHAnsi" w:hAnsiTheme="minorHAnsi" w:cstheme="minorHAnsi"/>
          <w:sz w:val="22"/>
          <w:szCs w:val="22"/>
        </w:rPr>
        <w:t>Królowa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10509">
        <w:rPr>
          <w:rFonts w:asciiTheme="minorHAnsi" w:hAnsiTheme="minorHAnsi" w:cstheme="minorHAnsi"/>
          <w:sz w:val="22"/>
          <w:szCs w:val="22"/>
        </w:rPr>
        <w:t xml:space="preserve">Niwa. Celem systemu jest zapewnienie bezpieczeństwa i nadzoru wewnątrz i na zewnątrz obiektu, w celu ochrony uczniów, personelu szkolnego oraz mienia szkoły. </w:t>
      </w:r>
    </w:p>
    <w:p w14:paraId="0B8B3A3B" w14:textId="77777777" w:rsidR="005F6E06" w:rsidRPr="00610509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System monitoringu będzie składał się z rejestratora, kamer kopułkowych oraz kamer tubowych, które zostaną zamontowane w strategicznych punktach budynku i jego otoczenia. Rejestrator będzie odpowiedzialny za nagrywanie i zarządzanie danymi z kamer, a także umożliwi zdalny dostęp i podgląd w czasie rzeczywistym. Kamery kopułkowe zapewnią szerokokątny monitoring wewnątrz pomieszczeń, podczas gdy kamery tubowe będą skierowane na obszary zewnętrzne. </w:t>
      </w:r>
    </w:p>
    <w:p w14:paraId="7745B1F6" w14:textId="77777777" w:rsidR="005F6E06" w:rsidRPr="00610509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W ramach systemu monitoringu, zastosowane zostaną kamery o wysokiej rozdzielczości, umożliwiające nagrywanie obrazu w różnych trybach, w tym 8 Mpx, 6 Mpx, 5 Mpx, 4 Mpx, 3 Mpx, 1080p, 1.3 Mpx oraz 720p. Kamery będą wyposażone w inteligentne funkcje, takie jak detekcja ruchu, przekroczenie linii, czy rozpoznawanie obiektów, co pozwoli na aktywne monitorowanie i reagowanie na potencjalne zagrożenia. </w:t>
      </w:r>
    </w:p>
    <w:p w14:paraId="47C923FA" w14:textId="540231F6" w:rsidR="005F6E06" w:rsidRPr="00610509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Dodatkowo, system będzie umożliwiał synchroniczne odtwarzanie wszystkich kanałów, obsługę 2 dysków SATA o łącznej pojemności do 2</w:t>
      </w:r>
      <w:r w:rsidR="005A53AC">
        <w:rPr>
          <w:rFonts w:asciiTheme="minorHAnsi" w:hAnsiTheme="minorHAnsi" w:cstheme="minorHAnsi"/>
          <w:sz w:val="22"/>
          <w:szCs w:val="22"/>
        </w:rPr>
        <w:t>0</w:t>
      </w:r>
      <w:r w:rsidRPr="00610509">
        <w:rPr>
          <w:rFonts w:asciiTheme="minorHAnsi" w:hAnsiTheme="minorHAnsi" w:cstheme="minorHAnsi"/>
          <w:sz w:val="22"/>
          <w:szCs w:val="22"/>
        </w:rPr>
        <w:t xml:space="preserve"> TB oraz kodowanie w formatach H.265/H.264/MJPEG. Zdalne zarządzanie parametrami nagrywania kamer będzie możliwe poprzez wbudowany web serwer oraz dedykowane aplikacje mobilne, umożliwiające dostęp do systemu z różnych urządzeń. </w:t>
      </w:r>
    </w:p>
    <w:p w14:paraId="0A76002C" w14:textId="77777777" w:rsidR="005F6E06" w:rsidRPr="00610509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Montaż systemu monitoringu będzie obejmował również instalację odpowiednich przewodów, takich jak przewód UTP kat.5 U/UTP oraz przewód UTP zewnętrzny żelowany. </w:t>
      </w:r>
    </w:p>
    <w:p w14:paraId="6BF13CFF" w14:textId="77777777" w:rsidR="005F6E06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Przedmiar robót ma na celu dostarczenie kompletnego systemu monitoringu, który będzie stanowił istotny element zapewnienia bezpieczeństwa i ochrony w szkole podstawowej w miejscowości Krzesk</w:t>
      </w:r>
      <w:r>
        <w:rPr>
          <w:rFonts w:asciiTheme="minorHAnsi" w:hAnsiTheme="minorHAnsi" w:cstheme="minorHAnsi"/>
          <w:sz w:val="22"/>
          <w:szCs w:val="22"/>
        </w:rPr>
        <w:t xml:space="preserve"> -</w:t>
      </w:r>
      <w:r w:rsidRPr="00610509">
        <w:rPr>
          <w:rFonts w:asciiTheme="minorHAnsi" w:hAnsiTheme="minorHAnsi" w:cstheme="minorHAnsi"/>
          <w:sz w:val="22"/>
          <w:szCs w:val="22"/>
        </w:rPr>
        <w:t xml:space="preserve"> Królowa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10509">
        <w:rPr>
          <w:rFonts w:asciiTheme="minorHAnsi" w:hAnsiTheme="minorHAnsi" w:cstheme="minorHAnsi"/>
          <w:sz w:val="22"/>
          <w:szCs w:val="22"/>
        </w:rPr>
        <w:t xml:space="preserve">Niwa. </w:t>
      </w:r>
    </w:p>
    <w:p w14:paraId="20BDF880" w14:textId="77777777" w:rsidR="005F6E06" w:rsidRDefault="005F6E06" w:rsidP="005F6E0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2F315B3" w14:textId="77777777" w:rsidR="005F6E06" w:rsidRDefault="005F6E06" w:rsidP="005F6E06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Materiały:</w:t>
      </w:r>
    </w:p>
    <w:p w14:paraId="32944DA5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1. Kamery monitorujące: </w:t>
      </w:r>
    </w:p>
    <w:p w14:paraId="7E736FB4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D91588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Liczba kamer kopułkowych: 9 </w:t>
      </w:r>
    </w:p>
    <w:p w14:paraId="3BFD407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Rodzaj kamer kopułkowych: Kamery IP 4.0 Megapixel, kopułkowe </w:t>
      </w:r>
    </w:p>
    <w:p w14:paraId="7D9F6C9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Parametry techniczne kamer kopułkowych: Rozdzielczość: 4.0 Megapixel </w:t>
      </w:r>
    </w:p>
    <w:p w14:paraId="68151E9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Przetwornik: 1/9" 4.0 Mpx PS CMOS </w:t>
      </w:r>
    </w:p>
    <w:p w14:paraId="0D4362F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Mechaniczny ICR Dzień/Noc, WDR (120dB) </w:t>
      </w:r>
    </w:p>
    <w:p w14:paraId="6D379A74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Obiektyw: 2.8 mm </w:t>
      </w:r>
    </w:p>
    <w:p w14:paraId="092D4B5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Promiennik IR LED: zasięg do 30 metrów </w:t>
      </w:r>
    </w:p>
    <w:p w14:paraId="29B0953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Gniazdo karty pamięci microSD o maksymalnej pojemności 256 GB </w:t>
      </w:r>
    </w:p>
    <w:p w14:paraId="7659FAF5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Zasilanie: 12 V DC, PoE (802.3af) </w:t>
      </w:r>
    </w:p>
    <w:p w14:paraId="74FD72E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Wbudowany web serwis, zgodność z BCS-NVR, CMS (BCS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kompatybilne</w:t>
      </w:r>
      <w:r w:rsidRPr="00610509">
        <w:rPr>
          <w:rFonts w:asciiTheme="minorHAnsi" w:hAnsiTheme="minorHAnsi" w:cstheme="minorHAnsi"/>
          <w:sz w:val="22"/>
          <w:szCs w:val="22"/>
        </w:rPr>
        <w:t xml:space="preserve">), aplikacja mobilna BCS (iOS, Android)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610509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3A2CEE8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68C8050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Adapter/puszka kamer kopułkowych szt. 9 </w:t>
      </w:r>
    </w:p>
    <w:p w14:paraId="5C753EF9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Liczba kamer tubowych: szt. 11 </w:t>
      </w:r>
    </w:p>
    <w:p w14:paraId="18FDAC1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Rodzaj kamer tubowych: Kamery tubowe 4 Mpx </w:t>
      </w:r>
    </w:p>
    <w:p w14:paraId="56C02C86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Parametry techniczne kamer tubowych: Rozdzielczość: 4Mpx </w:t>
      </w:r>
    </w:p>
    <w:p w14:paraId="2578EAA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lastRenderedPageBreak/>
        <w:t xml:space="preserve">Funkcje inteligentnej detekcji: wtargnięcie w obszar, przekroczenie linii </w:t>
      </w:r>
    </w:p>
    <w:p w14:paraId="10119092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Poszerzona dynamika obrazu WDR (120dB) </w:t>
      </w:r>
    </w:p>
    <w:p w14:paraId="75B0B414" w14:textId="18159C15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Wbudowany web serwer, zgodność z NVR, obsługa przez CMS (BCS Manager </w:t>
      </w:r>
      <w:r>
        <w:rPr>
          <w:rFonts w:asciiTheme="minorHAnsi" w:hAnsiTheme="minorHAnsi" w:cstheme="minorHAnsi"/>
          <w:sz w:val="22"/>
          <w:szCs w:val="22"/>
        </w:rPr>
        <w:t>lub kompatybilne</w:t>
      </w:r>
      <w:r w:rsidRPr="00610509">
        <w:rPr>
          <w:rFonts w:asciiTheme="minorHAnsi" w:hAnsiTheme="minorHAnsi" w:cstheme="minorHAnsi"/>
          <w:sz w:val="22"/>
          <w:szCs w:val="22"/>
        </w:rPr>
        <w:t xml:space="preserve">), aplikacja mobilna BCS (iOS, Android)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610509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16F9589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Obudowa zewnętrzna metalowa IP67 </w:t>
      </w:r>
    </w:p>
    <w:p w14:paraId="76C8F72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Gniazdo karty pamięci microSD o maksymalnej pojemności 256 GB </w:t>
      </w:r>
    </w:p>
    <w:p w14:paraId="16BF03B1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38FD537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Adapter/puszka kamer tubowych szt. 11 </w:t>
      </w:r>
    </w:p>
    <w:p w14:paraId="69782F4F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2BBC82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2. Urządzenie zapisujące: szt. 1 </w:t>
      </w:r>
    </w:p>
    <w:p w14:paraId="38FB8EC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5A19B7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NVR Procesor: Quad-Core </w:t>
      </w:r>
    </w:p>
    <w:p w14:paraId="43D549DE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Nagrywanie do 32 kamer IP w rozdzielczościach: 8 Mpx, 6 Mpx, 5 Mpx, 4 Mpx, 3 Mpx, 1080p, 1.3 Mpx, 720p </w:t>
      </w:r>
    </w:p>
    <w:p w14:paraId="687FA13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Bitrate: 160 / 64 Mbps (maksymalnie) </w:t>
      </w:r>
    </w:p>
    <w:p w14:paraId="035987F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Inteligentne funkcje: przekroczenie linii, wtargnięcie w obszar, zniknięcie/pozostawienie przedmiotów, detekcja twarzy, detekcja audio, liczenie osób </w:t>
      </w:r>
    </w:p>
    <w:p w14:paraId="1CC1CA4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Synchroniczne odtwarzanie wszystkich kanałów </w:t>
      </w:r>
    </w:p>
    <w:p w14:paraId="517AAEF5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Obsługa 2 dysków SATA do maksymalnie 20 TB (maksymalnie 10 TB każdy) </w:t>
      </w:r>
    </w:p>
    <w:p w14:paraId="6A96D5A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Kodowanie H.265/H.264/MJPEG w podwójnym strumieniu </w:t>
      </w:r>
    </w:p>
    <w:p w14:paraId="37904489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Wyszukiwanie kamer IP w sieci, obsługa PTZ przez sieć </w:t>
      </w:r>
    </w:p>
    <w:p w14:paraId="34A20AD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Zaawansowana detekcja wideo: detekcja ruchu, zasłonięcie, zanik obrazu </w:t>
      </w:r>
    </w:p>
    <w:p w14:paraId="4785E5F7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Zdalna obsługa ustawień parametrów nagrywania kamer (wybrane modele) </w:t>
      </w:r>
    </w:p>
    <w:p w14:paraId="76D4201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Nagrywanie na wszystkich kanałach rejestratora o tej samej rodzielczości.</w:t>
      </w:r>
    </w:p>
    <w:p w14:paraId="42E06A7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Wbudowany web serwer, obsługa przez CMS (DSS/Smart PSS/BCS Manager </w:t>
      </w:r>
      <w:r>
        <w:rPr>
          <w:rFonts w:asciiTheme="minorHAnsi" w:hAnsiTheme="minorHAnsi" w:cstheme="minorHAnsi"/>
          <w:sz w:val="22"/>
          <w:szCs w:val="22"/>
        </w:rPr>
        <w:t>lub kompatybilne</w:t>
      </w:r>
      <w:r w:rsidRPr="00610509">
        <w:rPr>
          <w:rFonts w:asciiTheme="minorHAnsi" w:hAnsiTheme="minorHAnsi" w:cstheme="minorHAnsi"/>
          <w:sz w:val="22"/>
          <w:szCs w:val="22"/>
        </w:rPr>
        <w:t xml:space="preserve">), DMSS, aplikacja mobilna BCS (iOS, Android) </w:t>
      </w:r>
      <w:r>
        <w:rPr>
          <w:rFonts w:asciiTheme="minorHAnsi" w:hAnsiTheme="minorHAnsi" w:cstheme="minorHAnsi"/>
          <w:sz w:val="22"/>
          <w:szCs w:val="22"/>
        </w:rPr>
        <w:t>lub kompatybilne</w:t>
      </w:r>
      <w:r w:rsidRPr="00610509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366091E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Pojemność dysków twardych: 2szt. 6 TB. Urządzenie przeznaczone jest do pracy ciągłej 24/7 </w:t>
      </w:r>
    </w:p>
    <w:p w14:paraId="31CAE3E6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F95CE3D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3. System zasilania awaryjnego: 1szt. </w:t>
      </w:r>
    </w:p>
    <w:p w14:paraId="4115D247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D30B8A5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Typ zasilacza Line-interactive </w:t>
      </w:r>
    </w:p>
    <w:p w14:paraId="51287D6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Moc skuteczna 510W </w:t>
      </w:r>
    </w:p>
    <w:p w14:paraId="195F2B1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Moc pozorna 850VA </w:t>
      </w:r>
    </w:p>
    <w:p w14:paraId="7304C8F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Napięcie wyjściowe 230V ±10% / 50-60Hz </w:t>
      </w:r>
    </w:p>
    <w:p w14:paraId="199E09F1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Typ przebiegu Aproksymowana sinusoida </w:t>
      </w:r>
    </w:p>
    <w:p w14:paraId="5EF0192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Ilość gniazd 2x Schuko </w:t>
      </w:r>
    </w:p>
    <w:p w14:paraId="3C0296C9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Akumulator 1x 8Ah/12V </w:t>
      </w:r>
    </w:p>
    <w:p w14:paraId="4A5F62C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Port komunikacyjny USB </w:t>
      </w:r>
    </w:p>
    <w:p w14:paraId="485D4A41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Filtr przeciwzakłóceniowy EMI/RFI </w:t>
      </w:r>
    </w:p>
    <w:p w14:paraId="3DF670E9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256778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4. Monitor: szt. 1 </w:t>
      </w:r>
    </w:p>
    <w:p w14:paraId="3A35656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D8083C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Ekran: 40" LED, Full HD, 1920 x 1080px </w:t>
      </w:r>
    </w:p>
    <w:p w14:paraId="364B3A56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Częstotliwość odświeżania ekranu: 50 Hz </w:t>
      </w:r>
    </w:p>
    <w:p w14:paraId="7F09CA0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Smart TV: Tak </w:t>
      </w:r>
    </w:p>
    <w:p w14:paraId="359992F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Technologia HDR (High Dynamic Range): Tak </w:t>
      </w:r>
    </w:p>
    <w:p w14:paraId="5FA7EEC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Złącza: HDMI x2, USB x1 </w:t>
      </w:r>
    </w:p>
    <w:p w14:paraId="487F914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Funkcje: Wi-Fi, DLNA, Bluetooth, Nagrywanie na USB </w:t>
      </w:r>
    </w:p>
    <w:p w14:paraId="60F5DE02" w14:textId="77777777" w:rsidR="005F6E06" w:rsidRDefault="005F6E06" w:rsidP="005F6E06">
      <w:pPr>
        <w:pStyle w:val="Bezodstpw"/>
      </w:pPr>
    </w:p>
    <w:p w14:paraId="5352E4EB" w14:textId="77777777" w:rsidR="005F6E06" w:rsidRDefault="005F6E06" w:rsidP="005F6E06">
      <w:pPr>
        <w:pStyle w:val="Bezodstpw"/>
      </w:pPr>
      <w:r w:rsidRPr="00610509">
        <w:t xml:space="preserve">5. Kabel U/UTP KAT.5E skrętka 1530m </w:t>
      </w:r>
    </w:p>
    <w:p w14:paraId="2E24DE51" w14:textId="431F77C0" w:rsidR="005F6E06" w:rsidRDefault="005F6E06" w:rsidP="005F6E06">
      <w:pPr>
        <w:pStyle w:val="Bezodstpw"/>
      </w:pPr>
      <w:r w:rsidRPr="00610509">
        <w:t xml:space="preserve">6. </w:t>
      </w:r>
      <w:r w:rsidR="00C8383F" w:rsidRPr="00C8383F">
        <w:t xml:space="preserve">Kanał elektroinstalacyjny </w:t>
      </w:r>
      <w:r w:rsidR="002D4AA1" w:rsidRPr="002D4AA1">
        <w:t xml:space="preserve">(listwa kablowa) </w:t>
      </w:r>
      <w:r w:rsidR="00C8383F" w:rsidRPr="00C8383F">
        <w:t>25x15</w:t>
      </w:r>
      <w:r w:rsidRPr="00610509">
        <w:t>, biał</w:t>
      </w:r>
      <w:r w:rsidR="00C8383F">
        <w:t>y</w:t>
      </w:r>
      <w:r w:rsidRPr="00610509">
        <w:t xml:space="preserve">, długość </w:t>
      </w:r>
      <w:r w:rsidR="00C8383F">
        <w:t>2</w:t>
      </w:r>
      <w:r w:rsidRPr="00610509">
        <w:t xml:space="preserve"> metry szt. 1</w:t>
      </w:r>
      <w:r w:rsidR="00C8383F">
        <w:t>65</w:t>
      </w:r>
      <w:r w:rsidRPr="00610509">
        <w:t xml:space="preserve"> </w:t>
      </w:r>
    </w:p>
    <w:p w14:paraId="3E015455" w14:textId="54907E69" w:rsidR="005F6E06" w:rsidRPr="00610509" w:rsidRDefault="005F6E06" w:rsidP="005F6E06">
      <w:pPr>
        <w:pStyle w:val="Bezodstpw"/>
      </w:pPr>
      <w:r w:rsidRPr="00610509">
        <w:t xml:space="preserve"> </w:t>
      </w:r>
    </w:p>
    <w:p w14:paraId="540D1300" w14:textId="467C4C1C" w:rsidR="005F6E06" w:rsidRPr="00610509" w:rsidRDefault="00C8383F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7</w:t>
      </w:r>
      <w:r w:rsidR="005F6E06" w:rsidRPr="00610509">
        <w:rPr>
          <w:rFonts w:asciiTheme="minorHAnsi" w:hAnsiTheme="minorHAnsi" w:cstheme="minorHAnsi"/>
          <w:sz w:val="22"/>
          <w:szCs w:val="22"/>
        </w:rPr>
        <w:t xml:space="preserve">. Szafa RACK 19" 12U 600 mm wisząca szt. 1 </w:t>
      </w:r>
    </w:p>
    <w:p w14:paraId="149EC3D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9CBC49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Szafa przeznaczona do montażu urządzeń z obudową w standardzie 19". Wykorzystywana jako miejsca zakańczania okablowania strukturalnego budynku. </w:t>
      </w:r>
    </w:p>
    <w:p w14:paraId="09423C5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Rodzaj szafy: wisząca </w:t>
      </w:r>
    </w:p>
    <w:p w14:paraId="4D107FE9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Wysokość RACK: 12U </w:t>
      </w:r>
    </w:p>
    <w:p w14:paraId="0D07E5F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Wysokość: 630 mm </w:t>
      </w:r>
    </w:p>
    <w:p w14:paraId="030ED44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Szerokość: 570 mm </w:t>
      </w:r>
    </w:p>
    <w:p w14:paraId="6AF3936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Głębokość: 600 mm </w:t>
      </w:r>
    </w:p>
    <w:p w14:paraId="1D6B5CF9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ADA72A1" w14:textId="167C79ED" w:rsidR="005F6E06" w:rsidRPr="00610509" w:rsidRDefault="00C8383F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5F6E06" w:rsidRPr="00610509">
        <w:rPr>
          <w:rFonts w:asciiTheme="minorHAnsi" w:hAnsiTheme="minorHAnsi" w:cstheme="minorHAnsi"/>
          <w:sz w:val="22"/>
          <w:szCs w:val="22"/>
        </w:rPr>
        <w:t xml:space="preserve">. Listwa zasilająca 230VAC, szafy rack 19' 8 gniazd szt. 1 </w:t>
      </w:r>
    </w:p>
    <w:p w14:paraId="696C70D7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031C698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Wysokość 1U </w:t>
      </w:r>
    </w:p>
    <w:p w14:paraId="109C6A9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Ilość gniazd: 8 </w:t>
      </w:r>
    </w:p>
    <w:p w14:paraId="5BB1231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obciążenie: 3500W </w:t>
      </w:r>
    </w:p>
    <w:p w14:paraId="359C9044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zastosowanie: do wewnątrz </w:t>
      </w:r>
    </w:p>
    <w:p w14:paraId="52575B5E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podświetlany wyłącznik </w:t>
      </w:r>
    </w:p>
    <w:p w14:paraId="7C58F6BE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mocowanie czteropunktowe doczołowe do profilów RACK </w:t>
      </w:r>
    </w:p>
    <w:p w14:paraId="7BFECFCE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9770A8B" w14:textId="440448C5" w:rsidR="005F6E06" w:rsidRPr="00610509" w:rsidRDefault="00C8383F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9</w:t>
      </w:r>
      <w:r w:rsidR="005F6E06" w:rsidRPr="00610509">
        <w:rPr>
          <w:rFonts w:asciiTheme="minorHAnsi" w:hAnsiTheme="minorHAnsi" w:cstheme="minorHAnsi"/>
          <w:sz w:val="22"/>
          <w:szCs w:val="22"/>
        </w:rPr>
        <w:t xml:space="preserve">. Switch (PoE) 26 portowy szt. 1 </w:t>
      </w:r>
    </w:p>
    <w:p w14:paraId="66DC684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09A9B9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24 porty PoE 100 Mbps </w:t>
      </w:r>
    </w:p>
    <w:p w14:paraId="36505B48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2 porty RJ45 uplink Gigabit </w:t>
      </w:r>
    </w:p>
    <w:p w14:paraId="43CAA80E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2 porty światłowodowe SFP Gigabit </w:t>
      </w:r>
    </w:p>
    <w:p w14:paraId="509E053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Standard IEEE802.3 af/at, Maksymalna moc do 30W dla pojedynczego portu PoE </w:t>
      </w:r>
    </w:p>
    <w:p w14:paraId="5939F60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3 tryby pracy: AI VLAN, AI EXTEND AI PoE, AI QoS </w:t>
      </w:r>
    </w:p>
    <w:p w14:paraId="1FA134F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Funkcje MDI/MDIX, VLAN • Transmisja do 250 m </w:t>
      </w:r>
    </w:p>
    <w:p w14:paraId="067A360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Możliwość montażu w szafie RACK 1U </w:t>
      </w:r>
    </w:p>
    <w:p w14:paraId="1976C6BE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Zasilanie 100~240V AC </w:t>
      </w:r>
    </w:p>
    <w:p w14:paraId="7CB31C98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E5CEE8C" w14:textId="0A760599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0</w:t>
      </w:r>
      <w:r w:rsidRPr="00610509">
        <w:rPr>
          <w:rFonts w:asciiTheme="minorHAnsi" w:hAnsiTheme="minorHAnsi" w:cstheme="minorHAnsi"/>
          <w:sz w:val="22"/>
          <w:szCs w:val="22"/>
        </w:rPr>
        <w:t xml:space="preserve">. Patch Panel 1U 24porty 5e + uchwyt na kable RJ-45 szt. 1 </w:t>
      </w:r>
    </w:p>
    <w:p w14:paraId="4E387076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63F4598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Wysokość: 1U </w:t>
      </w:r>
    </w:p>
    <w:p w14:paraId="245DB32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24 porty </w:t>
      </w:r>
    </w:p>
    <w:p w14:paraId="39AFD92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Mocowanie doczołowe do szyn rackowych </w:t>
      </w:r>
    </w:p>
    <w:p w14:paraId="2A2BA203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Kolor: czarny </w:t>
      </w:r>
    </w:p>
    <w:p w14:paraId="66F320EF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Uchwyt do mocowania kabli </w:t>
      </w:r>
    </w:p>
    <w:p w14:paraId="1843547B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A0CBC7C" w14:textId="53A0825D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1</w:t>
      </w:r>
      <w:r w:rsidRPr="00610509">
        <w:rPr>
          <w:rFonts w:asciiTheme="minorHAnsi" w:hAnsiTheme="minorHAnsi" w:cstheme="minorHAnsi"/>
          <w:sz w:val="22"/>
          <w:szCs w:val="22"/>
        </w:rPr>
        <w:t xml:space="preserve">. Patchcord UTP 0,5m kat.5e szt. 20 </w:t>
      </w:r>
    </w:p>
    <w:p w14:paraId="05A7DE08" w14:textId="14C16248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2</w:t>
      </w:r>
      <w:r w:rsidRPr="00610509">
        <w:rPr>
          <w:rFonts w:asciiTheme="minorHAnsi" w:hAnsiTheme="minorHAnsi" w:cstheme="minorHAnsi"/>
          <w:sz w:val="22"/>
          <w:szCs w:val="22"/>
        </w:rPr>
        <w:t xml:space="preserve">. Patchcord UTP 1m kat.5e szt. 2 </w:t>
      </w:r>
    </w:p>
    <w:p w14:paraId="13FD8B7C" w14:textId="21A18E8A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3</w:t>
      </w:r>
      <w:r w:rsidRPr="00610509">
        <w:rPr>
          <w:rFonts w:asciiTheme="minorHAnsi" w:hAnsiTheme="minorHAnsi" w:cstheme="minorHAnsi"/>
          <w:sz w:val="22"/>
          <w:szCs w:val="22"/>
        </w:rPr>
        <w:t xml:space="preserve">. Przewód HDMI 5m szt. 1 </w:t>
      </w:r>
    </w:p>
    <w:p w14:paraId="00DCDED4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45D292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Wysokiej jakości przewód HDMI w standardzie v1.4 </w:t>
      </w:r>
    </w:p>
    <w:p w14:paraId="74FFC714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Transmisja obrazu w rozdzielczości maksymalnej 4096x2160 </w:t>
      </w:r>
    </w:p>
    <w:p w14:paraId="13854BC8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Wyposażony w filtry przeciwzakłóceniowe </w:t>
      </w:r>
    </w:p>
    <w:p w14:paraId="7BB8FD1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Długość 5 m </w:t>
      </w:r>
    </w:p>
    <w:p w14:paraId="02D329FD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Transmisja obrazu w rozdzielczości FullHD </w:t>
      </w:r>
    </w:p>
    <w:p w14:paraId="79FE8A7A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Żywe i naturalne kolory dzięki zastosowaniu funkcji Deep Color – przesył obrazu w 48bit, </w:t>
      </w:r>
    </w:p>
    <w:p w14:paraId="351353A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Transmisja obrazu 3D </w:t>
      </w:r>
    </w:p>
    <w:p w14:paraId="417DC6E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Zwrotny kanał audio </w:t>
      </w:r>
    </w:p>
    <w:p w14:paraId="11434D9A" w14:textId="77777777" w:rsidR="005F6E06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Kanał Ethernet. </w:t>
      </w:r>
    </w:p>
    <w:p w14:paraId="5E04D8B2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AFA1700" w14:textId="0BDFDBC2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lastRenderedPageBreak/>
        <w:t>1</w:t>
      </w:r>
      <w:r w:rsidR="00C8383F">
        <w:rPr>
          <w:rFonts w:asciiTheme="minorHAnsi" w:hAnsiTheme="minorHAnsi" w:cstheme="minorHAnsi"/>
          <w:sz w:val="22"/>
          <w:szCs w:val="22"/>
        </w:rPr>
        <w:t>4</w:t>
      </w:r>
      <w:r w:rsidRPr="00610509">
        <w:rPr>
          <w:rFonts w:asciiTheme="minorHAnsi" w:hAnsiTheme="minorHAnsi" w:cstheme="minorHAnsi"/>
          <w:sz w:val="22"/>
          <w:szCs w:val="22"/>
        </w:rPr>
        <w:t xml:space="preserve">. Uchwyt TV LCD/Plazma ścienny, pochylny </w:t>
      </w:r>
    </w:p>
    <w:p w14:paraId="6751623E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832DF7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Uniwersalny uchwyt LCD/LED </w:t>
      </w:r>
    </w:p>
    <w:p w14:paraId="12B44E4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Uchwyt przeznaczony dla telewizora w rozmiarze 32'' - 55'' </w:t>
      </w:r>
    </w:p>
    <w:p w14:paraId="2A2C8091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Pochylenie w pionie: -20°... +10° </w:t>
      </w:r>
    </w:p>
    <w:p w14:paraId="084D150B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Obrót w poziomie: -90°... +90° </w:t>
      </w:r>
    </w:p>
    <w:p w14:paraId="102CFCB9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Poziomowanie: -3°... +3° </w:t>
      </w:r>
    </w:p>
    <w:p w14:paraId="28E801C0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Nośność uchwytu: 50 kg </w:t>
      </w:r>
    </w:p>
    <w:p w14:paraId="6797F398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Odległość telewizora od ściany: 62 - 475 mm </w:t>
      </w:r>
    </w:p>
    <w:p w14:paraId="4B690E0C" w14:textId="77777777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 xml:space="preserve">• Standard mocowania: Max. VESA: 200x200, 400x200, 300x300, 400x400 </w:t>
      </w:r>
    </w:p>
    <w:p w14:paraId="184CB78E" w14:textId="77777777" w:rsidR="005F6E06" w:rsidRDefault="005F6E06" w:rsidP="005F6E06">
      <w:pPr>
        <w:pStyle w:val="Default"/>
        <w:spacing w:after="62"/>
        <w:jc w:val="both"/>
        <w:rPr>
          <w:rFonts w:asciiTheme="minorHAnsi" w:hAnsiTheme="minorHAnsi" w:cstheme="minorHAnsi"/>
          <w:sz w:val="22"/>
          <w:szCs w:val="22"/>
        </w:rPr>
      </w:pPr>
    </w:p>
    <w:p w14:paraId="522A8A37" w14:textId="2B3B8D3A" w:rsidR="005F6E06" w:rsidRPr="00610509" w:rsidRDefault="005F6E06" w:rsidP="005F6E06">
      <w:pPr>
        <w:pStyle w:val="Default"/>
        <w:spacing w:after="62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5</w:t>
      </w:r>
      <w:r w:rsidRPr="00610509">
        <w:rPr>
          <w:rFonts w:asciiTheme="minorHAnsi" w:hAnsiTheme="minorHAnsi" w:cstheme="minorHAnsi"/>
          <w:sz w:val="22"/>
          <w:szCs w:val="22"/>
        </w:rPr>
        <w:t xml:space="preserve">. PRZEWÓD OMY 3X1,5 300/300V H03VV-F (LINKA) 10 m. </w:t>
      </w:r>
    </w:p>
    <w:p w14:paraId="450552B2" w14:textId="3B744BB4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6</w:t>
      </w:r>
      <w:r w:rsidRPr="00610509">
        <w:rPr>
          <w:rFonts w:asciiTheme="minorHAnsi" w:hAnsiTheme="minorHAnsi" w:cstheme="minorHAnsi"/>
          <w:sz w:val="22"/>
          <w:szCs w:val="22"/>
        </w:rPr>
        <w:t xml:space="preserve">. GNIAZDO PRZENOŚNE PODWÓJNE 16A 2x2P+Z 250V BIAŁY szt.2 </w:t>
      </w:r>
    </w:p>
    <w:p w14:paraId="78425406" w14:textId="5F8A7EBE" w:rsidR="005F6E06" w:rsidRPr="00610509" w:rsidRDefault="005F6E06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10509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7</w:t>
      </w:r>
      <w:r w:rsidRPr="00610509">
        <w:rPr>
          <w:rFonts w:asciiTheme="minorHAnsi" w:hAnsiTheme="minorHAnsi" w:cstheme="minorHAnsi"/>
          <w:sz w:val="22"/>
          <w:szCs w:val="22"/>
        </w:rPr>
        <w:t xml:space="preserve">. Wtyczka przenośna 230V 16A 2P+Z IP20 biała uni-schuko szt. 2 </w:t>
      </w:r>
    </w:p>
    <w:p w14:paraId="239E5075" w14:textId="1BCBA40C" w:rsidR="005F6E06" w:rsidRPr="00610509" w:rsidRDefault="00C8383F" w:rsidP="005F6E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18</w:t>
      </w:r>
      <w:r w:rsidR="005F6E06" w:rsidRPr="00610509">
        <w:rPr>
          <w:rFonts w:asciiTheme="minorHAnsi" w:hAnsiTheme="minorHAnsi" w:cstheme="minorHAnsi"/>
          <w:sz w:val="22"/>
          <w:szCs w:val="22"/>
        </w:rPr>
        <w:t xml:space="preserve">. Materiały instalacyjne niezbędne do poprawnego zamocowania kamer, rur i innych elementów monitoringu w odpowiednich miejscach zależnie od występującego podłoża, zapewniając stabilność i bezpieczeństwo instalacji. </w:t>
      </w:r>
    </w:p>
    <w:p w14:paraId="0B817019" w14:textId="77777777" w:rsidR="005F6E06" w:rsidRDefault="005F6E06" w:rsidP="005F6E06">
      <w:pPr>
        <w:jc w:val="both"/>
        <w:rPr>
          <w:rFonts w:cstheme="minorHAnsi"/>
        </w:rPr>
      </w:pPr>
    </w:p>
    <w:p w14:paraId="7FB62F84" w14:textId="77777777" w:rsidR="005F6E06" w:rsidRPr="00730732" w:rsidRDefault="005F6E06" w:rsidP="005F6E06">
      <w:pPr>
        <w:ind w:firstLine="708"/>
        <w:rPr>
          <w:rFonts w:cstheme="minorHAnsi"/>
        </w:rPr>
      </w:pPr>
      <w:r w:rsidRPr="004F4917">
        <w:rPr>
          <w:rFonts w:cstheme="minorHAnsi"/>
        </w:rPr>
        <w:t>Rozwiązanie powinno być uniwersalne i pozwolić na dołączenie lub rozszerzenie o kolejne elementy instalacji w przypadku dalszej rozbudowy.</w:t>
      </w:r>
      <w:r>
        <w:rPr>
          <w:rFonts w:cstheme="minorHAnsi"/>
        </w:rPr>
        <w:t xml:space="preserve"> </w:t>
      </w:r>
      <w:r w:rsidRPr="006B1607">
        <w:t>Wszelkich obmiarów dokonuje oferent i na ich podstawie określa cenę za wykonanie zamówienia</w:t>
      </w:r>
      <w:r>
        <w:t xml:space="preserve">. </w:t>
      </w:r>
    </w:p>
    <w:p w14:paraId="0B49E340" w14:textId="77777777" w:rsidR="005F6E06" w:rsidRPr="00610509" w:rsidRDefault="005F6E06" w:rsidP="005F6E06">
      <w:pPr>
        <w:jc w:val="both"/>
        <w:rPr>
          <w:rFonts w:cstheme="minorHAnsi"/>
        </w:rPr>
      </w:pPr>
    </w:p>
    <w:p w14:paraId="5C29BC8C" w14:textId="2C2AB65F" w:rsidR="001C5054" w:rsidRPr="001C5054" w:rsidRDefault="005F6E06" w:rsidP="001C5054">
      <w:pPr>
        <w:pStyle w:val="Akapitzlist"/>
        <w:numPr>
          <w:ilvl w:val="0"/>
          <w:numId w:val="1"/>
        </w:numPr>
        <w:rPr>
          <w:b/>
          <w:bCs/>
        </w:rPr>
      </w:pPr>
      <w:r>
        <w:br w:type="column"/>
      </w:r>
      <w:r w:rsidR="001C5054" w:rsidRPr="001C5054">
        <w:rPr>
          <w:b/>
          <w:bCs/>
        </w:rPr>
        <w:lastRenderedPageBreak/>
        <w:t>Przedmiot zamówienia</w:t>
      </w:r>
    </w:p>
    <w:p w14:paraId="4833226C" w14:textId="77777777" w:rsidR="001C5054" w:rsidRDefault="001C5054" w:rsidP="001C5054">
      <w:r w:rsidRPr="00502E63">
        <w:t xml:space="preserve">Wykonanie </w:t>
      </w:r>
      <w:r>
        <w:t xml:space="preserve">systemu monitoringu wizyjnego w </w:t>
      </w:r>
      <w:r w:rsidRPr="00502E63">
        <w:t>Szk</w:t>
      </w:r>
      <w:r>
        <w:t>ole</w:t>
      </w:r>
      <w:r w:rsidRPr="00502E63">
        <w:t xml:space="preserve"> </w:t>
      </w:r>
      <w:r>
        <w:t>podstawowej</w:t>
      </w:r>
      <w:r w:rsidRPr="00502E63">
        <w:t xml:space="preserve"> w</w:t>
      </w:r>
      <w:r>
        <w:t> </w:t>
      </w:r>
      <w:r w:rsidRPr="00A269F7">
        <w:t>Ługach Wielkich</w:t>
      </w:r>
      <w:r>
        <w:t xml:space="preserve">, </w:t>
      </w:r>
      <w:r w:rsidRPr="00A269F7">
        <w:t>Ługi Wielkie 39</w:t>
      </w:r>
      <w:r w:rsidRPr="00502E63">
        <w:t>, 08-106 Zbuczyn.</w:t>
      </w:r>
    </w:p>
    <w:p w14:paraId="6CBC61B9" w14:textId="77777777" w:rsidR="001C5054" w:rsidRDefault="001C5054" w:rsidP="001C5054">
      <w:pPr>
        <w:pStyle w:val="Default"/>
      </w:pPr>
    </w:p>
    <w:p w14:paraId="11FDE3E8" w14:textId="77777777" w:rsidR="001C5054" w:rsidRDefault="001C5054" w:rsidP="001C5054">
      <w:pPr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Zakres robót:</w:t>
      </w:r>
    </w:p>
    <w:p w14:paraId="541CEBC2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48D5F52" w14:textId="77777777" w:rsidR="001C5054" w:rsidRPr="00A269F7" w:rsidRDefault="001C5054" w:rsidP="001C5054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Niniejszy przedmiar robót dotyczy instalacji kompleksowego systemu monitoringu w budynku Szkoły Podstawowej zlokalizowanej w miejscowości Ługi Wielkie. Celem systemu jest zapewnienie bezpieczeństwa i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A269F7">
        <w:rPr>
          <w:rFonts w:asciiTheme="minorHAnsi" w:hAnsiTheme="minorHAnsi" w:cstheme="minorHAnsi"/>
          <w:sz w:val="22"/>
          <w:szCs w:val="22"/>
        </w:rPr>
        <w:t xml:space="preserve">nadzoru wewnątrz i na zewnątrz obiektu, w celu ochrony uczniów, personelu szkolnego oraz mienia szkoły. </w:t>
      </w:r>
    </w:p>
    <w:p w14:paraId="6E8EB191" w14:textId="77777777" w:rsidR="001C5054" w:rsidRPr="00A269F7" w:rsidRDefault="001C5054" w:rsidP="001C5054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System monitoringu będzie składał się z rejestratora, kamer kopułkowych oraz kamer tubowych, które zostaną zamontowane w strategicznych punktach budynku i jego otoczenia. Rejestrator będzie odpowiedzialny za nagrywanie i zarządzanie danymi z kamer, a także umożliwi zdalny dostęp i podgląd w czasie rzeczywistym. Kamery kopułkowe zapewnią szerokokątny monitoring wewnątrz pomieszczeń, podczas gdy kamery tubowe będą skierowane na obszary zewnętrzne. </w:t>
      </w:r>
    </w:p>
    <w:p w14:paraId="733EED5A" w14:textId="77777777" w:rsidR="001C5054" w:rsidRPr="00A269F7" w:rsidRDefault="001C5054" w:rsidP="001C5054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W ramach systemu monitoringu, zastosowane zostaną kamery o wysokiej rozdzielczości, umożliwiające nagrywanie obrazu w różnych trybach, w tym 8 Mpx, 6 Mpx, 5 Mpx, 4 Mpx, 3 Mpx, 1080p, 1.3 Mpx oraz 720p. Kamery będą wyposażone w inteligentne funkcje, takie jak detekcja ruchu, przekroczenie linii, czy rozpoznawanie obiektów, co pozwoli na aktywne monitorowanie i reagowanie na potencjalne zagrożenia. </w:t>
      </w:r>
    </w:p>
    <w:p w14:paraId="50248244" w14:textId="02EB57A2" w:rsidR="001C5054" w:rsidRPr="00A269F7" w:rsidRDefault="001C5054" w:rsidP="001C5054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Dodatkowo, system będzie umożliwiał synchroniczne odtwarzanie wszystkich kanałów, obsługę 2 dysków SATA o łącznej pojemności do 2</w:t>
      </w:r>
      <w:r w:rsidR="005A53AC">
        <w:rPr>
          <w:rFonts w:asciiTheme="minorHAnsi" w:hAnsiTheme="minorHAnsi" w:cstheme="minorHAnsi"/>
          <w:sz w:val="22"/>
          <w:szCs w:val="22"/>
        </w:rPr>
        <w:t>0</w:t>
      </w:r>
      <w:r w:rsidRPr="00A269F7">
        <w:rPr>
          <w:rFonts w:asciiTheme="minorHAnsi" w:hAnsiTheme="minorHAnsi" w:cstheme="minorHAnsi"/>
          <w:sz w:val="22"/>
          <w:szCs w:val="22"/>
        </w:rPr>
        <w:t xml:space="preserve"> TB oraz kodowanie w formatach H.265/H.264/MJPEG. Zdalne zarządzanie parametrami nagrywania kamer będzie możliwe poprzez wbudowany web serwer oraz dedykowane aplikacje mobilne, umożliwiające dostęp do systemu z różnych urządzeń. </w:t>
      </w:r>
    </w:p>
    <w:p w14:paraId="23A64C30" w14:textId="77777777" w:rsidR="001C5054" w:rsidRPr="00A269F7" w:rsidRDefault="001C5054" w:rsidP="001C5054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Montaż systemu monitoringu będzie obejmował również instalację odpowiednich przewodów, takich jak przewód UTP kat.5 U/UTP oraz przewód UTP zewnętrzny żelowany. </w:t>
      </w:r>
    </w:p>
    <w:p w14:paraId="3DC58CFA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Przedmiar robót ma na celu dostarczenie kompletnego systemu monitoringu, który będzie stanowił istotny element zapewnienia bezpieczeństwa i ochrony w szkole podstawowej w miejscowości Ługi Wielkie. </w:t>
      </w:r>
    </w:p>
    <w:p w14:paraId="5EBE2DDB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0F21EFF" w14:textId="77777777" w:rsidR="001C5054" w:rsidRPr="00A269F7" w:rsidRDefault="001C5054" w:rsidP="001C5054">
      <w:pPr>
        <w:rPr>
          <w:b/>
          <w:bCs/>
          <w:sz w:val="23"/>
          <w:szCs w:val="23"/>
        </w:rPr>
      </w:pPr>
      <w:r w:rsidRPr="00A269F7">
        <w:rPr>
          <w:b/>
          <w:bCs/>
          <w:sz w:val="23"/>
          <w:szCs w:val="23"/>
        </w:rPr>
        <w:t>Materiały:</w:t>
      </w:r>
    </w:p>
    <w:p w14:paraId="239C00D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1. Kamery monitorujące: </w:t>
      </w:r>
    </w:p>
    <w:p w14:paraId="32D82625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Liczba kamer kopułkowych: szt. 1 </w:t>
      </w:r>
    </w:p>
    <w:p w14:paraId="293C3993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Rodzaj kamer kopułkowych: Kamery IP 4.0 Megapixel, kopułkowe </w:t>
      </w:r>
    </w:p>
    <w:p w14:paraId="067997F8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Parametry techniczne kamer kopułkowych: Rozdzielczość: 4.0 Megapixel </w:t>
      </w:r>
    </w:p>
    <w:p w14:paraId="01C7B73A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Przetwornik: 1/9" 4.0 Mpx PS CMOS </w:t>
      </w:r>
    </w:p>
    <w:p w14:paraId="65CCCD0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Mechaniczny ICR Dzień/Noc, WDR (120dB) </w:t>
      </w:r>
    </w:p>
    <w:p w14:paraId="7CE2CF7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Obiektyw: 2.8 mm </w:t>
      </w:r>
    </w:p>
    <w:p w14:paraId="243E59C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Promiennik IR LED: zasięg do 30 metrów </w:t>
      </w:r>
    </w:p>
    <w:p w14:paraId="07080FA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Gniazdo karty pamięci microSD o maksymalnej pojemności 256 GB </w:t>
      </w:r>
    </w:p>
    <w:p w14:paraId="5B4C3428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Zasilanie: 12 V DC, PoE (802.3af) </w:t>
      </w:r>
    </w:p>
    <w:p w14:paraId="1579C3D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Wbudowany web serwis, zgodność z BCS-NVR, CMS (BCS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A269F7">
        <w:rPr>
          <w:rFonts w:asciiTheme="minorHAnsi" w:hAnsiTheme="minorHAnsi" w:cstheme="minorHAnsi"/>
          <w:sz w:val="22"/>
          <w:szCs w:val="22"/>
        </w:rPr>
        <w:t>), aplikacja mobilna BCS (iOS, Android)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A269F7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7B5BCD3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0BDDF38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Adapter/puszka kamer kopułkowych szt. 1 </w:t>
      </w:r>
    </w:p>
    <w:p w14:paraId="5CD475C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Liczba kamer tubowych: szt. 5 </w:t>
      </w:r>
    </w:p>
    <w:p w14:paraId="5DB85206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Rodzaj kamer tubowych: Kamery tubowe 4 Mpx </w:t>
      </w:r>
    </w:p>
    <w:p w14:paraId="032FA97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Parametry techniczne kamer tubowych: Rozdzielczość: 4Mpx </w:t>
      </w:r>
    </w:p>
    <w:p w14:paraId="5685FD2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lastRenderedPageBreak/>
        <w:t xml:space="preserve">Funkcje inteligentnej detekcji: wtargnięcie w obszar, przekroczenie linii </w:t>
      </w:r>
    </w:p>
    <w:p w14:paraId="6D4E55E1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Poszerzona dynamika obrazu WDR (120dB) </w:t>
      </w:r>
    </w:p>
    <w:p w14:paraId="714181D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Wbudowany web serwer, zgodność z NVR, obsługa przez CMS (BCS Manager</w:t>
      </w:r>
      <w:r>
        <w:rPr>
          <w:rFonts w:asciiTheme="minorHAnsi" w:hAnsiTheme="minorHAnsi" w:cstheme="minorHAnsi"/>
          <w:sz w:val="22"/>
          <w:szCs w:val="22"/>
        </w:rPr>
        <w:t xml:space="preserve"> lub kompatybilna</w:t>
      </w:r>
      <w:r w:rsidRPr="00A269F7">
        <w:rPr>
          <w:rFonts w:asciiTheme="minorHAnsi" w:hAnsiTheme="minorHAnsi" w:cstheme="minorHAnsi"/>
          <w:sz w:val="22"/>
          <w:szCs w:val="22"/>
        </w:rPr>
        <w:t>), aplikacja mobilna BCS (iOS, Android)</w:t>
      </w:r>
      <w:r>
        <w:rPr>
          <w:rFonts w:asciiTheme="minorHAnsi" w:hAnsiTheme="minorHAnsi" w:cstheme="minorHAnsi"/>
          <w:sz w:val="22"/>
          <w:szCs w:val="22"/>
        </w:rPr>
        <w:t xml:space="preserve"> lub kompoatybilna</w:t>
      </w:r>
      <w:r w:rsidRPr="00A269F7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791FCF2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Obudowa zewnętrzna metalowa IP67 </w:t>
      </w:r>
    </w:p>
    <w:p w14:paraId="545A08B8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Gniazdo karty pamięci microSD o maksymalnej pojemności 256 GB </w:t>
      </w:r>
    </w:p>
    <w:p w14:paraId="1D0D4BB2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Wbudowane funkcje inteligentne: ochrona perymetryczna, rozpoznawanie obiektów </w:t>
      </w:r>
    </w:p>
    <w:p w14:paraId="221D9EC4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Adapter/puszka kamer tubowych szt. 5 </w:t>
      </w:r>
    </w:p>
    <w:p w14:paraId="65609A65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61002B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2. Urządzenie zapisujące: szt. 1 </w:t>
      </w:r>
    </w:p>
    <w:p w14:paraId="6F43E64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NVR Procesor: Quad-Core </w:t>
      </w:r>
    </w:p>
    <w:p w14:paraId="1AE6823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Nagrywanie do 8 kamer IP w rozdzielczościach: 8 Mpx, 6 Mpx, 5 Mpx, 4 Mpx, 3 Mpx, 1080p, 1.3 Mpx, 720p </w:t>
      </w:r>
    </w:p>
    <w:p w14:paraId="181F6AF4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Bitrate: 160 / 64 Mbps (maksymalnie) </w:t>
      </w:r>
    </w:p>
    <w:p w14:paraId="0856D1B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Inteligentne funkcje: przekroczenie linii, wtargnięcie w obszar, zniknięcie/pozostawienie przedmiotów, detekcja twarzy, detekcja audio, liczenie osób </w:t>
      </w:r>
    </w:p>
    <w:p w14:paraId="05B8CA87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Synchroniczne odtwarzanie wszystkich kanałów </w:t>
      </w:r>
    </w:p>
    <w:p w14:paraId="1D3E5D7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Obsługa 2 dysków SATA do maksymalnie 20 TB (maksymalnie 10 TB każdy) </w:t>
      </w:r>
    </w:p>
    <w:p w14:paraId="7C95199D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Kodowanie H.265/H.264/MJPEG w podwójnym strumieniu </w:t>
      </w:r>
    </w:p>
    <w:p w14:paraId="7F04856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Wyszukiwanie kamer IP w sieci, obsługa PTZ przez sieć </w:t>
      </w:r>
    </w:p>
    <w:p w14:paraId="6B7DE96D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Zaawansowana detekcja wideo: detekcja ruchu, zasłonięcie, zanik obrazu </w:t>
      </w:r>
    </w:p>
    <w:p w14:paraId="5870D8EE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Zdalna obsługa ustawień parametrów nagrywania kamer (wybrane modele) </w:t>
      </w:r>
    </w:p>
    <w:p w14:paraId="7C3F16A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Nagrywanie na wszystkich kanałach rejestratora o tej samej rozdzielczości.</w:t>
      </w:r>
    </w:p>
    <w:p w14:paraId="1B55BA2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Wbudowany web serwer, obsługa przez CMS (DSS/Smart PSS/BCS Manager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A269F7">
        <w:rPr>
          <w:rFonts w:asciiTheme="minorHAnsi" w:hAnsiTheme="minorHAnsi" w:cstheme="minorHAnsi"/>
          <w:sz w:val="22"/>
          <w:szCs w:val="22"/>
        </w:rPr>
        <w:t xml:space="preserve">), DMSS, aplikacja mobilna BCS (iOS, Android) </w:t>
      </w:r>
      <w:r>
        <w:rPr>
          <w:rFonts w:asciiTheme="minorHAnsi" w:hAnsiTheme="minorHAnsi" w:cstheme="minorHAnsi"/>
          <w:sz w:val="22"/>
          <w:szCs w:val="22"/>
        </w:rPr>
        <w:t>lub kompatybilna</w:t>
      </w:r>
      <w:r w:rsidRPr="00A269F7">
        <w:rPr>
          <w:rFonts w:asciiTheme="minorHAnsi" w:hAnsiTheme="minorHAnsi" w:cstheme="minorHAnsi"/>
          <w:sz w:val="22"/>
          <w:szCs w:val="22"/>
        </w:rPr>
        <w:t xml:space="preserve">, P2P </w:t>
      </w:r>
    </w:p>
    <w:p w14:paraId="42D217F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Pojemność dysków twardych: 1szt. 6 TB. Urządzenie przeznaczone jest do pracy ciągłej 24/7 </w:t>
      </w:r>
    </w:p>
    <w:p w14:paraId="10EF5839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9183A3B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3. System zasilania awaryjnego: 1szt. </w:t>
      </w:r>
    </w:p>
    <w:p w14:paraId="417EB3C3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Typ zasilacza Line-interactive </w:t>
      </w:r>
    </w:p>
    <w:p w14:paraId="34C320D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Moc skuteczna 510W </w:t>
      </w:r>
    </w:p>
    <w:p w14:paraId="3CD0ED78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Moc pozorna 850VA </w:t>
      </w:r>
    </w:p>
    <w:p w14:paraId="3632E1F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Napięcie wyjściowe 230V ±10% / 50-60Hz </w:t>
      </w:r>
    </w:p>
    <w:p w14:paraId="5914BF77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Typ przebiegu Aproksymowana sinusoida </w:t>
      </w:r>
    </w:p>
    <w:p w14:paraId="0C020B2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Ilość gniazd 2x Schuko </w:t>
      </w:r>
    </w:p>
    <w:p w14:paraId="45739A1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Akumulator 1x 8Ah/12V </w:t>
      </w:r>
    </w:p>
    <w:p w14:paraId="7EEBF91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Port komunikacyjny USB </w:t>
      </w:r>
    </w:p>
    <w:p w14:paraId="3DBED34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Filtr przeciwzakłóceniowy EMI/RFI </w:t>
      </w:r>
    </w:p>
    <w:p w14:paraId="5CBCE772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607DC46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4. Monitor: szt. 1 </w:t>
      </w:r>
    </w:p>
    <w:p w14:paraId="069A5DC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Ekran: 40" LED, Full HD, 1920 x 1080px </w:t>
      </w:r>
    </w:p>
    <w:p w14:paraId="6B0D11F4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Częstotliwość odświeżania ekranu: 50 Hz </w:t>
      </w:r>
    </w:p>
    <w:p w14:paraId="6F76BC58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Smart TV: Tak </w:t>
      </w:r>
    </w:p>
    <w:p w14:paraId="39245BC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Technologia HDR (High Dynamic Range): Tak </w:t>
      </w:r>
    </w:p>
    <w:p w14:paraId="42E2AD9A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Złącza: HDMI x2, USB x1 </w:t>
      </w:r>
    </w:p>
    <w:p w14:paraId="0D2AB687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Funkcje: Wi-Fi, DLNA, Bluetooth, Nagrywanie na USB </w:t>
      </w:r>
    </w:p>
    <w:p w14:paraId="3AA91AC1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474436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5. Kabel U/UTP KAT.5E skrętka 260m </w:t>
      </w:r>
    </w:p>
    <w:p w14:paraId="7B4B2986" w14:textId="7E7B3291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6. </w:t>
      </w:r>
      <w:r w:rsidR="00C8383F" w:rsidRPr="00C8383F">
        <w:rPr>
          <w:rFonts w:asciiTheme="minorHAnsi" w:hAnsiTheme="minorHAnsi" w:cstheme="minorHAnsi"/>
          <w:sz w:val="22"/>
          <w:szCs w:val="22"/>
        </w:rPr>
        <w:t xml:space="preserve">Kanał elektroinstalacyjny </w:t>
      </w:r>
      <w:r w:rsidR="002D4AA1" w:rsidRPr="002D4AA1">
        <w:rPr>
          <w:rFonts w:asciiTheme="minorHAnsi" w:hAnsiTheme="minorHAnsi" w:cstheme="minorHAnsi"/>
          <w:sz w:val="22"/>
          <w:szCs w:val="22"/>
        </w:rPr>
        <w:t xml:space="preserve">(listwa kablowa) </w:t>
      </w:r>
      <w:r w:rsidR="00C8383F" w:rsidRPr="00C8383F">
        <w:rPr>
          <w:rFonts w:asciiTheme="minorHAnsi" w:hAnsiTheme="minorHAnsi" w:cstheme="minorHAnsi"/>
          <w:sz w:val="22"/>
          <w:szCs w:val="22"/>
        </w:rPr>
        <w:t>25x15</w:t>
      </w:r>
      <w:r w:rsidRPr="00A269F7">
        <w:rPr>
          <w:rFonts w:asciiTheme="minorHAnsi" w:hAnsiTheme="minorHAnsi" w:cstheme="minorHAnsi"/>
          <w:sz w:val="22"/>
          <w:szCs w:val="22"/>
        </w:rPr>
        <w:t>, biał</w:t>
      </w:r>
      <w:r w:rsidR="00C8383F">
        <w:rPr>
          <w:rFonts w:asciiTheme="minorHAnsi" w:hAnsiTheme="minorHAnsi" w:cstheme="minorHAnsi"/>
          <w:sz w:val="22"/>
          <w:szCs w:val="22"/>
        </w:rPr>
        <w:t>y</w:t>
      </w:r>
      <w:r w:rsidRPr="00A269F7">
        <w:rPr>
          <w:rFonts w:asciiTheme="minorHAnsi" w:hAnsiTheme="minorHAnsi" w:cstheme="minorHAnsi"/>
          <w:sz w:val="22"/>
          <w:szCs w:val="22"/>
        </w:rPr>
        <w:t xml:space="preserve">, długość </w:t>
      </w:r>
      <w:r w:rsidR="00C8383F">
        <w:rPr>
          <w:rFonts w:asciiTheme="minorHAnsi" w:hAnsiTheme="minorHAnsi" w:cstheme="minorHAnsi"/>
          <w:sz w:val="22"/>
          <w:szCs w:val="22"/>
        </w:rPr>
        <w:t>2</w:t>
      </w:r>
      <w:r w:rsidRPr="00A269F7">
        <w:rPr>
          <w:rFonts w:asciiTheme="minorHAnsi" w:hAnsiTheme="minorHAnsi" w:cstheme="minorHAnsi"/>
          <w:sz w:val="22"/>
          <w:szCs w:val="22"/>
        </w:rPr>
        <w:t xml:space="preserve"> metry szt. </w:t>
      </w:r>
      <w:r w:rsidR="00C8383F">
        <w:rPr>
          <w:rFonts w:asciiTheme="minorHAnsi" w:hAnsiTheme="minorHAnsi" w:cstheme="minorHAnsi"/>
          <w:sz w:val="22"/>
          <w:szCs w:val="22"/>
        </w:rPr>
        <w:t>56</w:t>
      </w:r>
      <w:r w:rsidRPr="00A269F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45FA019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38DC25C" w14:textId="3FE47A18" w:rsidR="001C5054" w:rsidRPr="00A269F7" w:rsidRDefault="00C8383F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1C5054" w:rsidRPr="00A269F7">
        <w:rPr>
          <w:rFonts w:asciiTheme="minorHAnsi" w:hAnsiTheme="minorHAnsi" w:cstheme="minorHAnsi"/>
          <w:sz w:val="22"/>
          <w:szCs w:val="22"/>
        </w:rPr>
        <w:t xml:space="preserve">. Szafa RACK 19" 12U 600 mm wisząca szt. 1 </w:t>
      </w:r>
    </w:p>
    <w:p w14:paraId="2066371D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Szafa przeznaczona do montażu urządzeń z obudową w standardzie 19". Wykorzystywana jako miejsca zakańczania okablowania strukturalnego budynku. </w:t>
      </w:r>
    </w:p>
    <w:p w14:paraId="0C5D1866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lastRenderedPageBreak/>
        <w:t xml:space="preserve">• Rodzaj szafy: wisząca </w:t>
      </w:r>
    </w:p>
    <w:p w14:paraId="6A7DB1C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Wysokość RACK: 12U </w:t>
      </w:r>
    </w:p>
    <w:p w14:paraId="73193BD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Wysokość: 630 mm </w:t>
      </w:r>
    </w:p>
    <w:p w14:paraId="2A1A65B4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Szerokość: 570 mm </w:t>
      </w:r>
    </w:p>
    <w:p w14:paraId="51BC6AC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Głębokość: 600 mm </w:t>
      </w:r>
    </w:p>
    <w:p w14:paraId="44584914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9F84B60" w14:textId="6CD230BB" w:rsidR="001C5054" w:rsidRPr="00A269F7" w:rsidRDefault="00C8383F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1C5054" w:rsidRPr="00A269F7">
        <w:rPr>
          <w:rFonts w:asciiTheme="minorHAnsi" w:hAnsiTheme="minorHAnsi" w:cstheme="minorHAnsi"/>
          <w:sz w:val="22"/>
          <w:szCs w:val="22"/>
        </w:rPr>
        <w:t xml:space="preserve">. Listwa zasilająca 230VAC, szafy rack 19' 8 gniazd szt. 1 </w:t>
      </w:r>
    </w:p>
    <w:p w14:paraId="157063D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Wysokość 1U </w:t>
      </w:r>
    </w:p>
    <w:p w14:paraId="13B1F66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Ilość gniazd: 8 </w:t>
      </w:r>
    </w:p>
    <w:p w14:paraId="2D46D77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obciążenie: 3500W </w:t>
      </w:r>
    </w:p>
    <w:p w14:paraId="11C3AD7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zastosowanie: do wewnątrz </w:t>
      </w:r>
    </w:p>
    <w:p w14:paraId="1AE39165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podświetlany wyłącznik </w:t>
      </w:r>
    </w:p>
    <w:p w14:paraId="274D8245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mocowanie czteropunktowe doczołowe do profilów RACK </w:t>
      </w:r>
    </w:p>
    <w:p w14:paraId="638B5BD8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44F51F2" w14:textId="2754CF04" w:rsidR="001C5054" w:rsidRPr="00A269F7" w:rsidRDefault="00C8383F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9</w:t>
      </w:r>
      <w:r w:rsidR="001C5054" w:rsidRPr="00A269F7">
        <w:rPr>
          <w:rFonts w:asciiTheme="minorHAnsi" w:hAnsiTheme="minorHAnsi" w:cstheme="minorHAnsi"/>
          <w:sz w:val="22"/>
          <w:szCs w:val="22"/>
        </w:rPr>
        <w:t xml:space="preserve">. Switch (PoE) 10 portowy szt. 1 </w:t>
      </w:r>
    </w:p>
    <w:p w14:paraId="2207A102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8 portów PoE 100 Mbps </w:t>
      </w:r>
    </w:p>
    <w:p w14:paraId="19B8996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2 porty RJ45 uplink Gigabit </w:t>
      </w:r>
    </w:p>
    <w:p w14:paraId="59E0D4E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Standard IEEE802.3 af/at, Maksymalna moc do 30W dla pojedynczego portu PoE </w:t>
      </w:r>
    </w:p>
    <w:p w14:paraId="2155C598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3 tryby pracy: AI VLAN, AI EXTEND AI PoE, AI QoS </w:t>
      </w:r>
    </w:p>
    <w:p w14:paraId="728A19DA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Funkcje MDI/MDIX, VLAN </w:t>
      </w:r>
    </w:p>
    <w:p w14:paraId="370EC4E5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Transmisja do 250 m </w:t>
      </w:r>
    </w:p>
    <w:p w14:paraId="4CA4530B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Możliwość montażu w szafie RACK 1U </w:t>
      </w:r>
    </w:p>
    <w:p w14:paraId="57129C45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Zasilanie 100~240V AC </w:t>
      </w:r>
    </w:p>
    <w:p w14:paraId="0001E3A7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3873650" w14:textId="5A238332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0</w:t>
      </w:r>
      <w:r w:rsidRPr="00A269F7">
        <w:rPr>
          <w:rFonts w:asciiTheme="minorHAnsi" w:hAnsiTheme="minorHAnsi" w:cstheme="minorHAnsi"/>
          <w:sz w:val="22"/>
          <w:szCs w:val="22"/>
        </w:rPr>
        <w:t xml:space="preserve">. Patch Panel 1U 24porty 5e + uchwyt na kable RJ-45 szt. 1 </w:t>
      </w:r>
    </w:p>
    <w:p w14:paraId="553B8131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Wysokość: 1U </w:t>
      </w:r>
    </w:p>
    <w:p w14:paraId="66D80C3D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24 porty </w:t>
      </w:r>
    </w:p>
    <w:p w14:paraId="095A7F64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Mocowanie doczołowe do szyn rackowych </w:t>
      </w:r>
    </w:p>
    <w:p w14:paraId="6FD5E323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Kolor: czarny </w:t>
      </w:r>
    </w:p>
    <w:p w14:paraId="7B779E50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Uchwyt do mocowania kabli </w:t>
      </w:r>
    </w:p>
    <w:p w14:paraId="370152C8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8D195E7" w14:textId="35A316CA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1</w:t>
      </w:r>
      <w:r w:rsidRPr="00A269F7">
        <w:rPr>
          <w:rFonts w:asciiTheme="minorHAnsi" w:hAnsiTheme="minorHAnsi" w:cstheme="minorHAnsi"/>
          <w:sz w:val="22"/>
          <w:szCs w:val="22"/>
        </w:rPr>
        <w:t xml:space="preserve">. Patchcord UTP 0,5m kat.5e szt. 6 </w:t>
      </w:r>
    </w:p>
    <w:p w14:paraId="2B709131" w14:textId="4C484089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2</w:t>
      </w:r>
      <w:r w:rsidRPr="00A269F7">
        <w:rPr>
          <w:rFonts w:asciiTheme="minorHAnsi" w:hAnsiTheme="minorHAnsi" w:cstheme="minorHAnsi"/>
          <w:sz w:val="22"/>
          <w:szCs w:val="22"/>
        </w:rPr>
        <w:t xml:space="preserve">. Patchcord UTP 1m kat.5e szt. 2 </w:t>
      </w:r>
    </w:p>
    <w:p w14:paraId="187EC937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2F9F03D" w14:textId="69C98B21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3</w:t>
      </w:r>
      <w:r w:rsidRPr="00A269F7">
        <w:rPr>
          <w:rFonts w:asciiTheme="minorHAnsi" w:hAnsiTheme="minorHAnsi" w:cstheme="minorHAnsi"/>
          <w:sz w:val="22"/>
          <w:szCs w:val="22"/>
        </w:rPr>
        <w:t xml:space="preserve">. Przewód HDMI 5m szt. 1 </w:t>
      </w:r>
    </w:p>
    <w:p w14:paraId="598222E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Wysokiej jakości przewód HDMI w standardzie v1.4 </w:t>
      </w:r>
    </w:p>
    <w:p w14:paraId="70821AC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Transmisja obrazu w rozdzielczości maksymalnej 4096x2160 </w:t>
      </w:r>
    </w:p>
    <w:p w14:paraId="4A4B730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Wyposażony w filtry przeciwzakłóceniowe </w:t>
      </w:r>
    </w:p>
    <w:p w14:paraId="4B89C3AA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Długość 5 m </w:t>
      </w:r>
    </w:p>
    <w:p w14:paraId="7F2439F4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Transmisja obrazu w rozdzielczości FullHD </w:t>
      </w:r>
    </w:p>
    <w:p w14:paraId="2BD046B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Żywe i naturalne kolory dzięki zastosowaniu funkcji Deep Color – przesył obrazu w 48bit, </w:t>
      </w:r>
    </w:p>
    <w:p w14:paraId="7036BFA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Transmisja obrazu 3D </w:t>
      </w:r>
    </w:p>
    <w:p w14:paraId="7F63B206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Zwrotny kanał audio </w:t>
      </w:r>
    </w:p>
    <w:p w14:paraId="2EB1854B" w14:textId="77777777" w:rsidR="001C5054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Kanał Ethernet. </w:t>
      </w:r>
    </w:p>
    <w:p w14:paraId="6B53647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942EBDE" w14:textId="29DDFC6C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4</w:t>
      </w:r>
      <w:r w:rsidRPr="00A269F7">
        <w:rPr>
          <w:rFonts w:asciiTheme="minorHAnsi" w:hAnsiTheme="minorHAnsi" w:cstheme="minorHAnsi"/>
          <w:sz w:val="22"/>
          <w:szCs w:val="22"/>
        </w:rPr>
        <w:t xml:space="preserve">. Uchwyt TV LCD/Plazma ścienny, pochylny </w:t>
      </w:r>
    </w:p>
    <w:p w14:paraId="175FA98C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Uniwersalny uchwyt LCD/LED </w:t>
      </w:r>
    </w:p>
    <w:p w14:paraId="4BF82A1D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Uchwyt przeznaczony dla telewizora w rozmiarze 32'' - 55'' </w:t>
      </w:r>
    </w:p>
    <w:p w14:paraId="0A74749A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Pochylenie w pionie: -20°... +10° </w:t>
      </w:r>
    </w:p>
    <w:p w14:paraId="30A9F829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Obrót w poziomie: -90°... +90° </w:t>
      </w:r>
    </w:p>
    <w:p w14:paraId="03A209ED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Poziomowanie: -3°... +3° </w:t>
      </w:r>
    </w:p>
    <w:p w14:paraId="7A637215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Nośność uchwytu: 50 kg </w:t>
      </w:r>
    </w:p>
    <w:p w14:paraId="541C772E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lastRenderedPageBreak/>
        <w:t xml:space="preserve">• Odległość telewizora od ściany: 62 - 475 mm </w:t>
      </w:r>
    </w:p>
    <w:p w14:paraId="6314FABF" w14:textId="77777777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 xml:space="preserve">• Standard mocowania: Max. VESA: 200x200, 400x200, 300x300, 400x400 </w:t>
      </w:r>
    </w:p>
    <w:p w14:paraId="36E465D3" w14:textId="77777777" w:rsidR="001C5054" w:rsidRDefault="001C5054" w:rsidP="001C5054">
      <w:pPr>
        <w:pStyle w:val="Default"/>
        <w:spacing w:after="62"/>
        <w:jc w:val="both"/>
        <w:rPr>
          <w:rFonts w:asciiTheme="minorHAnsi" w:hAnsiTheme="minorHAnsi" w:cstheme="minorHAnsi"/>
          <w:sz w:val="22"/>
          <w:szCs w:val="22"/>
        </w:rPr>
      </w:pPr>
    </w:p>
    <w:p w14:paraId="732333D4" w14:textId="09E1503C" w:rsidR="001C5054" w:rsidRPr="00A269F7" w:rsidRDefault="001C5054" w:rsidP="001C5054">
      <w:pPr>
        <w:pStyle w:val="Default"/>
        <w:spacing w:after="62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5</w:t>
      </w:r>
      <w:r w:rsidRPr="00A269F7">
        <w:rPr>
          <w:rFonts w:asciiTheme="minorHAnsi" w:hAnsiTheme="minorHAnsi" w:cstheme="minorHAnsi"/>
          <w:sz w:val="22"/>
          <w:szCs w:val="22"/>
        </w:rPr>
        <w:t xml:space="preserve">. PRZEWÓD OMY 3X1,5 300/300V H03VV-F (LINKA) 10 m. </w:t>
      </w:r>
    </w:p>
    <w:p w14:paraId="2888469A" w14:textId="7361B5AB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6</w:t>
      </w:r>
      <w:r w:rsidRPr="00A269F7">
        <w:rPr>
          <w:rFonts w:asciiTheme="minorHAnsi" w:hAnsiTheme="minorHAnsi" w:cstheme="minorHAnsi"/>
          <w:sz w:val="22"/>
          <w:szCs w:val="22"/>
        </w:rPr>
        <w:t xml:space="preserve">. GNIAZDO PRZENOŚNE PODWÓJNE 16A 2x2P+Z 250V BIAŁY szt.2 </w:t>
      </w:r>
    </w:p>
    <w:p w14:paraId="0F093BB8" w14:textId="78DD8309" w:rsidR="001C5054" w:rsidRPr="00A269F7" w:rsidRDefault="001C5054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69F7">
        <w:rPr>
          <w:rFonts w:asciiTheme="minorHAnsi" w:hAnsiTheme="minorHAnsi" w:cstheme="minorHAnsi"/>
          <w:sz w:val="22"/>
          <w:szCs w:val="22"/>
        </w:rPr>
        <w:t>1</w:t>
      </w:r>
      <w:r w:rsidR="00C8383F">
        <w:rPr>
          <w:rFonts w:asciiTheme="minorHAnsi" w:hAnsiTheme="minorHAnsi" w:cstheme="minorHAnsi"/>
          <w:sz w:val="22"/>
          <w:szCs w:val="22"/>
        </w:rPr>
        <w:t>7</w:t>
      </w:r>
      <w:r w:rsidRPr="00A269F7">
        <w:rPr>
          <w:rFonts w:asciiTheme="minorHAnsi" w:hAnsiTheme="minorHAnsi" w:cstheme="minorHAnsi"/>
          <w:sz w:val="22"/>
          <w:szCs w:val="22"/>
        </w:rPr>
        <w:t xml:space="preserve">. Wtyczka przenośna 230V 16A 2P+Z IP20 biała uni-schuko szt. 2 </w:t>
      </w:r>
    </w:p>
    <w:p w14:paraId="7044B70A" w14:textId="704550FC" w:rsidR="001C5054" w:rsidRPr="00A269F7" w:rsidRDefault="00C8383F" w:rsidP="001C505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18</w:t>
      </w:r>
      <w:r w:rsidR="001C5054" w:rsidRPr="00A269F7">
        <w:rPr>
          <w:rFonts w:asciiTheme="minorHAnsi" w:hAnsiTheme="minorHAnsi" w:cstheme="minorHAnsi"/>
          <w:sz w:val="22"/>
          <w:szCs w:val="22"/>
        </w:rPr>
        <w:t xml:space="preserve">. Materiały instalacyjne niezbędne do poprawnego zamocowania kamer, rur i innych elementów monitoringu w odpowiednich miejscach zależnie od występującego podłoża, zapewniając stabilność i bezpieczeństwo instalacji. </w:t>
      </w:r>
    </w:p>
    <w:p w14:paraId="172EF97D" w14:textId="77777777" w:rsidR="001C5054" w:rsidRDefault="001C5054" w:rsidP="001C5054">
      <w:pPr>
        <w:jc w:val="both"/>
        <w:rPr>
          <w:rFonts w:cstheme="minorHAnsi"/>
        </w:rPr>
      </w:pPr>
    </w:p>
    <w:p w14:paraId="0025F7D2" w14:textId="77777777" w:rsidR="001C5054" w:rsidRPr="00730732" w:rsidRDefault="001C5054" w:rsidP="001C5054">
      <w:pPr>
        <w:ind w:firstLine="708"/>
        <w:rPr>
          <w:rFonts w:cstheme="minorHAnsi"/>
        </w:rPr>
      </w:pPr>
      <w:r w:rsidRPr="004F4917">
        <w:rPr>
          <w:rFonts w:cstheme="minorHAnsi"/>
        </w:rPr>
        <w:t>Rozwiązanie powinno być uniwersalne i pozwolić na dołączenie lub rozszerzenie o kolejne elementy instalacji w przypadku dalszej rozbudowy.</w:t>
      </w:r>
      <w:r>
        <w:rPr>
          <w:rFonts w:cstheme="minorHAnsi"/>
        </w:rPr>
        <w:t xml:space="preserve"> </w:t>
      </w:r>
      <w:r w:rsidRPr="006B1607">
        <w:t>Wszelkich obmiarów dokonuje oferent i na ich podstawie określa cenę za wykonanie zamówienia</w:t>
      </w:r>
      <w:r>
        <w:t xml:space="preserve">. </w:t>
      </w:r>
    </w:p>
    <w:p w14:paraId="4BA0EABC" w14:textId="77777777" w:rsidR="001C5054" w:rsidRPr="00A269F7" w:rsidRDefault="001C5054" w:rsidP="001C5054">
      <w:pPr>
        <w:jc w:val="both"/>
        <w:rPr>
          <w:rFonts w:cstheme="minorHAnsi"/>
        </w:rPr>
      </w:pPr>
    </w:p>
    <w:p w14:paraId="2755DDA0" w14:textId="2EAE3049" w:rsidR="001C5054" w:rsidRPr="001C5054" w:rsidRDefault="001C5054" w:rsidP="001C5054">
      <w:pPr>
        <w:pStyle w:val="Akapitzlist"/>
        <w:numPr>
          <w:ilvl w:val="0"/>
          <w:numId w:val="1"/>
        </w:numPr>
        <w:rPr>
          <w:b/>
          <w:bCs/>
        </w:rPr>
      </w:pPr>
      <w:r>
        <w:br w:type="column"/>
      </w:r>
      <w:r w:rsidRPr="001C5054">
        <w:rPr>
          <w:b/>
          <w:bCs/>
        </w:rPr>
        <w:lastRenderedPageBreak/>
        <w:t>Przedmiot zamówienia</w:t>
      </w:r>
    </w:p>
    <w:p w14:paraId="24240EA8" w14:textId="77777777" w:rsidR="001C5054" w:rsidRDefault="001C5054" w:rsidP="001C5054">
      <w:r w:rsidRPr="00502E63">
        <w:t xml:space="preserve">Wykonanie </w:t>
      </w:r>
      <w:r>
        <w:t xml:space="preserve">systemu monitoringu wizyjnego w </w:t>
      </w:r>
      <w:r w:rsidRPr="00502E63">
        <w:t>Szk</w:t>
      </w:r>
      <w:r>
        <w:t>ole</w:t>
      </w:r>
      <w:r w:rsidRPr="00502E63">
        <w:t xml:space="preserve"> </w:t>
      </w:r>
      <w:r>
        <w:t>podstawowej</w:t>
      </w:r>
      <w:r w:rsidRPr="00502E63">
        <w:t xml:space="preserve"> w</w:t>
      </w:r>
      <w:r>
        <w:t> Zbuczynie, ul. Jana Pawła II 3</w:t>
      </w:r>
      <w:r w:rsidRPr="00502E63">
        <w:t>, 08-106 Zbuczyn.</w:t>
      </w:r>
    </w:p>
    <w:p w14:paraId="1652FA1B" w14:textId="77777777" w:rsidR="001C5054" w:rsidRDefault="001C5054" w:rsidP="001C5054">
      <w:pPr>
        <w:pStyle w:val="Default"/>
      </w:pPr>
    </w:p>
    <w:p w14:paraId="0851A4B2" w14:textId="77777777" w:rsidR="001C5054" w:rsidRDefault="001C5054" w:rsidP="001C5054">
      <w:pPr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Zakres robót:</w:t>
      </w:r>
    </w:p>
    <w:p w14:paraId="3F27EDB2" w14:textId="77777777" w:rsidR="001C5054" w:rsidRPr="00522547" w:rsidRDefault="001C5054" w:rsidP="001C5054">
      <w:pPr>
        <w:ind w:firstLine="708"/>
        <w:jc w:val="both"/>
        <w:rPr>
          <w:rFonts w:cstheme="minorHAnsi"/>
        </w:rPr>
      </w:pPr>
      <w:r w:rsidRPr="00522547">
        <w:rPr>
          <w:rFonts w:cstheme="minorHAnsi"/>
        </w:rPr>
        <w:t>Niniejszy przedmiar robót dotyczy instalacji kompleksowego systemu monitoringu w budynku Szkoły Podstawowej zlokalizowanej w miejscowości Zbuczyn. Celem systemu jest zapewnienie bezpieczeństwa i nadzoru wewnątrz i na zewnątrz obiektu, w celu ochrony uczniów, personelu szkolnego oraz mienia szkoły.</w:t>
      </w:r>
    </w:p>
    <w:p w14:paraId="79D6A5DE" w14:textId="77777777" w:rsidR="001C5054" w:rsidRPr="00522547" w:rsidRDefault="001C5054" w:rsidP="001C5054">
      <w:pPr>
        <w:ind w:firstLine="708"/>
        <w:jc w:val="both"/>
        <w:rPr>
          <w:rFonts w:cstheme="minorHAnsi"/>
        </w:rPr>
      </w:pPr>
      <w:r w:rsidRPr="00522547">
        <w:rPr>
          <w:rFonts w:cstheme="minorHAnsi"/>
        </w:rPr>
        <w:t>System monitoringu będzie składał się z rejestratora, kamer kopułkowych oraz kamer tubowych, które zostaną zamontowane w strategicznych punktach budynku i jego otoczenia. Rejestrator będzie odpowiedzialny za nagrywanie i zarządzanie danymi z kamer, a także umożliwi zdalny dostęp i podgląd w czasie rzeczywistym. Kamery kopułkowe zapewnią szerokokątny monitoring wewnątrz pomieszczeń, podczas gdy kamery tubowe będą skierowane na obszary zewnętrzne.</w:t>
      </w:r>
    </w:p>
    <w:p w14:paraId="3AA63E8B" w14:textId="77777777" w:rsidR="001C5054" w:rsidRPr="00522547" w:rsidRDefault="001C5054" w:rsidP="001C5054">
      <w:pPr>
        <w:ind w:firstLine="708"/>
        <w:jc w:val="both"/>
        <w:rPr>
          <w:rFonts w:cstheme="minorHAnsi"/>
        </w:rPr>
      </w:pPr>
      <w:r w:rsidRPr="00522547">
        <w:rPr>
          <w:rFonts w:cstheme="minorHAnsi"/>
        </w:rPr>
        <w:t>W ramach systemu monitoringu, zastosowane zostaną kamery o wysokiej rozdzielczości, umożliwiające nagrywanie obrazu w różnych trybach, w tym 8 Mpx, 6 Mpx, 5 Mpx, 4 Mpx, 3 Mpx, 1080p, 1.3 Mpx oraz 720p. Kamery będą wyposażone w inteligentne funkcje, takie jak detekcja ruchu, przekroczenie linii, czy rozpoznawanie obiektów, co pozwoli na aktywne monitorowanie i reagowanie na potencjalne zagrożenia.</w:t>
      </w:r>
    </w:p>
    <w:p w14:paraId="16BA2EF1" w14:textId="679B09B4" w:rsidR="001C5054" w:rsidRPr="00522547" w:rsidRDefault="001C5054" w:rsidP="001C5054">
      <w:pPr>
        <w:ind w:firstLine="708"/>
        <w:jc w:val="both"/>
        <w:rPr>
          <w:rFonts w:cstheme="minorHAnsi"/>
        </w:rPr>
      </w:pPr>
      <w:r w:rsidRPr="00522547">
        <w:rPr>
          <w:rFonts w:cstheme="minorHAnsi"/>
        </w:rPr>
        <w:t>Dodatkowo, system będzie umożliwiał synchroniczne odtwarzanie wszystkich kanałów, obsługę 2 dysków SATA o łącznej pojemności do 2</w:t>
      </w:r>
      <w:r w:rsidR="005A53AC">
        <w:rPr>
          <w:rFonts w:cstheme="minorHAnsi"/>
        </w:rPr>
        <w:t>0</w:t>
      </w:r>
      <w:r w:rsidRPr="00522547">
        <w:rPr>
          <w:rFonts w:cstheme="minorHAnsi"/>
        </w:rPr>
        <w:t xml:space="preserve"> TB oraz kodowanie w formatach H.265/H.264/MJPEG. Zdalne zarządzanie parametrami nagrywania kamer będzie możliwe poprzez wbudowany web serwer oraz dedykowane aplikacje mobilne, umożliwiające dostęp do systemu z różnych urządzeń.</w:t>
      </w:r>
    </w:p>
    <w:p w14:paraId="7FA7A239" w14:textId="77777777" w:rsidR="001C5054" w:rsidRPr="00522547" w:rsidRDefault="001C5054" w:rsidP="001C5054">
      <w:pPr>
        <w:ind w:firstLine="708"/>
        <w:jc w:val="both"/>
        <w:rPr>
          <w:rFonts w:cstheme="minorHAnsi"/>
        </w:rPr>
      </w:pPr>
      <w:r w:rsidRPr="00522547">
        <w:rPr>
          <w:rFonts w:cstheme="minorHAnsi"/>
        </w:rPr>
        <w:t>Montaż systemu monitoringu będzie obejmował również instalację odpowiednich przewodów, takich jak przewód UTP kat.5 U/UTP oraz przewód UTP zewnętrzny żelowany.</w:t>
      </w:r>
    </w:p>
    <w:p w14:paraId="5D075A45" w14:textId="77777777" w:rsidR="001C5054" w:rsidRPr="00522547" w:rsidRDefault="001C5054" w:rsidP="001C5054">
      <w:pPr>
        <w:ind w:firstLine="708"/>
        <w:jc w:val="both"/>
        <w:rPr>
          <w:rFonts w:cstheme="minorHAnsi"/>
        </w:rPr>
      </w:pPr>
      <w:r w:rsidRPr="00522547">
        <w:rPr>
          <w:rFonts w:cstheme="minorHAnsi"/>
        </w:rPr>
        <w:t>Przedmiar robót ma na celu dostarczenie kompletnego systemu monitoringu, który będzie stanowił istotny element zapewnienia bezpieczeństwa i ochrony w szkole podstawowej w miejscowości Zbuczyn.</w:t>
      </w:r>
    </w:p>
    <w:p w14:paraId="7E1EE2C1" w14:textId="77777777" w:rsidR="001C5054" w:rsidRPr="00522547" w:rsidRDefault="001C5054" w:rsidP="001C5054">
      <w:pPr>
        <w:rPr>
          <w:b/>
          <w:bCs/>
          <w:sz w:val="23"/>
          <w:szCs w:val="23"/>
        </w:rPr>
      </w:pPr>
      <w:r w:rsidRPr="00522547">
        <w:rPr>
          <w:b/>
          <w:bCs/>
          <w:sz w:val="23"/>
          <w:szCs w:val="23"/>
        </w:rPr>
        <w:t>Materiały:</w:t>
      </w:r>
    </w:p>
    <w:p w14:paraId="01EDF03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1. Kamery monitorujące:</w:t>
      </w:r>
    </w:p>
    <w:p w14:paraId="20252940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Liczba kamer kopułkowych: 7</w:t>
      </w:r>
    </w:p>
    <w:p w14:paraId="4CAC49B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Rodzaj kamer kopułkowych: Kamery IP 4.0 Megapixel, kopułkowe</w:t>
      </w:r>
    </w:p>
    <w:p w14:paraId="08954E5F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Parametry techniczne kamer kopułkowych: Rozdzielczość: 4.0 Megapixel</w:t>
      </w:r>
    </w:p>
    <w:p w14:paraId="62EC584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Przetwornik: 1/9" 4.0 Mpx PS CMOS</w:t>
      </w:r>
    </w:p>
    <w:p w14:paraId="20032D0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Mechaniczny ICR Dzień/Noc, WDR (120dB)</w:t>
      </w:r>
    </w:p>
    <w:p w14:paraId="34E336D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Obiektyw: 2.8 mm</w:t>
      </w:r>
    </w:p>
    <w:p w14:paraId="0BBBB30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Promiennik IR LED: zasięg do 30 metrów</w:t>
      </w:r>
    </w:p>
    <w:p w14:paraId="3ACF8349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Gniazdo karty pamięci microSD o maksymalnej pojemności 256 GB</w:t>
      </w:r>
    </w:p>
    <w:p w14:paraId="45EC516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lastRenderedPageBreak/>
        <w:t>Zasilanie: 12 V DC, PoE (802.3af)</w:t>
      </w:r>
    </w:p>
    <w:p w14:paraId="15FB93A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Wbudowany web serwis, zgodność z BCS-NVR, CMS (BCS Manager </w:t>
      </w:r>
      <w:r>
        <w:rPr>
          <w:rFonts w:cstheme="minorHAnsi"/>
        </w:rPr>
        <w:t>lub kompatybilna</w:t>
      </w:r>
      <w:r w:rsidRPr="00522547">
        <w:rPr>
          <w:rFonts w:cstheme="minorHAnsi"/>
        </w:rPr>
        <w:t xml:space="preserve">), aplikacja mobilna BCS (iOS, Android) </w:t>
      </w:r>
      <w:r>
        <w:rPr>
          <w:rFonts w:cstheme="minorHAnsi"/>
        </w:rPr>
        <w:t>lub kompatybilna</w:t>
      </w:r>
      <w:r w:rsidRPr="00522547">
        <w:rPr>
          <w:rFonts w:cstheme="minorHAnsi"/>
        </w:rPr>
        <w:t>, P2P</w:t>
      </w:r>
    </w:p>
    <w:p w14:paraId="6F5BCF6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Wbudowane funkcje inteligentne: ochrona perymetryczna, rozpoznawanie obiektów</w:t>
      </w:r>
    </w:p>
    <w:p w14:paraId="3030473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Adapter/puszka kamer kopułkowych szt. 7</w:t>
      </w:r>
    </w:p>
    <w:p w14:paraId="47289D49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Liczba kamer tubowych: szt. 8</w:t>
      </w:r>
    </w:p>
    <w:p w14:paraId="7C26DBF9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Rodzaj kamer tubowych: Kamery tubowe 4 Mpx</w:t>
      </w:r>
    </w:p>
    <w:p w14:paraId="79D1D338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Parametry techniczne kamer tubowych: Rozdzielczość: 4Mpx</w:t>
      </w:r>
    </w:p>
    <w:p w14:paraId="01A0FD9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Funkcje inteligentnej detekcji: wtargnięcie w obszar, przekroczenie linii</w:t>
      </w:r>
    </w:p>
    <w:p w14:paraId="182E23A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Poszerzona dynamika obrazu WDR (120dB)</w:t>
      </w:r>
    </w:p>
    <w:p w14:paraId="3D1AEA0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Wbudowany web serwer, zgodność z NVR, obsługa przez CMS (BCS Manager </w:t>
      </w:r>
      <w:r>
        <w:rPr>
          <w:rFonts w:cstheme="minorHAnsi"/>
        </w:rPr>
        <w:t>lub kompatybilna</w:t>
      </w:r>
      <w:r w:rsidRPr="00522547">
        <w:rPr>
          <w:rFonts w:cstheme="minorHAnsi"/>
        </w:rPr>
        <w:t xml:space="preserve">), aplikacja mobilna BCS (iOS, Android) </w:t>
      </w:r>
      <w:r>
        <w:rPr>
          <w:rFonts w:cstheme="minorHAnsi"/>
        </w:rPr>
        <w:t>lub kompatybilna</w:t>
      </w:r>
      <w:r w:rsidRPr="00522547">
        <w:rPr>
          <w:rFonts w:cstheme="minorHAnsi"/>
        </w:rPr>
        <w:t>, P2P</w:t>
      </w:r>
    </w:p>
    <w:p w14:paraId="4C90050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Obudowa zewnętrzna metalowa IP67</w:t>
      </w:r>
    </w:p>
    <w:p w14:paraId="4C1D21C0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Gniazdo karty pamięci microSD o maksymalnej pojemności 256 GB</w:t>
      </w:r>
    </w:p>
    <w:p w14:paraId="14A49E8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Wbudowane funkcje inteligentne: ochrona perymetryczna, rozpoznawanie obiektów</w:t>
      </w:r>
    </w:p>
    <w:p w14:paraId="0A62DB2B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Adapter/puszka kamer tubowych szt. 8</w:t>
      </w:r>
    </w:p>
    <w:p w14:paraId="0D7EBB98" w14:textId="77777777" w:rsidR="001C5054" w:rsidRDefault="001C5054" w:rsidP="001C5054">
      <w:pPr>
        <w:jc w:val="both"/>
        <w:rPr>
          <w:rFonts w:cstheme="minorHAnsi"/>
        </w:rPr>
      </w:pPr>
    </w:p>
    <w:p w14:paraId="51EF67D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2. Urządzenie zapisujące: szt. 1</w:t>
      </w:r>
    </w:p>
    <w:p w14:paraId="686EC69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NVR Procesor: Quad-Core</w:t>
      </w:r>
    </w:p>
    <w:p w14:paraId="7CC49C5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Nagrywanie do 16 kamer IP w rozdzielczościach: 8 Mpx, 6 Mpx, 5 Mpx, 4 Mpx, 3 Mpx, 1080p, 1.3 Mpx, 720p</w:t>
      </w:r>
    </w:p>
    <w:p w14:paraId="1DAF870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Bitrate: 200 / 96 Mbps (maksymalnie)</w:t>
      </w:r>
    </w:p>
    <w:p w14:paraId="71DB2ED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Inteligentne funkcje: przekroczenie linii, wtargnięcie w obszar, zniknięcie/pozostawienie przedmiotów, detekcja twarzy, detekcja audio, liczenie osób</w:t>
      </w:r>
    </w:p>
    <w:p w14:paraId="00A1DE0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Synchroniczne odtwarzanie wszystkich kanałów</w:t>
      </w:r>
    </w:p>
    <w:p w14:paraId="5CCEA0C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Obsługa 2 dysków SATA do maksymalnie 12 TB (maksymalnie 6 TB każdy)</w:t>
      </w:r>
    </w:p>
    <w:p w14:paraId="7DFBF3DF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Kodowanie H.265/H.264/MJPEG w podwójnym strumieniu</w:t>
      </w:r>
    </w:p>
    <w:p w14:paraId="45C7B30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Wyszukiwanie kamer IP w sieci, obsługa PTZ przez sieć</w:t>
      </w:r>
    </w:p>
    <w:p w14:paraId="192C586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Zaawansowana detekcja wideo: detekcja ruchu, zasłonięcie, zanik obrazu</w:t>
      </w:r>
    </w:p>
    <w:p w14:paraId="55476198" w14:textId="77777777" w:rsidR="001C5054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Zdalna obsługa ustawień parametrów nagrywania kamer (wybrane modele)</w:t>
      </w:r>
    </w:p>
    <w:p w14:paraId="2E77F4B0" w14:textId="77777777" w:rsidR="001C5054" w:rsidRPr="00522547" w:rsidRDefault="001C5054" w:rsidP="001C5054">
      <w:pPr>
        <w:jc w:val="both"/>
        <w:rPr>
          <w:rFonts w:cstheme="minorHAnsi"/>
        </w:rPr>
      </w:pPr>
      <w:r>
        <w:rPr>
          <w:rFonts w:cstheme="minorHAnsi"/>
        </w:rPr>
        <w:t>Nagrywanie na wszystkich kanałach rejestratora o tej samej rozdzielczości.</w:t>
      </w:r>
    </w:p>
    <w:p w14:paraId="4AF2D010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Wbudowany web serwer, obsługa przez CMS (DSS/Smart PSS/BCS Manager), DMSS, aplikacja mobilna BCS (iOS, Android) </w:t>
      </w:r>
      <w:r>
        <w:rPr>
          <w:rFonts w:cstheme="minorHAnsi"/>
        </w:rPr>
        <w:t>lub kompatybilna</w:t>
      </w:r>
      <w:r w:rsidRPr="00522547">
        <w:rPr>
          <w:rFonts w:cstheme="minorHAnsi"/>
        </w:rPr>
        <w:t>, P2P</w:t>
      </w:r>
    </w:p>
    <w:p w14:paraId="6024E4A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lastRenderedPageBreak/>
        <w:t>• Pojemność dysków twardych: 2szt. 6 TB. Urządzenie przeznaczone jest do pracy ciągłej 24/7</w:t>
      </w:r>
    </w:p>
    <w:p w14:paraId="61095163" w14:textId="77777777" w:rsidR="0088253C" w:rsidRDefault="0088253C" w:rsidP="001C5054">
      <w:pPr>
        <w:jc w:val="both"/>
        <w:rPr>
          <w:rFonts w:cstheme="minorHAnsi"/>
        </w:rPr>
      </w:pPr>
    </w:p>
    <w:p w14:paraId="0263E722" w14:textId="5F29C8CD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3. System zasilania awaryjnego: 1szt.</w:t>
      </w:r>
    </w:p>
    <w:p w14:paraId="4DA6B36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Typ zasilacza Line-interactive</w:t>
      </w:r>
    </w:p>
    <w:p w14:paraId="0F3C7AA4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Moc skuteczna 510W</w:t>
      </w:r>
    </w:p>
    <w:p w14:paraId="1E39AD5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Moc pozorna 850VA</w:t>
      </w:r>
    </w:p>
    <w:p w14:paraId="25BC7CB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Napięcie wyjściowe 230V ±10% / 50-60Hz</w:t>
      </w:r>
    </w:p>
    <w:p w14:paraId="4B09273C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Typ przebiegu Aproksymowana sinusoida</w:t>
      </w:r>
    </w:p>
    <w:p w14:paraId="39330FD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Ilość gniazd 2x Schuko</w:t>
      </w:r>
    </w:p>
    <w:p w14:paraId="76F2E21F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Akumulator 1x 8Ah/12V</w:t>
      </w:r>
    </w:p>
    <w:p w14:paraId="5ED9C29C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Port komunikacyjny USB</w:t>
      </w:r>
    </w:p>
    <w:p w14:paraId="630BC48B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Filtr przeciwzakłóceniowy EMI/RFI</w:t>
      </w:r>
    </w:p>
    <w:p w14:paraId="557FFB96" w14:textId="77777777" w:rsidR="001C5054" w:rsidRDefault="001C5054" w:rsidP="001C5054">
      <w:pPr>
        <w:jc w:val="both"/>
        <w:rPr>
          <w:rFonts w:cstheme="minorHAnsi"/>
        </w:rPr>
      </w:pPr>
    </w:p>
    <w:p w14:paraId="29E3835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4. Monitor: szt. 1</w:t>
      </w:r>
    </w:p>
    <w:p w14:paraId="1832258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Ekran: 40" LED, Full HD, 1920 x 1080px</w:t>
      </w:r>
    </w:p>
    <w:p w14:paraId="56D76B9C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Częstotliwość odświeżania ekranu: 50 Hz</w:t>
      </w:r>
    </w:p>
    <w:p w14:paraId="2148344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Smart TV: Tak</w:t>
      </w:r>
    </w:p>
    <w:p w14:paraId="6A09BA1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Technologia HDR (High Dynamic Range): Tak</w:t>
      </w:r>
    </w:p>
    <w:p w14:paraId="1234F6B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Złącza: HDMI x2, USB x1</w:t>
      </w:r>
    </w:p>
    <w:p w14:paraId="14E8EB8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Funkcje: Wi-Fi, DLNA, Bluetooth, Nagrywanie na USB</w:t>
      </w:r>
    </w:p>
    <w:p w14:paraId="46A12E61" w14:textId="77777777" w:rsidR="001C5054" w:rsidRDefault="001C5054" w:rsidP="001C5054">
      <w:pPr>
        <w:jc w:val="both"/>
        <w:rPr>
          <w:rFonts w:cstheme="minorHAnsi"/>
        </w:rPr>
      </w:pPr>
    </w:p>
    <w:p w14:paraId="307D14E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5. Kabel U/UTP KAT.5E skrętka 905m</w:t>
      </w:r>
    </w:p>
    <w:p w14:paraId="4996ED2E" w14:textId="075B972D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 xml:space="preserve">6. </w:t>
      </w:r>
      <w:r w:rsidR="00C8383F" w:rsidRPr="00C8383F">
        <w:rPr>
          <w:rFonts w:cstheme="minorHAnsi"/>
        </w:rPr>
        <w:t xml:space="preserve">Kanał elektroinstalacyjny </w:t>
      </w:r>
      <w:r w:rsidR="002D4AA1" w:rsidRPr="002D4AA1">
        <w:rPr>
          <w:rFonts w:cstheme="minorHAnsi"/>
        </w:rPr>
        <w:t xml:space="preserve">(listwa kablowa) </w:t>
      </w:r>
      <w:r w:rsidR="00C8383F" w:rsidRPr="00C8383F">
        <w:rPr>
          <w:rFonts w:cstheme="minorHAnsi"/>
        </w:rPr>
        <w:t>25x15</w:t>
      </w:r>
      <w:r w:rsidRPr="00522547">
        <w:rPr>
          <w:rFonts w:cstheme="minorHAnsi"/>
        </w:rPr>
        <w:t>, biał</w:t>
      </w:r>
      <w:r w:rsidR="00C8383F">
        <w:rPr>
          <w:rFonts w:cstheme="minorHAnsi"/>
        </w:rPr>
        <w:t>y</w:t>
      </w:r>
      <w:r w:rsidRPr="00522547">
        <w:rPr>
          <w:rFonts w:cstheme="minorHAnsi"/>
        </w:rPr>
        <w:t xml:space="preserve">, długość </w:t>
      </w:r>
      <w:r w:rsidR="00C8383F">
        <w:rPr>
          <w:rFonts w:cstheme="minorHAnsi"/>
        </w:rPr>
        <w:t>2</w:t>
      </w:r>
      <w:r w:rsidRPr="00522547">
        <w:rPr>
          <w:rFonts w:cstheme="minorHAnsi"/>
        </w:rPr>
        <w:t xml:space="preserve"> metry szt. </w:t>
      </w:r>
      <w:r w:rsidR="00C8383F">
        <w:rPr>
          <w:rFonts w:cstheme="minorHAnsi"/>
        </w:rPr>
        <w:t>233</w:t>
      </w:r>
    </w:p>
    <w:p w14:paraId="68D039C2" w14:textId="2BA04A1D" w:rsidR="001C5054" w:rsidRPr="00522547" w:rsidRDefault="00C8383F" w:rsidP="001C5054">
      <w:pPr>
        <w:jc w:val="both"/>
        <w:rPr>
          <w:rFonts w:cstheme="minorHAnsi"/>
        </w:rPr>
      </w:pPr>
      <w:r>
        <w:rPr>
          <w:rFonts w:cstheme="minorHAnsi"/>
        </w:rPr>
        <w:t>7</w:t>
      </w:r>
      <w:r w:rsidR="001C5054" w:rsidRPr="00522547">
        <w:rPr>
          <w:rFonts w:cstheme="minorHAnsi"/>
        </w:rPr>
        <w:t>. Szafa RACK 19" 12U 600 mm wisząca szt. 1</w:t>
      </w:r>
    </w:p>
    <w:p w14:paraId="1744B28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Szafa przeznaczona do montażu urządzeń z obudową w standardzie 19". Wykorzystywana jako miejsca zakańczania okablowania strukturalnego budynku.</w:t>
      </w:r>
    </w:p>
    <w:p w14:paraId="4182945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Rodzaj szafy: wisząca</w:t>
      </w:r>
    </w:p>
    <w:p w14:paraId="4982255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Wysokość RACK: 12U</w:t>
      </w:r>
    </w:p>
    <w:p w14:paraId="20DEB8D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Wysokość: 630 mm</w:t>
      </w:r>
    </w:p>
    <w:p w14:paraId="1B6517B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Szerokość: 570 mm</w:t>
      </w:r>
    </w:p>
    <w:p w14:paraId="104AE57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Głębokość: 600 mm</w:t>
      </w:r>
    </w:p>
    <w:p w14:paraId="24523CAF" w14:textId="77777777" w:rsidR="001C5054" w:rsidRDefault="001C5054" w:rsidP="001C5054">
      <w:pPr>
        <w:jc w:val="both"/>
        <w:rPr>
          <w:rFonts w:cstheme="minorHAnsi"/>
        </w:rPr>
      </w:pPr>
    </w:p>
    <w:p w14:paraId="01EEC45E" w14:textId="2B1AB34A" w:rsidR="001C5054" w:rsidRPr="00522547" w:rsidRDefault="00C8383F" w:rsidP="001C5054">
      <w:pPr>
        <w:jc w:val="both"/>
        <w:rPr>
          <w:rFonts w:cstheme="minorHAnsi"/>
        </w:rPr>
      </w:pPr>
      <w:r>
        <w:rPr>
          <w:rFonts w:cstheme="minorHAnsi"/>
        </w:rPr>
        <w:t>8</w:t>
      </w:r>
      <w:r w:rsidR="001C5054" w:rsidRPr="00522547">
        <w:rPr>
          <w:rFonts w:cstheme="minorHAnsi"/>
        </w:rPr>
        <w:t>. Listwa zasilająca 230VAC, szafy rack 19' 8 gniazd szt. 1</w:t>
      </w:r>
    </w:p>
    <w:p w14:paraId="3FF005D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Wysokość 1U</w:t>
      </w:r>
    </w:p>
    <w:p w14:paraId="761DE692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Ilość gniazd: 8</w:t>
      </w:r>
    </w:p>
    <w:p w14:paraId="74236679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obciążenie: 3500W</w:t>
      </w:r>
    </w:p>
    <w:p w14:paraId="0D1F1E7B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zastosowanie: do wewnątrz</w:t>
      </w:r>
    </w:p>
    <w:p w14:paraId="7DE10529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podświetlany wyłącznik</w:t>
      </w:r>
    </w:p>
    <w:p w14:paraId="3C8FE3B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mocowanie czteropunktowe doczołowe do profilów RACK</w:t>
      </w:r>
    </w:p>
    <w:p w14:paraId="7720AE96" w14:textId="77777777" w:rsidR="001C5054" w:rsidRDefault="001C5054" w:rsidP="001C5054">
      <w:pPr>
        <w:jc w:val="both"/>
        <w:rPr>
          <w:rFonts w:cstheme="minorHAnsi"/>
        </w:rPr>
      </w:pPr>
    </w:p>
    <w:p w14:paraId="3BD6A408" w14:textId="57D3784E" w:rsidR="001C5054" w:rsidRPr="00522547" w:rsidRDefault="00C8383F" w:rsidP="001C5054">
      <w:pPr>
        <w:jc w:val="both"/>
        <w:rPr>
          <w:rFonts w:cstheme="minorHAnsi"/>
        </w:rPr>
      </w:pPr>
      <w:r>
        <w:rPr>
          <w:rFonts w:cstheme="minorHAnsi"/>
        </w:rPr>
        <w:t>9</w:t>
      </w:r>
      <w:r w:rsidR="001C5054" w:rsidRPr="00522547">
        <w:rPr>
          <w:rFonts w:cstheme="minorHAnsi"/>
        </w:rPr>
        <w:t>. Switch (PoE) 18 portowy szt. 1</w:t>
      </w:r>
    </w:p>
    <w:p w14:paraId="345FA458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16 portów PoE 100 Mbps</w:t>
      </w:r>
    </w:p>
    <w:p w14:paraId="54308ADA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2 porty RJ45 uplink Gigabit</w:t>
      </w:r>
    </w:p>
    <w:p w14:paraId="654BA09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2 porty światłowodowe SFP Gigabit</w:t>
      </w:r>
    </w:p>
    <w:p w14:paraId="215CA11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Standard IEEE802.3 af/at, Maksymalna moc do 30W dla pojedynczego portu PoE</w:t>
      </w:r>
    </w:p>
    <w:p w14:paraId="799BC55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3 tryby pracy: AI VLAN, AI EXTEND AI PoE, AI QoS</w:t>
      </w:r>
    </w:p>
    <w:p w14:paraId="67EE955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Funkcje MDI/MDIX, VLAN</w:t>
      </w:r>
    </w:p>
    <w:p w14:paraId="46E3F27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Transmisja do 250 m</w:t>
      </w:r>
    </w:p>
    <w:p w14:paraId="31D97A20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Możliwość montażu w szafie RACK 1U</w:t>
      </w:r>
    </w:p>
    <w:p w14:paraId="7F2EEE9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Zasilanie 100~240V AC</w:t>
      </w:r>
    </w:p>
    <w:p w14:paraId="4685312A" w14:textId="77777777" w:rsidR="001C5054" w:rsidRDefault="001C5054" w:rsidP="001C5054">
      <w:pPr>
        <w:jc w:val="both"/>
        <w:rPr>
          <w:rFonts w:cstheme="minorHAnsi"/>
        </w:rPr>
      </w:pPr>
    </w:p>
    <w:p w14:paraId="7EBBE535" w14:textId="341DC9E4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</w:t>
      </w:r>
      <w:r w:rsidR="00C8383F">
        <w:rPr>
          <w:rFonts w:cstheme="minorHAnsi"/>
        </w:rPr>
        <w:t>0</w:t>
      </w:r>
      <w:r w:rsidRPr="00522547">
        <w:rPr>
          <w:rFonts w:cstheme="minorHAnsi"/>
        </w:rPr>
        <w:t>. Patch Panel 1U 24porty 5e + uchwyt na kable RJ-45 szt. 1</w:t>
      </w:r>
    </w:p>
    <w:p w14:paraId="09551100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Wysokość: 1U</w:t>
      </w:r>
    </w:p>
    <w:p w14:paraId="1F79F27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24 porty</w:t>
      </w:r>
    </w:p>
    <w:p w14:paraId="24575AF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Mocowanie doczołowe do szyn rackowych</w:t>
      </w:r>
    </w:p>
    <w:p w14:paraId="4649246C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Kolor: czarny</w:t>
      </w:r>
    </w:p>
    <w:p w14:paraId="7F071EA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Uchwyt do mocowania kabli</w:t>
      </w:r>
    </w:p>
    <w:p w14:paraId="4F2F90DC" w14:textId="77777777" w:rsidR="001C5054" w:rsidRDefault="001C5054" w:rsidP="001C5054">
      <w:pPr>
        <w:jc w:val="both"/>
        <w:rPr>
          <w:rFonts w:cstheme="minorHAnsi"/>
        </w:rPr>
      </w:pPr>
    </w:p>
    <w:p w14:paraId="6ED51791" w14:textId="54EB5EAE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</w:t>
      </w:r>
      <w:r w:rsidR="00C8383F">
        <w:rPr>
          <w:rFonts w:cstheme="minorHAnsi"/>
        </w:rPr>
        <w:t>1</w:t>
      </w:r>
      <w:r w:rsidRPr="00522547">
        <w:rPr>
          <w:rFonts w:cstheme="minorHAnsi"/>
        </w:rPr>
        <w:t>. Patchcord UTP 0,5m kat.5e szt. 15</w:t>
      </w:r>
    </w:p>
    <w:p w14:paraId="7FF61919" w14:textId="55B2C771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</w:t>
      </w:r>
      <w:r w:rsidR="00C8383F">
        <w:rPr>
          <w:rFonts w:cstheme="minorHAnsi"/>
        </w:rPr>
        <w:t>2</w:t>
      </w:r>
      <w:r w:rsidRPr="00522547">
        <w:rPr>
          <w:rFonts w:cstheme="minorHAnsi"/>
        </w:rPr>
        <w:t>. Patchcord UTP 1m kat.5e szt. 2</w:t>
      </w:r>
    </w:p>
    <w:p w14:paraId="1F2DC500" w14:textId="20B1DB3A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</w:t>
      </w:r>
      <w:r w:rsidR="00C8383F">
        <w:rPr>
          <w:rFonts w:cstheme="minorHAnsi"/>
        </w:rPr>
        <w:t>3</w:t>
      </w:r>
      <w:r w:rsidRPr="00522547">
        <w:rPr>
          <w:rFonts w:cstheme="minorHAnsi"/>
        </w:rPr>
        <w:t>. Przewód HDMI 5m szt. 1</w:t>
      </w:r>
    </w:p>
    <w:p w14:paraId="39EB60A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Wysokiej jakości przewód HDMI w standardzie v1.4</w:t>
      </w:r>
    </w:p>
    <w:p w14:paraId="15E79D5E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lastRenderedPageBreak/>
        <w:t>• Transmisja obrazu w rozdzielczości maksymalnej 4096x2160</w:t>
      </w:r>
    </w:p>
    <w:p w14:paraId="718CE98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Wyposażony w filtry przeciwzakłóceniowe</w:t>
      </w:r>
    </w:p>
    <w:p w14:paraId="45E8AE39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Długość 5 m</w:t>
      </w:r>
    </w:p>
    <w:p w14:paraId="0A709F0C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Transmisja obrazu w rozdzielczości FullHD</w:t>
      </w:r>
    </w:p>
    <w:p w14:paraId="1D9236C6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Żywe i naturalne kolory dzięki zastosowaniu funkcji Deep Color – przesył obrazu w 48bit,</w:t>
      </w:r>
    </w:p>
    <w:p w14:paraId="0D4C123D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Transmisja obrazu 3D</w:t>
      </w:r>
    </w:p>
    <w:p w14:paraId="3A646C80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Zwrotny kanał audio</w:t>
      </w:r>
    </w:p>
    <w:p w14:paraId="39A3492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Kanał Ethernet.</w:t>
      </w:r>
    </w:p>
    <w:p w14:paraId="48398700" w14:textId="77777777" w:rsidR="001C5054" w:rsidRDefault="001C5054" w:rsidP="001C5054">
      <w:pPr>
        <w:jc w:val="both"/>
        <w:rPr>
          <w:rFonts w:cstheme="minorHAnsi"/>
        </w:rPr>
      </w:pPr>
    </w:p>
    <w:p w14:paraId="61FCE92F" w14:textId="7EB9CC0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</w:t>
      </w:r>
      <w:r w:rsidR="00C8383F">
        <w:rPr>
          <w:rFonts w:cstheme="minorHAnsi"/>
        </w:rPr>
        <w:t>4</w:t>
      </w:r>
      <w:r w:rsidRPr="00522547">
        <w:rPr>
          <w:rFonts w:cstheme="minorHAnsi"/>
        </w:rPr>
        <w:t>. Uchwyt TV LCD/Plazma ścienny, pochylny</w:t>
      </w:r>
    </w:p>
    <w:p w14:paraId="3E8A964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Uniwersalny uchwyt LCD/LED</w:t>
      </w:r>
    </w:p>
    <w:p w14:paraId="65B3F257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Uchwyt przeznaczony dla telewizora w rozmiarze 32'' - 55''</w:t>
      </w:r>
    </w:p>
    <w:p w14:paraId="4364D78F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Pochylenie w pionie: -20°... +10°</w:t>
      </w:r>
    </w:p>
    <w:p w14:paraId="0EAE6EA1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Obrót w poziomie: -90°... +90°</w:t>
      </w:r>
    </w:p>
    <w:p w14:paraId="54D6DC9F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Poziomowanie: -3°... +3°</w:t>
      </w:r>
    </w:p>
    <w:p w14:paraId="51DA9A33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Nośność uchwytu: 50 kg</w:t>
      </w:r>
    </w:p>
    <w:p w14:paraId="4A5A7995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Odległość telewizora od ściany: 62 - 475 mm</w:t>
      </w:r>
    </w:p>
    <w:p w14:paraId="0BF727EB" w14:textId="77777777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• Standard mocowania: Max. VESA: 200x200, 400x200, 300x300, 400x400</w:t>
      </w:r>
    </w:p>
    <w:p w14:paraId="23C30D3B" w14:textId="77777777" w:rsidR="001C5054" w:rsidRDefault="001C5054" w:rsidP="001C5054">
      <w:pPr>
        <w:jc w:val="both"/>
        <w:rPr>
          <w:rFonts w:cstheme="minorHAnsi"/>
        </w:rPr>
      </w:pPr>
    </w:p>
    <w:p w14:paraId="0CDF6661" w14:textId="6324892B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</w:t>
      </w:r>
      <w:r w:rsidR="00C8383F">
        <w:rPr>
          <w:rFonts w:cstheme="minorHAnsi"/>
        </w:rPr>
        <w:t>5</w:t>
      </w:r>
      <w:r w:rsidRPr="00522547">
        <w:rPr>
          <w:rFonts w:cstheme="minorHAnsi"/>
        </w:rPr>
        <w:t>. PRZEWÓD OMY 3X1,5 300/300V H03VV-F (LINKA) 10 m.</w:t>
      </w:r>
    </w:p>
    <w:p w14:paraId="716757D3" w14:textId="58E8D014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</w:t>
      </w:r>
      <w:r w:rsidR="00C8383F">
        <w:rPr>
          <w:rFonts w:cstheme="minorHAnsi"/>
        </w:rPr>
        <w:t>6</w:t>
      </w:r>
      <w:r w:rsidRPr="00522547">
        <w:rPr>
          <w:rFonts w:cstheme="minorHAnsi"/>
        </w:rPr>
        <w:t>. GNIAZDO PRZENOŚNE PODWÓJNE 16A 2x2P+Z 250V BIAŁY szt.2</w:t>
      </w:r>
    </w:p>
    <w:p w14:paraId="24A12986" w14:textId="2A8960CD" w:rsidR="001C5054" w:rsidRPr="00522547" w:rsidRDefault="001C5054" w:rsidP="001C5054">
      <w:pPr>
        <w:jc w:val="both"/>
        <w:rPr>
          <w:rFonts w:cstheme="minorHAnsi"/>
        </w:rPr>
      </w:pPr>
      <w:r w:rsidRPr="00522547">
        <w:rPr>
          <w:rFonts w:cstheme="minorHAnsi"/>
        </w:rPr>
        <w:t>1</w:t>
      </w:r>
      <w:r w:rsidR="00C8383F">
        <w:rPr>
          <w:rFonts w:cstheme="minorHAnsi"/>
        </w:rPr>
        <w:t>7</w:t>
      </w:r>
      <w:r w:rsidRPr="00522547">
        <w:rPr>
          <w:rFonts w:cstheme="minorHAnsi"/>
        </w:rPr>
        <w:t>. Wtyczka przenośna 230V 16A 2P+Z IP20 biała uni-schuko szt. 2</w:t>
      </w:r>
    </w:p>
    <w:p w14:paraId="55C2B47F" w14:textId="12118CBB" w:rsidR="001C5054" w:rsidRDefault="00C8383F" w:rsidP="001C5054">
      <w:pPr>
        <w:jc w:val="both"/>
        <w:rPr>
          <w:rFonts w:cstheme="minorHAnsi"/>
        </w:rPr>
      </w:pPr>
      <w:r>
        <w:rPr>
          <w:rFonts w:cstheme="minorHAnsi"/>
        </w:rPr>
        <w:t>18</w:t>
      </w:r>
      <w:r w:rsidR="001C5054" w:rsidRPr="00522547">
        <w:rPr>
          <w:rFonts w:cstheme="minorHAnsi"/>
        </w:rPr>
        <w:t>. Materiały instalacyjne niezbędne do poprawnego zamocowania kamer, rur i innych elementów monitoringu w odpowiednich miejscach zależnie od występującego podłoża, zapewniając stabilność i</w:t>
      </w:r>
      <w:r w:rsidR="001C5054">
        <w:rPr>
          <w:rFonts w:cstheme="minorHAnsi"/>
        </w:rPr>
        <w:t> </w:t>
      </w:r>
      <w:r w:rsidR="001C5054" w:rsidRPr="00522547">
        <w:rPr>
          <w:rFonts w:cstheme="minorHAnsi"/>
        </w:rPr>
        <w:t>bezpieczeństwo instalacji.</w:t>
      </w:r>
    </w:p>
    <w:p w14:paraId="29935C88" w14:textId="77777777" w:rsidR="001C5054" w:rsidRDefault="001C5054" w:rsidP="001C5054">
      <w:pPr>
        <w:ind w:firstLine="708"/>
        <w:rPr>
          <w:rFonts w:cstheme="minorHAnsi"/>
        </w:rPr>
      </w:pPr>
    </w:p>
    <w:p w14:paraId="15519291" w14:textId="77777777" w:rsidR="001C5054" w:rsidRPr="00730732" w:rsidRDefault="001C5054" w:rsidP="001C5054">
      <w:pPr>
        <w:ind w:firstLine="708"/>
        <w:rPr>
          <w:rFonts w:cstheme="minorHAnsi"/>
        </w:rPr>
      </w:pPr>
      <w:r w:rsidRPr="004F4917">
        <w:rPr>
          <w:rFonts w:cstheme="minorHAnsi"/>
        </w:rPr>
        <w:t>Rozwiązanie powinno być uniwersalne i pozwolić na dołączenie lub rozszerzenie o kolejne elementy instalacji w przypadku dalszej rozbudowy.</w:t>
      </w:r>
      <w:r>
        <w:rPr>
          <w:rFonts w:cstheme="minorHAnsi"/>
        </w:rPr>
        <w:t xml:space="preserve"> </w:t>
      </w:r>
      <w:r w:rsidRPr="006B1607">
        <w:t>Wszelkich obmiarów dokonuje oferent i na ich podstawie określa cenę za wykonanie zamówienia</w:t>
      </w:r>
      <w:r>
        <w:t xml:space="preserve">. </w:t>
      </w:r>
    </w:p>
    <w:p w14:paraId="75709140" w14:textId="77777777" w:rsidR="001C5054" w:rsidRPr="00522547" w:rsidRDefault="001C5054" w:rsidP="001C5054">
      <w:pPr>
        <w:jc w:val="both"/>
        <w:rPr>
          <w:rFonts w:cstheme="minorHAnsi"/>
        </w:rPr>
      </w:pPr>
    </w:p>
    <w:p w14:paraId="2847A673" w14:textId="77777777" w:rsidR="001C5054" w:rsidRPr="001C5054" w:rsidRDefault="001C5054" w:rsidP="001C5054">
      <w:pPr>
        <w:pStyle w:val="Akapitzlist"/>
        <w:numPr>
          <w:ilvl w:val="0"/>
          <w:numId w:val="1"/>
        </w:numPr>
        <w:rPr>
          <w:b/>
          <w:bCs/>
        </w:rPr>
      </w:pPr>
      <w:r w:rsidRPr="001C5054">
        <w:rPr>
          <w:b/>
          <w:bCs/>
        </w:rPr>
        <w:t>Przedmiot zamówienia</w:t>
      </w:r>
    </w:p>
    <w:p w14:paraId="5FC95441" w14:textId="71A659AC" w:rsidR="001C5054" w:rsidRDefault="001C5054" w:rsidP="0094084C">
      <w:pPr>
        <w:jc w:val="both"/>
      </w:pPr>
      <w:r w:rsidRPr="00502E63">
        <w:t xml:space="preserve">Wykonanie </w:t>
      </w:r>
      <w:r>
        <w:t xml:space="preserve">systemu monitoringu wizyjnego w </w:t>
      </w:r>
      <w:r w:rsidRPr="00502E63">
        <w:t>Szk</w:t>
      </w:r>
      <w:r>
        <w:t>ole</w:t>
      </w:r>
      <w:r w:rsidRPr="00502E63">
        <w:t xml:space="preserve"> </w:t>
      </w:r>
      <w:r>
        <w:t>podstawowej</w:t>
      </w:r>
      <w:r w:rsidRPr="00502E63">
        <w:t xml:space="preserve"> w</w:t>
      </w:r>
      <w:r>
        <w:t xml:space="preserve"> Dziewulach, </w:t>
      </w:r>
      <w:r w:rsidR="0094084C" w:rsidRPr="0094084C">
        <w:t>Dziewule, ul.</w:t>
      </w:r>
      <w:r w:rsidR="0094084C">
        <w:t> </w:t>
      </w:r>
      <w:r w:rsidR="0094084C" w:rsidRPr="0094084C">
        <w:t>Kościelna 10, 08-106 Zbuczyn</w:t>
      </w:r>
    </w:p>
    <w:p w14:paraId="49B23095" w14:textId="77777777" w:rsidR="001C5054" w:rsidRDefault="001C5054" w:rsidP="001C5054">
      <w:pPr>
        <w:pStyle w:val="Default"/>
      </w:pPr>
    </w:p>
    <w:p w14:paraId="53FE9E57" w14:textId="77777777" w:rsidR="001C5054" w:rsidRDefault="001C5054" w:rsidP="001C5054">
      <w:pPr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Zakres robót:</w:t>
      </w:r>
    </w:p>
    <w:p w14:paraId="51587C60" w14:textId="77777777" w:rsidR="001C5054" w:rsidRDefault="001C5054" w:rsidP="001C5054">
      <w:pPr>
        <w:ind w:firstLine="708"/>
        <w:jc w:val="both"/>
      </w:pPr>
      <w:r>
        <w:t>Niniejszy przedmiar robót dotyczy instalacji kompleksowego systemu monitoringu w budynku Szkoły Podstawowej zlokalizowanej w miejscowości Dziewule. Celem systemu jest zapewnienie bezpieczeństwa i nadzoru wewnątrz i na zewnątrz obiektu, w celu ochrony uczniów, personelu szkolnego oraz mienia szkoły.</w:t>
      </w:r>
    </w:p>
    <w:p w14:paraId="4AA854B4" w14:textId="77777777" w:rsidR="001C5054" w:rsidRDefault="001C5054" w:rsidP="001C5054">
      <w:pPr>
        <w:ind w:firstLine="708"/>
        <w:jc w:val="both"/>
      </w:pPr>
      <w:r>
        <w:t>System monitoringu będzie składał się z rejestratora, kamer kopułkowych oraz kamer tubowych, które zostaną zamontowane w strategicznych punktach budynku i jego otoczenia. Rejestrator będzie odpowiedzialny za nagrywanie i zarządzanie danymi z kamer, a także umożliwi zdalny dostęp i podgląd w czasie rzeczywistym. Kamery kopułkowe zapewnią szerokokątny monitoring wewnątrz pomieszczeń, podczas gdy kamery tubowe będą skierowane na obszary zewnętrzne.</w:t>
      </w:r>
    </w:p>
    <w:p w14:paraId="36C65176" w14:textId="77777777" w:rsidR="001C5054" w:rsidRDefault="001C5054" w:rsidP="001C5054">
      <w:pPr>
        <w:ind w:firstLine="708"/>
        <w:jc w:val="both"/>
      </w:pPr>
      <w:r>
        <w:t>W ramach systemu monitoringu, zastosowane zostaną kamery o wysokiej rozdzielczości, umożliwiające nagrywanie obrazu w różnych trybach, w tym 8 Mpx, 6 Mpx, 5 Mpx, 4 Mpx, 3 Mpx, 1080p, 1.3 Mpx oraz 720p. Kamery będą wyposażone w inteligentne funkcje, takie jak detekcja ruchu, przekroczenie linii, czy rozpoznawanie obiektów, co pozwoli na aktywne monitorowanie i reagowanie na potencjalne zagrożenia.</w:t>
      </w:r>
    </w:p>
    <w:p w14:paraId="712FEE10" w14:textId="6D17FDB9" w:rsidR="001C5054" w:rsidRDefault="001C5054" w:rsidP="001C5054">
      <w:pPr>
        <w:ind w:firstLine="708"/>
        <w:jc w:val="both"/>
      </w:pPr>
      <w:r>
        <w:t>Dodatkowo, system będzie umożliwiał synchroniczne odtwarzanie wszystkich kanałów, obsługę 2 dysków SATA o łącznej pojemności do 2</w:t>
      </w:r>
      <w:r w:rsidR="005A53AC">
        <w:t>0</w:t>
      </w:r>
      <w:r>
        <w:t xml:space="preserve"> TB oraz kodowanie w formatach H.265/H.264/MJPEG. Zdalne zarządzanie parametrami nagrywania kamer będzie możliwe poprzez wbudowany web serwer oraz dedykowane aplikacje mobilne, umożliwiające dostęp do systemu z różnych urządzeń.</w:t>
      </w:r>
    </w:p>
    <w:p w14:paraId="56CCBF9E" w14:textId="77777777" w:rsidR="001C5054" w:rsidRDefault="001C5054" w:rsidP="001C5054">
      <w:pPr>
        <w:ind w:firstLine="708"/>
        <w:jc w:val="both"/>
      </w:pPr>
      <w:r>
        <w:t>Montaż systemu monitoringu będzie obejmował również instalację odpowiednich przewodów, takich jak przewód UTP kat.5 U/UTP oraz przewód UTP zewnętrzny żelowany.</w:t>
      </w:r>
    </w:p>
    <w:p w14:paraId="07DFE825" w14:textId="77777777" w:rsidR="001C5054" w:rsidRDefault="001C5054" w:rsidP="001C5054">
      <w:pPr>
        <w:ind w:firstLine="708"/>
        <w:jc w:val="both"/>
      </w:pPr>
      <w:r>
        <w:t>Przedmiar robót ma na celu dostarczenie kompletnego systemu monitoringu, który będzie stanowił istotny element zapewnienia bezpieczeństwa i ochrony w szkole podstawowej w miejscowości Dziewule.</w:t>
      </w:r>
    </w:p>
    <w:p w14:paraId="24BEA03F" w14:textId="77777777" w:rsidR="001C5054" w:rsidRDefault="001C5054" w:rsidP="001C5054">
      <w:pPr>
        <w:jc w:val="both"/>
      </w:pPr>
    </w:p>
    <w:p w14:paraId="33D97B74" w14:textId="22229BC5" w:rsidR="001C5054" w:rsidRDefault="001C5054" w:rsidP="001C5054">
      <w:pPr>
        <w:jc w:val="both"/>
      </w:pPr>
      <w:r>
        <w:t>1. Kamery monitorujące:</w:t>
      </w:r>
    </w:p>
    <w:p w14:paraId="3961EAD5" w14:textId="77777777" w:rsidR="001C5054" w:rsidRDefault="001C5054" w:rsidP="001C5054">
      <w:pPr>
        <w:jc w:val="both"/>
      </w:pPr>
      <w:r>
        <w:t>• Liczba kamer kopułkowych: 7</w:t>
      </w:r>
    </w:p>
    <w:p w14:paraId="7C7AB11C" w14:textId="77777777" w:rsidR="001C5054" w:rsidRDefault="001C5054" w:rsidP="001C5054">
      <w:pPr>
        <w:jc w:val="both"/>
      </w:pPr>
      <w:r>
        <w:t>Rodzaj kamer kopułkowych: Kamery IP 4.0 Megapixel, kopułkowe</w:t>
      </w:r>
    </w:p>
    <w:p w14:paraId="09E9872C" w14:textId="77777777" w:rsidR="001C5054" w:rsidRDefault="001C5054" w:rsidP="001C5054">
      <w:pPr>
        <w:jc w:val="both"/>
      </w:pPr>
      <w:r>
        <w:t>Parametry techniczne kamer kopułkowych: Rozdzielczość: 4.0 Megapixel</w:t>
      </w:r>
    </w:p>
    <w:p w14:paraId="5EF34A2C" w14:textId="77777777" w:rsidR="001C5054" w:rsidRDefault="001C5054" w:rsidP="001C5054">
      <w:pPr>
        <w:jc w:val="both"/>
      </w:pPr>
      <w:r>
        <w:t>Przetwornik: 1/9" 4.0 Mpx PS CMOS</w:t>
      </w:r>
    </w:p>
    <w:p w14:paraId="367153C0" w14:textId="77777777" w:rsidR="001C5054" w:rsidRDefault="001C5054" w:rsidP="001C5054">
      <w:pPr>
        <w:jc w:val="both"/>
      </w:pPr>
      <w:r>
        <w:t>Mechaniczny ICR Dzień/Noc, WDR (120dB)</w:t>
      </w:r>
    </w:p>
    <w:p w14:paraId="34A6B774" w14:textId="77777777" w:rsidR="001C5054" w:rsidRDefault="001C5054" w:rsidP="001C5054">
      <w:pPr>
        <w:jc w:val="both"/>
      </w:pPr>
      <w:r>
        <w:t>Obiektyw: 2.8 mm</w:t>
      </w:r>
    </w:p>
    <w:p w14:paraId="7AD8BAA6" w14:textId="77777777" w:rsidR="001C5054" w:rsidRDefault="001C5054" w:rsidP="001C5054">
      <w:pPr>
        <w:jc w:val="both"/>
      </w:pPr>
      <w:r>
        <w:t>Promiennik IR LED: zasięg do 30 metrów</w:t>
      </w:r>
    </w:p>
    <w:p w14:paraId="677D6684" w14:textId="77777777" w:rsidR="001C5054" w:rsidRDefault="001C5054" w:rsidP="001C5054">
      <w:pPr>
        <w:jc w:val="both"/>
      </w:pPr>
      <w:r>
        <w:t>Gniazdo karty pamięci microSD o maksymalnej pojemności 256 GB</w:t>
      </w:r>
    </w:p>
    <w:p w14:paraId="50D2CBAA" w14:textId="77777777" w:rsidR="001C5054" w:rsidRDefault="001C5054" w:rsidP="001C5054">
      <w:pPr>
        <w:jc w:val="both"/>
      </w:pPr>
      <w:r>
        <w:t>Zasilanie: 12 V DC, PoE (802.3af)</w:t>
      </w:r>
    </w:p>
    <w:p w14:paraId="41DC204F" w14:textId="3833A804" w:rsidR="001C5054" w:rsidRDefault="001C5054" w:rsidP="001C5054">
      <w:pPr>
        <w:jc w:val="both"/>
      </w:pPr>
      <w:r>
        <w:t>Wbudowany web serwis, zgodność z BCS-NVR, CMS (BCS Manager</w:t>
      </w:r>
      <w:r w:rsidRPr="001C5054">
        <w:t xml:space="preserve"> </w:t>
      </w:r>
      <w:r>
        <w:t>lub kompatybilna), aplikacja mobilna BCS (iOS, Android)</w:t>
      </w:r>
      <w:r w:rsidRPr="001C5054">
        <w:t xml:space="preserve"> </w:t>
      </w:r>
      <w:r>
        <w:t>lub kompatybilna, P2P</w:t>
      </w:r>
    </w:p>
    <w:p w14:paraId="34D05197" w14:textId="77777777" w:rsidR="001C5054" w:rsidRDefault="001C5054" w:rsidP="001C5054">
      <w:pPr>
        <w:jc w:val="both"/>
      </w:pPr>
      <w:r>
        <w:lastRenderedPageBreak/>
        <w:t>Wbudowane funkcje inteligentne: ochrona perymetryczna, rozpoznawanie obiektów</w:t>
      </w:r>
    </w:p>
    <w:p w14:paraId="36D6CDFF" w14:textId="77777777" w:rsidR="001C5054" w:rsidRDefault="001C5054" w:rsidP="001C5054">
      <w:pPr>
        <w:jc w:val="both"/>
      </w:pPr>
      <w:r>
        <w:t>• Adapter/puszka kamer kopułkowych szt. 7</w:t>
      </w:r>
    </w:p>
    <w:p w14:paraId="69A975B1" w14:textId="77777777" w:rsidR="001C5054" w:rsidRDefault="001C5054" w:rsidP="001C5054">
      <w:pPr>
        <w:jc w:val="both"/>
      </w:pPr>
      <w:r>
        <w:t>• Liczba kamer tubowych: szt. 2</w:t>
      </w:r>
    </w:p>
    <w:p w14:paraId="25150123" w14:textId="77777777" w:rsidR="001C5054" w:rsidRDefault="001C5054" w:rsidP="001C5054">
      <w:pPr>
        <w:jc w:val="both"/>
      </w:pPr>
      <w:r>
        <w:t>Rodzaj kamer tubowych: Kamery tubowe 4 Mpx</w:t>
      </w:r>
    </w:p>
    <w:p w14:paraId="31D95C87" w14:textId="77777777" w:rsidR="001C5054" w:rsidRDefault="001C5054" w:rsidP="001C5054">
      <w:pPr>
        <w:jc w:val="both"/>
      </w:pPr>
      <w:r>
        <w:t>Parametry techniczne kamer tubowych: Rozdzielczość: 4Mpx</w:t>
      </w:r>
    </w:p>
    <w:p w14:paraId="7ABF8573" w14:textId="77777777" w:rsidR="001C5054" w:rsidRDefault="001C5054" w:rsidP="001C5054">
      <w:pPr>
        <w:jc w:val="both"/>
      </w:pPr>
      <w:r>
        <w:t>Funkcje inteligentnej detekcji: wtargnięcie w obszar, przekroczenie linii</w:t>
      </w:r>
    </w:p>
    <w:p w14:paraId="206F87E3" w14:textId="77777777" w:rsidR="001C5054" w:rsidRDefault="001C5054" w:rsidP="001C5054">
      <w:pPr>
        <w:jc w:val="both"/>
      </w:pPr>
      <w:r>
        <w:t>Poszerzona dynamika obrazu WDR (120dB)</w:t>
      </w:r>
    </w:p>
    <w:p w14:paraId="71BCD3B9" w14:textId="468389E8" w:rsidR="001C5054" w:rsidRDefault="001C5054" w:rsidP="001C5054">
      <w:pPr>
        <w:jc w:val="both"/>
      </w:pPr>
      <w:r>
        <w:t>Wbudowany web serwer, zgodność z NVR, obsługa przez CMS (BCS Manager</w:t>
      </w:r>
      <w:r w:rsidRPr="001C5054">
        <w:t xml:space="preserve"> </w:t>
      </w:r>
      <w:r>
        <w:t>lub kompatybilna), aplikacja mobilna BCS (iOS, Android)</w:t>
      </w:r>
      <w:r w:rsidRPr="001C5054">
        <w:t xml:space="preserve"> </w:t>
      </w:r>
      <w:r>
        <w:t>lub kompatybilna, P2P</w:t>
      </w:r>
    </w:p>
    <w:p w14:paraId="74134C40" w14:textId="77777777" w:rsidR="001C5054" w:rsidRDefault="001C5054" w:rsidP="001C5054">
      <w:pPr>
        <w:jc w:val="both"/>
      </w:pPr>
      <w:r>
        <w:t>Obudowa zewnętrzna metalowa IP67</w:t>
      </w:r>
    </w:p>
    <w:p w14:paraId="236130C2" w14:textId="77777777" w:rsidR="001C5054" w:rsidRDefault="001C5054" w:rsidP="001C5054">
      <w:pPr>
        <w:jc w:val="both"/>
      </w:pPr>
      <w:r>
        <w:t>Gniazdo karty pamięci microSD o maksymalnej pojemności 256 GB</w:t>
      </w:r>
    </w:p>
    <w:p w14:paraId="62983F8B" w14:textId="77777777" w:rsidR="001C5054" w:rsidRDefault="001C5054" w:rsidP="001C5054">
      <w:pPr>
        <w:jc w:val="both"/>
      </w:pPr>
      <w:r>
        <w:t>Wbudowane funkcje inteligentne: ochrona perymetryczna, rozpoznawanie obiektów</w:t>
      </w:r>
    </w:p>
    <w:p w14:paraId="05CA92C3" w14:textId="77777777" w:rsidR="001C5054" w:rsidRDefault="001C5054" w:rsidP="001C5054">
      <w:pPr>
        <w:jc w:val="both"/>
      </w:pPr>
      <w:r>
        <w:t>• Adapter/puszka kamer tubowych szt. 2</w:t>
      </w:r>
    </w:p>
    <w:p w14:paraId="33EA1732" w14:textId="77777777" w:rsidR="001C5054" w:rsidRDefault="001C5054" w:rsidP="001C5054">
      <w:pPr>
        <w:jc w:val="both"/>
      </w:pPr>
    </w:p>
    <w:p w14:paraId="476CFF75" w14:textId="401655E5" w:rsidR="001C5054" w:rsidRDefault="001C5054" w:rsidP="001C5054">
      <w:pPr>
        <w:jc w:val="both"/>
      </w:pPr>
      <w:r>
        <w:t>2. Urządzenie zapisujące: szt. 1</w:t>
      </w:r>
    </w:p>
    <w:p w14:paraId="3B910352" w14:textId="77777777" w:rsidR="001C5054" w:rsidRDefault="001C5054" w:rsidP="001C5054">
      <w:pPr>
        <w:jc w:val="both"/>
      </w:pPr>
      <w:r>
        <w:t>NVR Procesor: Quad-Core</w:t>
      </w:r>
    </w:p>
    <w:p w14:paraId="45393622" w14:textId="77777777" w:rsidR="001C5054" w:rsidRDefault="001C5054" w:rsidP="001C5054">
      <w:pPr>
        <w:jc w:val="both"/>
      </w:pPr>
      <w:r>
        <w:t>Nagrywanie do 16 kamer IP w rozdzielczościach: 8 Mpx, 6 Mpx, 5 Mpx, 4 Mpx, 3 Mpx, 1080p, 1.3 Mpx, 720p</w:t>
      </w:r>
    </w:p>
    <w:p w14:paraId="3EDE8BEC" w14:textId="77777777" w:rsidR="001C5054" w:rsidRDefault="001C5054" w:rsidP="001C5054">
      <w:pPr>
        <w:jc w:val="both"/>
      </w:pPr>
      <w:r>
        <w:t>Bitrate: 200 / 96 Mbps (maksymalnie)</w:t>
      </w:r>
    </w:p>
    <w:p w14:paraId="7AAAA0D7" w14:textId="77777777" w:rsidR="001C5054" w:rsidRDefault="001C5054" w:rsidP="001C5054">
      <w:pPr>
        <w:jc w:val="both"/>
      </w:pPr>
      <w:r>
        <w:t>Inteligentne funkcje: przekroczenie linii, wtargnięcie w obszar, zniknięcie/pozostawienie przedmiotów, detekcja twarzy, detekcja audio, liczenie osób</w:t>
      </w:r>
    </w:p>
    <w:p w14:paraId="7EE95C93" w14:textId="77777777" w:rsidR="001C5054" w:rsidRDefault="001C5054" w:rsidP="001C5054">
      <w:pPr>
        <w:jc w:val="both"/>
      </w:pPr>
      <w:r>
        <w:t>Synchroniczne odtwarzanie wszystkich kanałów</w:t>
      </w:r>
    </w:p>
    <w:p w14:paraId="59917900" w14:textId="77777777" w:rsidR="001C5054" w:rsidRDefault="001C5054" w:rsidP="001C5054">
      <w:pPr>
        <w:jc w:val="both"/>
      </w:pPr>
      <w:r>
        <w:t>Obsługa 2 dysków SATA do maksymalnie 12 TB (maksymalnie 6 TB każdy)</w:t>
      </w:r>
    </w:p>
    <w:p w14:paraId="3CDBC9BF" w14:textId="77777777" w:rsidR="001C5054" w:rsidRDefault="001C5054" w:rsidP="001C5054">
      <w:pPr>
        <w:jc w:val="both"/>
      </w:pPr>
      <w:r>
        <w:t>Kodowanie H.265/H.264/MJPEG w podwójnym strumieniu</w:t>
      </w:r>
    </w:p>
    <w:p w14:paraId="56D76892" w14:textId="77777777" w:rsidR="001C5054" w:rsidRDefault="001C5054" w:rsidP="001C5054">
      <w:pPr>
        <w:jc w:val="both"/>
      </w:pPr>
      <w:r>
        <w:t>Wyszukiwanie kamer IP w sieci, obsługa PTZ przez sieć</w:t>
      </w:r>
    </w:p>
    <w:p w14:paraId="20D38E1F" w14:textId="77777777" w:rsidR="001C5054" w:rsidRDefault="001C5054" w:rsidP="001C5054">
      <w:pPr>
        <w:jc w:val="both"/>
      </w:pPr>
      <w:r>
        <w:t>Zaawansowana detekcja wideo: detekcja ruchu, zasłonięcie, zanik obrazu</w:t>
      </w:r>
    </w:p>
    <w:p w14:paraId="6EFFF002" w14:textId="77777777" w:rsidR="001C5054" w:rsidRDefault="001C5054" w:rsidP="001C5054">
      <w:pPr>
        <w:jc w:val="both"/>
      </w:pPr>
      <w:r>
        <w:t>Zdalna obsługa ustawień parametrów nagrywania kamer (wybrane modele)</w:t>
      </w:r>
    </w:p>
    <w:p w14:paraId="7AD637A8" w14:textId="77777777" w:rsidR="0088253C" w:rsidRPr="00522547" w:rsidRDefault="0088253C" w:rsidP="0088253C">
      <w:pPr>
        <w:jc w:val="both"/>
        <w:rPr>
          <w:rFonts w:cstheme="minorHAnsi"/>
        </w:rPr>
      </w:pPr>
      <w:r>
        <w:rPr>
          <w:rFonts w:cstheme="minorHAnsi"/>
        </w:rPr>
        <w:t>Nagrywanie na wszystkich kanałach rejestratora o tej samej rozdzielczości.</w:t>
      </w:r>
    </w:p>
    <w:p w14:paraId="38AA5D9E" w14:textId="77777777" w:rsidR="0088253C" w:rsidRDefault="0088253C" w:rsidP="001C5054">
      <w:pPr>
        <w:jc w:val="both"/>
      </w:pPr>
    </w:p>
    <w:p w14:paraId="6BA77822" w14:textId="1F6A3A9A" w:rsidR="001C5054" w:rsidRDefault="001C5054" w:rsidP="001C5054">
      <w:pPr>
        <w:jc w:val="both"/>
      </w:pPr>
      <w:r>
        <w:t>Wbudowany web serwer, obsługa przez CMS (DSS/Smart PSS/BCS Manager), DMSS, aplikacja mobilna BCS (iOS, Android) lub kompatybilna, P2P</w:t>
      </w:r>
    </w:p>
    <w:p w14:paraId="12B8907D" w14:textId="77777777" w:rsidR="001C5054" w:rsidRDefault="001C5054" w:rsidP="001C5054">
      <w:pPr>
        <w:jc w:val="both"/>
      </w:pPr>
      <w:r>
        <w:t>• Pojemność dysków twardych: 2szt. 6 TB. Urządzenie przeznaczone jest do pracy ciągłej 24/7</w:t>
      </w:r>
    </w:p>
    <w:p w14:paraId="4D8BC0AF" w14:textId="77777777" w:rsidR="001C5054" w:rsidRDefault="001C5054" w:rsidP="001C5054">
      <w:pPr>
        <w:jc w:val="both"/>
      </w:pPr>
      <w:r>
        <w:lastRenderedPageBreak/>
        <w:t>3. System zasilania awaryjnego: 1szt.</w:t>
      </w:r>
    </w:p>
    <w:p w14:paraId="056BD909" w14:textId="77777777" w:rsidR="001C5054" w:rsidRDefault="001C5054" w:rsidP="001C5054">
      <w:pPr>
        <w:jc w:val="both"/>
      </w:pPr>
      <w:r>
        <w:t>• Typ zasilacza Line-interactive</w:t>
      </w:r>
    </w:p>
    <w:p w14:paraId="1571F17C" w14:textId="77777777" w:rsidR="001C5054" w:rsidRDefault="001C5054" w:rsidP="001C5054">
      <w:pPr>
        <w:jc w:val="both"/>
      </w:pPr>
      <w:r>
        <w:t>• Moc skuteczna 510W</w:t>
      </w:r>
    </w:p>
    <w:p w14:paraId="4F49D2E6" w14:textId="77777777" w:rsidR="001C5054" w:rsidRDefault="001C5054" w:rsidP="001C5054">
      <w:pPr>
        <w:jc w:val="both"/>
      </w:pPr>
      <w:r>
        <w:t>• Moc pozorna 850VA</w:t>
      </w:r>
    </w:p>
    <w:p w14:paraId="5E2CABE0" w14:textId="77777777" w:rsidR="001C5054" w:rsidRDefault="001C5054" w:rsidP="001C5054">
      <w:pPr>
        <w:jc w:val="both"/>
      </w:pPr>
      <w:r>
        <w:t>• Napięcie wyjściowe 230V ±10% / 50-60Hz</w:t>
      </w:r>
    </w:p>
    <w:p w14:paraId="72CAA6E9" w14:textId="77777777" w:rsidR="001C5054" w:rsidRDefault="001C5054" w:rsidP="001C5054">
      <w:pPr>
        <w:jc w:val="both"/>
      </w:pPr>
      <w:r>
        <w:t>• Typ przebiegu Aproksymowana sinusoida</w:t>
      </w:r>
    </w:p>
    <w:p w14:paraId="6372201E" w14:textId="77777777" w:rsidR="001C5054" w:rsidRDefault="001C5054" w:rsidP="001C5054">
      <w:pPr>
        <w:jc w:val="both"/>
      </w:pPr>
      <w:r>
        <w:t>• Ilość gniazd 2x Schuko</w:t>
      </w:r>
    </w:p>
    <w:p w14:paraId="2C471942" w14:textId="77777777" w:rsidR="001C5054" w:rsidRDefault="001C5054" w:rsidP="001C5054">
      <w:pPr>
        <w:jc w:val="both"/>
      </w:pPr>
      <w:r>
        <w:t>• Akumulator 1x 8Ah/12V</w:t>
      </w:r>
    </w:p>
    <w:p w14:paraId="3EA0C434" w14:textId="77777777" w:rsidR="001C5054" w:rsidRDefault="001C5054" w:rsidP="001C5054">
      <w:pPr>
        <w:jc w:val="both"/>
      </w:pPr>
      <w:r>
        <w:t>• Port komunikacyjny USB</w:t>
      </w:r>
    </w:p>
    <w:p w14:paraId="3893E6D1" w14:textId="77777777" w:rsidR="001C5054" w:rsidRDefault="001C5054" w:rsidP="001C5054">
      <w:pPr>
        <w:jc w:val="both"/>
      </w:pPr>
      <w:r>
        <w:t>• Filtr przeciwzakłóceniowy EMI/RFI</w:t>
      </w:r>
    </w:p>
    <w:p w14:paraId="0AB4D1A3" w14:textId="77777777" w:rsidR="001C5054" w:rsidRDefault="001C5054" w:rsidP="001C5054">
      <w:pPr>
        <w:jc w:val="both"/>
      </w:pPr>
    </w:p>
    <w:p w14:paraId="1D0AB74B" w14:textId="30C18269" w:rsidR="001C5054" w:rsidRDefault="001C5054" w:rsidP="001C5054">
      <w:pPr>
        <w:jc w:val="both"/>
      </w:pPr>
      <w:r>
        <w:t>4. Monitor: szt. 1</w:t>
      </w:r>
    </w:p>
    <w:p w14:paraId="3F268A25" w14:textId="77777777" w:rsidR="001C5054" w:rsidRDefault="001C5054" w:rsidP="001C5054">
      <w:pPr>
        <w:jc w:val="both"/>
      </w:pPr>
      <w:r>
        <w:t>• Ekran: 40" LED, Full HD, 1920 x 1080px</w:t>
      </w:r>
    </w:p>
    <w:p w14:paraId="448E755F" w14:textId="77777777" w:rsidR="001C5054" w:rsidRDefault="001C5054" w:rsidP="001C5054">
      <w:pPr>
        <w:jc w:val="both"/>
      </w:pPr>
      <w:r>
        <w:t>• Częstotliwość odświeżania ekranu: 50 Hz</w:t>
      </w:r>
    </w:p>
    <w:p w14:paraId="2839A5BD" w14:textId="77777777" w:rsidR="001C5054" w:rsidRDefault="001C5054" w:rsidP="001C5054">
      <w:pPr>
        <w:jc w:val="both"/>
      </w:pPr>
      <w:r>
        <w:t>• Smart TV: Tak</w:t>
      </w:r>
    </w:p>
    <w:p w14:paraId="46981089" w14:textId="77777777" w:rsidR="001C5054" w:rsidRDefault="001C5054" w:rsidP="001C5054">
      <w:pPr>
        <w:jc w:val="both"/>
      </w:pPr>
      <w:r>
        <w:t>• Technologia HDR (High Dynamic Range): Tak</w:t>
      </w:r>
    </w:p>
    <w:p w14:paraId="52BF3F8B" w14:textId="77777777" w:rsidR="001C5054" w:rsidRDefault="001C5054" w:rsidP="001C5054">
      <w:pPr>
        <w:jc w:val="both"/>
      </w:pPr>
      <w:r>
        <w:t>• Złącza: HDMI x2, USB x1</w:t>
      </w:r>
    </w:p>
    <w:p w14:paraId="0DF5A74B" w14:textId="77777777" w:rsidR="001C5054" w:rsidRDefault="001C5054" w:rsidP="001C5054">
      <w:pPr>
        <w:jc w:val="both"/>
      </w:pPr>
      <w:r>
        <w:t>• Funkcje: Wi-Fi, DLNA, Bluetooth, Nagrywanie na USB</w:t>
      </w:r>
    </w:p>
    <w:p w14:paraId="241F9C06" w14:textId="77777777" w:rsidR="001C5054" w:rsidRDefault="001C5054" w:rsidP="001C5054">
      <w:pPr>
        <w:jc w:val="both"/>
      </w:pPr>
      <w:r>
        <w:t>5. Kabel U/UTP KAT.5E skrętka 500m</w:t>
      </w:r>
    </w:p>
    <w:p w14:paraId="6BB1595C" w14:textId="076E95DF" w:rsidR="001C5054" w:rsidRDefault="001C5054" w:rsidP="001C5054">
      <w:pPr>
        <w:jc w:val="both"/>
      </w:pPr>
      <w:r>
        <w:t xml:space="preserve">6. </w:t>
      </w:r>
      <w:r w:rsidR="00C8383F" w:rsidRPr="00C8383F">
        <w:t xml:space="preserve">Kanał elektroinstalacyjny </w:t>
      </w:r>
      <w:r w:rsidR="002D4AA1" w:rsidRPr="002D4AA1">
        <w:t xml:space="preserve">(listwa kablowa) </w:t>
      </w:r>
      <w:r w:rsidR="00C8383F" w:rsidRPr="00C8383F">
        <w:t>25x15</w:t>
      </w:r>
      <w:r>
        <w:t>, biał</w:t>
      </w:r>
      <w:r w:rsidR="00C8383F">
        <w:t>y</w:t>
      </w:r>
      <w:r>
        <w:t xml:space="preserve">, długość </w:t>
      </w:r>
      <w:r w:rsidR="00C8383F">
        <w:t>2</w:t>
      </w:r>
      <w:r>
        <w:t xml:space="preserve"> metry szt. 1</w:t>
      </w:r>
      <w:r w:rsidR="00C8383F">
        <w:t>5</w:t>
      </w:r>
      <w:r>
        <w:t>0</w:t>
      </w:r>
    </w:p>
    <w:p w14:paraId="1BF01D15" w14:textId="012F0EDA" w:rsidR="001C5054" w:rsidRDefault="00C8383F" w:rsidP="001C5054">
      <w:pPr>
        <w:jc w:val="both"/>
      </w:pPr>
      <w:r>
        <w:t>7</w:t>
      </w:r>
      <w:r w:rsidR="001C5054">
        <w:t>. Szafa RACK 19" 12U 600 mm wisząca szt. 1</w:t>
      </w:r>
    </w:p>
    <w:p w14:paraId="659870CA" w14:textId="77777777" w:rsidR="001C5054" w:rsidRDefault="001C5054" w:rsidP="001C5054">
      <w:pPr>
        <w:jc w:val="both"/>
      </w:pPr>
      <w:r>
        <w:t>• Szafa przeznaczona do montażu urządzeń z obudową w standardzie 19". Wykorzystywana jako miejsca zakańczania okablowania strukturalnego budynku.</w:t>
      </w:r>
    </w:p>
    <w:p w14:paraId="242BDE22" w14:textId="77777777" w:rsidR="001C5054" w:rsidRDefault="001C5054" w:rsidP="001C5054">
      <w:pPr>
        <w:jc w:val="both"/>
      </w:pPr>
      <w:r>
        <w:t>• Rodzaj szafy: wisząca</w:t>
      </w:r>
    </w:p>
    <w:p w14:paraId="41F595A5" w14:textId="77777777" w:rsidR="001C5054" w:rsidRDefault="001C5054" w:rsidP="001C5054">
      <w:pPr>
        <w:jc w:val="both"/>
      </w:pPr>
      <w:r>
        <w:t>• Wysokość RACK: 12U</w:t>
      </w:r>
    </w:p>
    <w:p w14:paraId="057AA5E0" w14:textId="77777777" w:rsidR="001C5054" w:rsidRDefault="001C5054" w:rsidP="001C5054">
      <w:pPr>
        <w:jc w:val="both"/>
      </w:pPr>
      <w:r>
        <w:t>• Wysokość: 630 mm</w:t>
      </w:r>
    </w:p>
    <w:p w14:paraId="4D3A2810" w14:textId="77777777" w:rsidR="001C5054" w:rsidRDefault="001C5054" w:rsidP="001C5054">
      <w:pPr>
        <w:jc w:val="both"/>
      </w:pPr>
      <w:r>
        <w:t>• Szerokość: 570 mm</w:t>
      </w:r>
    </w:p>
    <w:p w14:paraId="4B1FD5AA" w14:textId="77777777" w:rsidR="001C5054" w:rsidRDefault="001C5054" w:rsidP="001C5054">
      <w:pPr>
        <w:jc w:val="both"/>
      </w:pPr>
      <w:r>
        <w:t>• Głębokość: 600 mm</w:t>
      </w:r>
    </w:p>
    <w:p w14:paraId="1F54AB28" w14:textId="3F06F0B3" w:rsidR="001C5054" w:rsidRDefault="00C8383F" w:rsidP="001C5054">
      <w:pPr>
        <w:jc w:val="both"/>
      </w:pPr>
      <w:r>
        <w:t>8</w:t>
      </w:r>
      <w:r w:rsidR="001C5054">
        <w:t>. Listwa zasilająca 230VAC, szafy rack 19' 8 gniazd szt. 1</w:t>
      </w:r>
    </w:p>
    <w:p w14:paraId="0E36F38D" w14:textId="77777777" w:rsidR="001C5054" w:rsidRDefault="001C5054" w:rsidP="001C5054">
      <w:pPr>
        <w:jc w:val="both"/>
      </w:pPr>
      <w:r>
        <w:t>• Wysokość 1U</w:t>
      </w:r>
    </w:p>
    <w:p w14:paraId="6D2A2FC7" w14:textId="77777777" w:rsidR="001C5054" w:rsidRDefault="001C5054" w:rsidP="001C5054">
      <w:pPr>
        <w:jc w:val="both"/>
      </w:pPr>
      <w:r>
        <w:t>• Ilość gniazd: 8</w:t>
      </w:r>
    </w:p>
    <w:p w14:paraId="0677D10B" w14:textId="77777777" w:rsidR="001C5054" w:rsidRDefault="001C5054" w:rsidP="001C5054">
      <w:pPr>
        <w:jc w:val="both"/>
      </w:pPr>
      <w:r>
        <w:lastRenderedPageBreak/>
        <w:t>• obciążenie: 3500W</w:t>
      </w:r>
    </w:p>
    <w:p w14:paraId="3D9B4E44" w14:textId="77777777" w:rsidR="001C5054" w:rsidRDefault="001C5054" w:rsidP="001C5054">
      <w:pPr>
        <w:jc w:val="both"/>
      </w:pPr>
      <w:r>
        <w:t>• zastosowanie: do wewnątrz</w:t>
      </w:r>
    </w:p>
    <w:p w14:paraId="0A16542F" w14:textId="77777777" w:rsidR="001C5054" w:rsidRDefault="001C5054" w:rsidP="001C5054">
      <w:pPr>
        <w:jc w:val="both"/>
      </w:pPr>
      <w:r>
        <w:t>• podświetlany wyłącznik</w:t>
      </w:r>
    </w:p>
    <w:p w14:paraId="15A83B82" w14:textId="77777777" w:rsidR="001C5054" w:rsidRDefault="001C5054" w:rsidP="001C5054">
      <w:pPr>
        <w:jc w:val="both"/>
      </w:pPr>
      <w:r>
        <w:t>• mocowanie czteropunktowe doczołowe do profilów RACK</w:t>
      </w:r>
    </w:p>
    <w:p w14:paraId="4E69FF54" w14:textId="77777777" w:rsidR="001C5054" w:rsidRDefault="001C5054" w:rsidP="001C5054">
      <w:pPr>
        <w:jc w:val="both"/>
      </w:pPr>
    </w:p>
    <w:p w14:paraId="71FFB90C" w14:textId="708F151A" w:rsidR="001C5054" w:rsidRDefault="00C8383F" w:rsidP="001C5054">
      <w:pPr>
        <w:jc w:val="both"/>
      </w:pPr>
      <w:r>
        <w:t>9</w:t>
      </w:r>
      <w:r w:rsidR="001C5054">
        <w:t>. Switch (PoE) 18 portowy szt. 1</w:t>
      </w:r>
    </w:p>
    <w:p w14:paraId="7A6B04DB" w14:textId="77777777" w:rsidR="001C5054" w:rsidRDefault="001C5054" w:rsidP="001C5054">
      <w:pPr>
        <w:jc w:val="both"/>
      </w:pPr>
      <w:r>
        <w:t>• 16 portów PoE 100 Mbps</w:t>
      </w:r>
    </w:p>
    <w:p w14:paraId="76A63D5E" w14:textId="77777777" w:rsidR="001C5054" w:rsidRDefault="001C5054" w:rsidP="001C5054">
      <w:pPr>
        <w:jc w:val="both"/>
      </w:pPr>
      <w:r>
        <w:t>• 2 porty RJ45 uplink Gigabit</w:t>
      </w:r>
    </w:p>
    <w:p w14:paraId="628D2A12" w14:textId="77777777" w:rsidR="001C5054" w:rsidRDefault="001C5054" w:rsidP="001C5054">
      <w:pPr>
        <w:jc w:val="both"/>
      </w:pPr>
      <w:r>
        <w:t>• 2 porty światłowodowe SFP Gigabit</w:t>
      </w:r>
    </w:p>
    <w:p w14:paraId="5C93D62B" w14:textId="77777777" w:rsidR="001C5054" w:rsidRDefault="001C5054" w:rsidP="001C5054">
      <w:pPr>
        <w:jc w:val="both"/>
      </w:pPr>
      <w:r>
        <w:t>• Standard IEEE802.3 af/at, Maksymalna moc do 30W dla pojedynczego portu PoE</w:t>
      </w:r>
    </w:p>
    <w:p w14:paraId="2E8C2376" w14:textId="77777777" w:rsidR="001C5054" w:rsidRDefault="001C5054" w:rsidP="001C5054">
      <w:pPr>
        <w:jc w:val="both"/>
      </w:pPr>
      <w:r>
        <w:t>• 3 tryby pracy: AI VLAN, AI EXTEND AI PoE, AI QoS</w:t>
      </w:r>
    </w:p>
    <w:p w14:paraId="513938AA" w14:textId="77777777" w:rsidR="001C5054" w:rsidRDefault="001C5054" w:rsidP="001C5054">
      <w:pPr>
        <w:jc w:val="both"/>
      </w:pPr>
      <w:r>
        <w:t>• Funkcje MDI/MDIX, VLAN</w:t>
      </w:r>
    </w:p>
    <w:p w14:paraId="1B3FA096" w14:textId="77777777" w:rsidR="001C5054" w:rsidRDefault="001C5054" w:rsidP="001C5054">
      <w:pPr>
        <w:jc w:val="both"/>
      </w:pPr>
      <w:r>
        <w:t>• Transmisja do 250 m</w:t>
      </w:r>
    </w:p>
    <w:p w14:paraId="73005143" w14:textId="77777777" w:rsidR="001C5054" w:rsidRDefault="001C5054" w:rsidP="001C5054">
      <w:pPr>
        <w:jc w:val="both"/>
      </w:pPr>
      <w:r>
        <w:t>• Możliwość montażu w szafie RACK 1U</w:t>
      </w:r>
    </w:p>
    <w:p w14:paraId="6E3A6F13" w14:textId="77777777" w:rsidR="001C5054" w:rsidRDefault="001C5054" w:rsidP="001C5054">
      <w:pPr>
        <w:jc w:val="both"/>
      </w:pPr>
      <w:r>
        <w:t>• Zasilanie 100~240V AC</w:t>
      </w:r>
    </w:p>
    <w:p w14:paraId="4CF3018D" w14:textId="77777777" w:rsidR="001C5054" w:rsidRDefault="001C5054" w:rsidP="001C5054">
      <w:pPr>
        <w:jc w:val="both"/>
      </w:pPr>
    </w:p>
    <w:p w14:paraId="52C40FEE" w14:textId="1F3C4A32" w:rsidR="001C5054" w:rsidRDefault="001C5054" w:rsidP="001C5054">
      <w:pPr>
        <w:jc w:val="both"/>
      </w:pPr>
      <w:r>
        <w:t>1</w:t>
      </w:r>
      <w:r w:rsidR="00C8383F">
        <w:t>0</w:t>
      </w:r>
      <w:r>
        <w:t>. Patch Panel 1U 24porty 5e + uchwyt na kable RJ-45 szt. 1</w:t>
      </w:r>
    </w:p>
    <w:p w14:paraId="46A40A2F" w14:textId="77777777" w:rsidR="001C5054" w:rsidRDefault="001C5054" w:rsidP="001C5054">
      <w:pPr>
        <w:jc w:val="both"/>
      </w:pPr>
      <w:r>
        <w:t>• Wysokość: 1U</w:t>
      </w:r>
    </w:p>
    <w:p w14:paraId="1E27760F" w14:textId="77777777" w:rsidR="001C5054" w:rsidRDefault="001C5054" w:rsidP="001C5054">
      <w:pPr>
        <w:jc w:val="both"/>
      </w:pPr>
      <w:r>
        <w:t>• 24 porty</w:t>
      </w:r>
    </w:p>
    <w:p w14:paraId="6AE8CDC7" w14:textId="77777777" w:rsidR="001C5054" w:rsidRDefault="001C5054" w:rsidP="001C5054">
      <w:pPr>
        <w:jc w:val="both"/>
      </w:pPr>
      <w:r>
        <w:t>• Mocowanie doczołowe do szyn rackowych</w:t>
      </w:r>
    </w:p>
    <w:p w14:paraId="002B2B35" w14:textId="77777777" w:rsidR="001C5054" w:rsidRDefault="001C5054" w:rsidP="001C5054">
      <w:pPr>
        <w:jc w:val="both"/>
      </w:pPr>
      <w:r>
        <w:t>• Kolor: czarny</w:t>
      </w:r>
    </w:p>
    <w:p w14:paraId="1325308D" w14:textId="77777777" w:rsidR="001C5054" w:rsidRDefault="001C5054" w:rsidP="001C5054">
      <w:pPr>
        <w:jc w:val="both"/>
      </w:pPr>
      <w:r>
        <w:t>• Uchwyt do mocowania kabli</w:t>
      </w:r>
    </w:p>
    <w:p w14:paraId="122C9B42" w14:textId="77777777" w:rsidR="001C5054" w:rsidRDefault="001C5054" w:rsidP="001C5054">
      <w:pPr>
        <w:jc w:val="both"/>
      </w:pPr>
    </w:p>
    <w:p w14:paraId="14C44FB8" w14:textId="3273CCD3" w:rsidR="001C5054" w:rsidRDefault="001C5054" w:rsidP="001C5054">
      <w:pPr>
        <w:jc w:val="both"/>
      </w:pPr>
      <w:r>
        <w:t>1</w:t>
      </w:r>
      <w:r w:rsidR="00C8383F">
        <w:t>1</w:t>
      </w:r>
      <w:r>
        <w:t>. Patchcord UTP 0,5m kat.5e szt. 9</w:t>
      </w:r>
    </w:p>
    <w:p w14:paraId="4A32F40E" w14:textId="61F4DF13" w:rsidR="001C5054" w:rsidRDefault="001C5054" w:rsidP="001C5054">
      <w:pPr>
        <w:jc w:val="both"/>
      </w:pPr>
      <w:r>
        <w:t>1</w:t>
      </w:r>
      <w:r w:rsidR="00C8383F">
        <w:t>2</w:t>
      </w:r>
      <w:r>
        <w:t>. Patchcord UTP 1m kat.5e szt. 2</w:t>
      </w:r>
    </w:p>
    <w:p w14:paraId="23D5F177" w14:textId="77777777" w:rsidR="001C5054" w:rsidRDefault="001C5054" w:rsidP="001C5054">
      <w:pPr>
        <w:jc w:val="both"/>
      </w:pPr>
    </w:p>
    <w:p w14:paraId="1FC9A18C" w14:textId="590F1619" w:rsidR="001C5054" w:rsidRDefault="001C5054" w:rsidP="001C5054">
      <w:pPr>
        <w:jc w:val="both"/>
      </w:pPr>
      <w:r>
        <w:t>1</w:t>
      </w:r>
      <w:r w:rsidR="00C8383F">
        <w:t>3</w:t>
      </w:r>
      <w:r>
        <w:t>. Przewód HDMI 5m szt. 1</w:t>
      </w:r>
    </w:p>
    <w:p w14:paraId="15474976" w14:textId="77777777" w:rsidR="001C5054" w:rsidRDefault="001C5054" w:rsidP="001C5054">
      <w:pPr>
        <w:jc w:val="both"/>
      </w:pPr>
      <w:r>
        <w:t>• Wysokiej jakości przewód HDMI w standardzie v1.4</w:t>
      </w:r>
    </w:p>
    <w:p w14:paraId="6AD9DFEC" w14:textId="77777777" w:rsidR="001C5054" w:rsidRDefault="001C5054" w:rsidP="001C5054">
      <w:pPr>
        <w:jc w:val="both"/>
      </w:pPr>
      <w:r>
        <w:t>• Transmisja obrazu w rozdzielczości maksymalnej 4096x2160</w:t>
      </w:r>
    </w:p>
    <w:p w14:paraId="43705972" w14:textId="77777777" w:rsidR="001C5054" w:rsidRDefault="001C5054" w:rsidP="001C5054">
      <w:pPr>
        <w:jc w:val="both"/>
      </w:pPr>
      <w:r>
        <w:t>• Wyposażony w filtry przeciwzakłóceniowe</w:t>
      </w:r>
    </w:p>
    <w:p w14:paraId="482435DE" w14:textId="77777777" w:rsidR="001C5054" w:rsidRDefault="001C5054" w:rsidP="001C5054">
      <w:pPr>
        <w:jc w:val="both"/>
      </w:pPr>
      <w:r>
        <w:t>• Długość 5 m</w:t>
      </w:r>
    </w:p>
    <w:p w14:paraId="30335C1E" w14:textId="77777777" w:rsidR="001C5054" w:rsidRDefault="001C5054" w:rsidP="001C5054">
      <w:pPr>
        <w:jc w:val="both"/>
      </w:pPr>
      <w:r>
        <w:lastRenderedPageBreak/>
        <w:t>• Transmisja obrazu w rozdzielczości FullHD</w:t>
      </w:r>
    </w:p>
    <w:p w14:paraId="3D61B5E7" w14:textId="77777777" w:rsidR="001C5054" w:rsidRDefault="001C5054" w:rsidP="001C5054">
      <w:pPr>
        <w:jc w:val="both"/>
      </w:pPr>
      <w:r>
        <w:t>• Żywe i naturalne kolory dzięki zastosowaniu funkcji Deep Color – przesył obrazu w 48bit,</w:t>
      </w:r>
    </w:p>
    <w:p w14:paraId="688C31F0" w14:textId="77777777" w:rsidR="001C5054" w:rsidRDefault="001C5054" w:rsidP="001C5054">
      <w:pPr>
        <w:jc w:val="both"/>
      </w:pPr>
      <w:r>
        <w:t>• Transmisja obrazu 3D</w:t>
      </w:r>
    </w:p>
    <w:p w14:paraId="6564A7EA" w14:textId="77777777" w:rsidR="001C5054" w:rsidRDefault="001C5054" w:rsidP="001C5054">
      <w:pPr>
        <w:jc w:val="both"/>
      </w:pPr>
      <w:r>
        <w:t>• Zwrotny kanał audio</w:t>
      </w:r>
    </w:p>
    <w:p w14:paraId="618AB324" w14:textId="77777777" w:rsidR="001C5054" w:rsidRDefault="001C5054" w:rsidP="001C5054">
      <w:pPr>
        <w:jc w:val="both"/>
      </w:pPr>
      <w:r>
        <w:t>• Kanał Ethernet.</w:t>
      </w:r>
    </w:p>
    <w:p w14:paraId="62427354" w14:textId="77777777" w:rsidR="001C5054" w:rsidRDefault="001C5054" w:rsidP="001C5054">
      <w:pPr>
        <w:jc w:val="both"/>
      </w:pPr>
    </w:p>
    <w:p w14:paraId="210764F1" w14:textId="61258A2C" w:rsidR="001C5054" w:rsidRDefault="001C5054" w:rsidP="001C5054">
      <w:pPr>
        <w:jc w:val="both"/>
      </w:pPr>
      <w:r>
        <w:t>1</w:t>
      </w:r>
      <w:r w:rsidR="00C8383F">
        <w:t>4</w:t>
      </w:r>
      <w:r>
        <w:t>. Uchwyt TV LCD/Plazma ścienny, pochylny</w:t>
      </w:r>
    </w:p>
    <w:p w14:paraId="33B82481" w14:textId="77777777" w:rsidR="001C5054" w:rsidRDefault="001C5054" w:rsidP="001C5054">
      <w:pPr>
        <w:jc w:val="both"/>
      </w:pPr>
      <w:r>
        <w:t>• Uniwersalny uchwyt LCD/LED</w:t>
      </w:r>
    </w:p>
    <w:p w14:paraId="3A5D301F" w14:textId="77777777" w:rsidR="001C5054" w:rsidRDefault="001C5054" w:rsidP="001C5054">
      <w:pPr>
        <w:jc w:val="both"/>
      </w:pPr>
      <w:r>
        <w:t>• Uchwyt przeznaczony dla telewizora w rozmiarze 32'' - 55''</w:t>
      </w:r>
    </w:p>
    <w:p w14:paraId="240BE523" w14:textId="77777777" w:rsidR="001C5054" w:rsidRDefault="001C5054" w:rsidP="001C5054">
      <w:pPr>
        <w:jc w:val="both"/>
      </w:pPr>
      <w:r>
        <w:t>• Pochylenie w pionie: -20°... +10°</w:t>
      </w:r>
    </w:p>
    <w:p w14:paraId="77623B50" w14:textId="77777777" w:rsidR="001C5054" w:rsidRDefault="001C5054" w:rsidP="001C5054">
      <w:pPr>
        <w:jc w:val="both"/>
      </w:pPr>
      <w:r>
        <w:t>• Obrót w poziomie: -90°... +90°</w:t>
      </w:r>
    </w:p>
    <w:p w14:paraId="0E8A76D5" w14:textId="77777777" w:rsidR="001C5054" w:rsidRDefault="001C5054" w:rsidP="001C5054">
      <w:pPr>
        <w:jc w:val="both"/>
      </w:pPr>
      <w:r>
        <w:t>• Poziomowanie: -3°... +3°</w:t>
      </w:r>
    </w:p>
    <w:p w14:paraId="70FD8C23" w14:textId="77777777" w:rsidR="001C5054" w:rsidRDefault="001C5054" w:rsidP="001C5054">
      <w:pPr>
        <w:jc w:val="both"/>
      </w:pPr>
      <w:r>
        <w:t>• Nośność uchwytu: 50 kg</w:t>
      </w:r>
    </w:p>
    <w:p w14:paraId="49F614D9" w14:textId="77777777" w:rsidR="001C5054" w:rsidRDefault="001C5054" w:rsidP="001C5054">
      <w:pPr>
        <w:jc w:val="both"/>
      </w:pPr>
      <w:r>
        <w:t>• Odległość telewizora od ściany: 62 - 475 mm</w:t>
      </w:r>
    </w:p>
    <w:p w14:paraId="008AA5AC" w14:textId="77777777" w:rsidR="001C5054" w:rsidRDefault="001C5054" w:rsidP="001C5054">
      <w:pPr>
        <w:jc w:val="both"/>
      </w:pPr>
      <w:r>
        <w:t>• Standard mocowania: Max. VESA: 200x200, 400x200, 300x300, 400x400</w:t>
      </w:r>
    </w:p>
    <w:p w14:paraId="404CDEB7" w14:textId="77777777" w:rsidR="001C5054" w:rsidRDefault="001C5054" w:rsidP="001C5054">
      <w:pPr>
        <w:jc w:val="both"/>
      </w:pPr>
    </w:p>
    <w:p w14:paraId="62026CFB" w14:textId="491B6347" w:rsidR="001C5054" w:rsidRDefault="001C5054" w:rsidP="001C5054">
      <w:pPr>
        <w:jc w:val="both"/>
      </w:pPr>
      <w:r>
        <w:t>1</w:t>
      </w:r>
      <w:r w:rsidR="00C8383F">
        <w:t>5</w:t>
      </w:r>
      <w:r>
        <w:t>. PRZEWÓD OMY 3X1,5 300/300V H03VV-F (LINKA) 10 m.</w:t>
      </w:r>
    </w:p>
    <w:p w14:paraId="121BCD8D" w14:textId="6CC76605" w:rsidR="001C5054" w:rsidRDefault="001C5054" w:rsidP="001C5054">
      <w:pPr>
        <w:jc w:val="both"/>
      </w:pPr>
      <w:r>
        <w:t>1</w:t>
      </w:r>
      <w:r w:rsidR="00C8383F">
        <w:t>6</w:t>
      </w:r>
      <w:r>
        <w:t>. GNIAZDO PRZENOŚNE PODWÓJNE 16A 2x2P+Z 250V BIAŁY szt.2</w:t>
      </w:r>
    </w:p>
    <w:p w14:paraId="4FA95C89" w14:textId="2E5E961F" w:rsidR="001C5054" w:rsidRDefault="001C5054" w:rsidP="001C5054">
      <w:pPr>
        <w:jc w:val="both"/>
      </w:pPr>
      <w:r>
        <w:t>1</w:t>
      </w:r>
      <w:r w:rsidR="00C8383F">
        <w:t>7</w:t>
      </w:r>
      <w:r>
        <w:t>. Wtyczka przenośna 230V 16A 2P+Z IP20 biała uni-schuko szt. 2</w:t>
      </w:r>
    </w:p>
    <w:p w14:paraId="37B840CA" w14:textId="21AEFC8F" w:rsidR="00C52E40" w:rsidRDefault="00C8383F" w:rsidP="001C5054">
      <w:pPr>
        <w:jc w:val="both"/>
      </w:pPr>
      <w:r>
        <w:t>18</w:t>
      </w:r>
      <w:r w:rsidR="001C5054">
        <w:t>. Materiały instalacyjne niezbędne do poprawnego zamocowania kamer, rur i innych elementów monitoringu w odpowiednich miejscach zależnie od występującego podłoża, zapewniając stabilność i</w:t>
      </w:r>
      <w:r w:rsidR="005046C4">
        <w:t> </w:t>
      </w:r>
      <w:r w:rsidR="001C5054">
        <w:t>bezpieczeństwo instalacji.</w:t>
      </w:r>
    </w:p>
    <w:p w14:paraId="0E464AA8" w14:textId="77777777" w:rsidR="0088253C" w:rsidRDefault="0088253C" w:rsidP="001C5054">
      <w:pPr>
        <w:jc w:val="both"/>
      </w:pPr>
    </w:p>
    <w:p w14:paraId="398284B4" w14:textId="77777777" w:rsidR="0088253C" w:rsidRPr="00730732" w:rsidRDefault="0088253C" w:rsidP="0088253C">
      <w:pPr>
        <w:ind w:firstLine="708"/>
        <w:rPr>
          <w:rFonts w:cstheme="minorHAnsi"/>
        </w:rPr>
      </w:pPr>
      <w:r w:rsidRPr="004F4917">
        <w:rPr>
          <w:rFonts w:cstheme="minorHAnsi"/>
        </w:rPr>
        <w:t>Rozwiązanie powinno być uniwersalne i pozwolić na dołączenie lub rozszerzenie o kolejne elementy instalacji w przypadku dalszej rozbudowy.</w:t>
      </w:r>
      <w:r>
        <w:rPr>
          <w:rFonts w:cstheme="minorHAnsi"/>
        </w:rPr>
        <w:t xml:space="preserve"> </w:t>
      </w:r>
      <w:r w:rsidRPr="006B1607">
        <w:t>Wszelkich obmiarów dokonuje oferent i na ich podstawie określa cenę za wykonanie zamówienia</w:t>
      </w:r>
      <w:r>
        <w:t xml:space="preserve">. </w:t>
      </w:r>
    </w:p>
    <w:p w14:paraId="69A6A7DC" w14:textId="77777777" w:rsidR="0088253C" w:rsidRDefault="0088253C" w:rsidP="001C5054">
      <w:pPr>
        <w:jc w:val="both"/>
      </w:pPr>
    </w:p>
    <w:sectPr w:rsidR="0088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834D7"/>
    <w:multiLevelType w:val="hybridMultilevel"/>
    <w:tmpl w:val="67324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904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7DE"/>
    <w:rsid w:val="00100EAC"/>
    <w:rsid w:val="001C06EC"/>
    <w:rsid w:val="001C5054"/>
    <w:rsid w:val="002D4AA1"/>
    <w:rsid w:val="00422C6F"/>
    <w:rsid w:val="00453C3B"/>
    <w:rsid w:val="00502D0D"/>
    <w:rsid w:val="005046C4"/>
    <w:rsid w:val="005A53AC"/>
    <w:rsid w:val="005F6E06"/>
    <w:rsid w:val="0087651B"/>
    <w:rsid w:val="0088253C"/>
    <w:rsid w:val="0094084C"/>
    <w:rsid w:val="009967DE"/>
    <w:rsid w:val="00A2771E"/>
    <w:rsid w:val="00B647A8"/>
    <w:rsid w:val="00C52E40"/>
    <w:rsid w:val="00C8383F"/>
    <w:rsid w:val="00E90EED"/>
    <w:rsid w:val="00F6180E"/>
    <w:rsid w:val="00F9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D3E96"/>
  <w15:chartTrackingRefBased/>
  <w15:docId w15:val="{24DAEC60-8E2E-401A-B594-070E71E1E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47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4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B647A8"/>
    <w:pPr>
      <w:ind w:left="720"/>
      <w:contextualSpacing/>
    </w:pPr>
  </w:style>
  <w:style w:type="paragraph" w:styleId="Bezodstpw">
    <w:name w:val="No Spacing"/>
    <w:uiPriority w:val="1"/>
    <w:qFormat/>
    <w:rsid w:val="005F6E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26</Pages>
  <Words>6674</Words>
  <Characters>40047</Characters>
  <Application>Microsoft Office Word</Application>
  <DocSecurity>0</DocSecurity>
  <Lines>333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PC12</cp:lastModifiedBy>
  <cp:revision>3</cp:revision>
  <dcterms:created xsi:type="dcterms:W3CDTF">2023-08-28T13:28:00Z</dcterms:created>
  <dcterms:modified xsi:type="dcterms:W3CDTF">2023-08-31T07:43:00Z</dcterms:modified>
</cp:coreProperties>
</file>