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8FE28" w14:textId="123534EB"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bookmarkStart w:id="0" w:name="_Hlk8168372"/>
      <w:bookmarkStart w:id="1" w:name="_Hlk58905914"/>
      <w:r w:rsidRPr="00A4498F">
        <w:rPr>
          <w:rFonts w:ascii="Cambria" w:eastAsia="Times New Roman" w:hAnsi="Cambria" w:cs="Calibri"/>
          <w:b/>
          <w:bCs/>
          <w:sz w:val="24"/>
          <w:szCs w:val="24"/>
          <w:lang w:eastAsia="ar-SA"/>
        </w:rPr>
        <w:t xml:space="preserve">Umowa Nr </w:t>
      </w:r>
      <w:r w:rsidR="00FE1395" w:rsidRPr="00A4498F">
        <w:rPr>
          <w:rFonts w:ascii="Cambria" w:eastAsia="Times New Roman" w:hAnsi="Cambria" w:cs="Calibri"/>
          <w:b/>
          <w:bCs/>
          <w:sz w:val="24"/>
          <w:szCs w:val="24"/>
          <w:lang w:eastAsia="ar-SA"/>
        </w:rPr>
        <w:t>IN.272.</w:t>
      </w:r>
      <w:r w:rsidR="00B97787">
        <w:rPr>
          <w:rFonts w:ascii="Cambria" w:eastAsia="Times New Roman" w:hAnsi="Cambria" w:cs="Calibri"/>
          <w:b/>
          <w:bCs/>
          <w:sz w:val="24"/>
          <w:szCs w:val="24"/>
          <w:lang w:eastAsia="ar-SA"/>
        </w:rPr>
        <w:t>__</w:t>
      </w:r>
      <w:r w:rsidR="00FE1395" w:rsidRPr="00A4498F">
        <w:rPr>
          <w:rFonts w:ascii="Cambria" w:eastAsia="Times New Roman" w:hAnsi="Cambria" w:cs="Calibri"/>
          <w:b/>
          <w:bCs/>
          <w:sz w:val="24"/>
          <w:szCs w:val="24"/>
          <w:lang w:eastAsia="ar-SA"/>
        </w:rPr>
        <w:t>.202</w:t>
      </w:r>
      <w:r w:rsidR="00B97787">
        <w:rPr>
          <w:rFonts w:ascii="Cambria" w:eastAsia="Times New Roman" w:hAnsi="Cambria" w:cs="Calibri"/>
          <w:b/>
          <w:bCs/>
          <w:sz w:val="24"/>
          <w:szCs w:val="24"/>
          <w:lang w:eastAsia="ar-SA"/>
        </w:rPr>
        <w:t>4 (Projekt)</w:t>
      </w:r>
    </w:p>
    <w:p w14:paraId="5AAE5FB4" w14:textId="77777777" w:rsidR="007D1889" w:rsidRPr="00A4498F" w:rsidRDefault="007D1889" w:rsidP="007D1889">
      <w:pPr>
        <w:widowControl w:val="0"/>
        <w:suppressAutoHyphens/>
        <w:adjustRightInd w:val="0"/>
        <w:spacing w:after="0"/>
        <w:jc w:val="both"/>
        <w:textAlignment w:val="baseline"/>
        <w:rPr>
          <w:rFonts w:ascii="Cambria" w:eastAsia="Times New Roman" w:hAnsi="Cambria" w:cs="Calibri"/>
          <w:sz w:val="10"/>
          <w:szCs w:val="10"/>
          <w:lang w:eastAsia="ar-SA"/>
        </w:rPr>
      </w:pPr>
    </w:p>
    <w:p w14:paraId="6E9A56D4" w14:textId="41BF9939" w:rsidR="007D1889" w:rsidRPr="000D368D" w:rsidRDefault="007D1889" w:rsidP="007D1889">
      <w:pPr>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 xml:space="preserve">zawarta dnia </w:t>
      </w:r>
      <w:r w:rsidR="00B97787">
        <w:rPr>
          <w:rFonts w:ascii="Cambria" w:eastAsia="Calibri" w:hAnsi="Cambria" w:cs="Calibri"/>
          <w:sz w:val="24"/>
          <w:szCs w:val="24"/>
        </w:rPr>
        <w:t xml:space="preserve">……………. 2024 </w:t>
      </w:r>
      <w:r w:rsidRPr="000D368D">
        <w:rPr>
          <w:rFonts w:ascii="Cambria" w:eastAsia="Calibri" w:hAnsi="Cambria" w:cs="Calibri"/>
          <w:sz w:val="24"/>
          <w:szCs w:val="24"/>
        </w:rPr>
        <w:t>r. w Zbuczynie,</w:t>
      </w:r>
    </w:p>
    <w:p w14:paraId="3201E612" w14:textId="77777777" w:rsidR="007D1889" w:rsidRPr="000D368D" w:rsidRDefault="007D1889" w:rsidP="007D1889">
      <w:pPr>
        <w:tabs>
          <w:tab w:val="left" w:pos="7740"/>
        </w:tabs>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 xml:space="preserve">pomiędzy: </w:t>
      </w:r>
      <w:r w:rsidRPr="000D368D">
        <w:rPr>
          <w:rFonts w:ascii="Cambria" w:eastAsia="Calibri" w:hAnsi="Cambria" w:cs="Calibri"/>
          <w:sz w:val="24"/>
          <w:szCs w:val="24"/>
        </w:rPr>
        <w:tab/>
      </w:r>
    </w:p>
    <w:p w14:paraId="0DE41F7A" w14:textId="77777777"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0D368D">
        <w:rPr>
          <w:rFonts w:ascii="Cambria" w:eastAsia="Calibri" w:hAnsi="Cambria" w:cs="Times New Roman"/>
          <w:kern w:val="3"/>
          <w:sz w:val="24"/>
          <w:szCs w:val="24"/>
          <w:lang w:eastAsia="zh-CN"/>
        </w:rPr>
        <w:t xml:space="preserve">Gminą Zbuczyn z siedzibą w: 08-106 Zbuczyn, ul. Jana Pawła II 1, </w:t>
      </w:r>
    </w:p>
    <w:p w14:paraId="0398441F" w14:textId="77777777"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0D368D">
        <w:rPr>
          <w:rFonts w:ascii="Cambria" w:eastAsia="Calibri" w:hAnsi="Cambria" w:cs="Times New Roman"/>
          <w:kern w:val="3"/>
          <w:sz w:val="24"/>
          <w:szCs w:val="24"/>
          <w:lang w:eastAsia="zh-CN"/>
        </w:rPr>
        <w:t xml:space="preserve">NIP: 821-23-92-687, REGON: 711582670 </w:t>
      </w:r>
    </w:p>
    <w:p w14:paraId="037A009A" w14:textId="77777777"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0D368D">
        <w:rPr>
          <w:rFonts w:ascii="Cambria" w:eastAsia="Calibri" w:hAnsi="Cambria" w:cs="Times New Roman"/>
          <w:kern w:val="3"/>
          <w:sz w:val="24"/>
          <w:szCs w:val="24"/>
          <w:lang w:eastAsia="zh-CN"/>
        </w:rPr>
        <w:t>reprezentowaną przez</w:t>
      </w:r>
    </w:p>
    <w:p w14:paraId="7A75D548" w14:textId="77777777"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B97787">
        <w:rPr>
          <w:rFonts w:ascii="Cambria" w:eastAsia="Calibri" w:hAnsi="Cambria" w:cs="Times New Roman"/>
          <w:b/>
          <w:bCs/>
          <w:kern w:val="3"/>
          <w:sz w:val="24"/>
          <w:szCs w:val="24"/>
          <w:lang w:eastAsia="zh-CN"/>
        </w:rPr>
        <w:t>Pana Huberta Pasiaka</w:t>
      </w:r>
      <w:r w:rsidRPr="000D368D">
        <w:rPr>
          <w:rFonts w:ascii="Cambria" w:eastAsia="Calibri" w:hAnsi="Cambria" w:cs="Times New Roman"/>
          <w:kern w:val="3"/>
          <w:sz w:val="24"/>
          <w:szCs w:val="24"/>
          <w:lang w:eastAsia="zh-CN"/>
        </w:rPr>
        <w:t>- Wójta Gminy Zbuczyn</w:t>
      </w:r>
    </w:p>
    <w:p w14:paraId="158413FC" w14:textId="206E9328"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0D368D">
        <w:rPr>
          <w:rFonts w:ascii="Cambria" w:eastAsia="Calibri" w:hAnsi="Cambria" w:cs="Times New Roman"/>
          <w:kern w:val="3"/>
          <w:sz w:val="24"/>
          <w:szCs w:val="24"/>
          <w:lang w:eastAsia="zh-CN"/>
        </w:rPr>
        <w:t xml:space="preserve">przy kontrasygnacie skarbnika Gminy Zbuczyn – </w:t>
      </w:r>
      <w:r w:rsidRPr="00B97787">
        <w:rPr>
          <w:rFonts w:ascii="Cambria" w:eastAsia="Calibri" w:hAnsi="Cambria" w:cs="Times New Roman"/>
          <w:b/>
          <w:bCs/>
          <w:kern w:val="3"/>
          <w:sz w:val="24"/>
          <w:szCs w:val="24"/>
          <w:lang w:eastAsia="zh-CN"/>
        </w:rPr>
        <w:t>Pan</w:t>
      </w:r>
      <w:r w:rsidR="00D46FAC" w:rsidRPr="00B97787">
        <w:rPr>
          <w:rFonts w:ascii="Cambria" w:eastAsia="Calibri" w:hAnsi="Cambria" w:cs="Times New Roman"/>
          <w:b/>
          <w:bCs/>
          <w:kern w:val="3"/>
          <w:sz w:val="24"/>
          <w:szCs w:val="24"/>
          <w:lang w:eastAsia="zh-CN"/>
        </w:rPr>
        <w:t>a</w:t>
      </w:r>
      <w:r w:rsidRPr="00B97787">
        <w:rPr>
          <w:rFonts w:ascii="Cambria" w:eastAsia="Calibri" w:hAnsi="Cambria" w:cs="Times New Roman"/>
          <w:b/>
          <w:bCs/>
          <w:kern w:val="3"/>
          <w:sz w:val="24"/>
          <w:szCs w:val="24"/>
          <w:lang w:eastAsia="zh-CN"/>
        </w:rPr>
        <w:t xml:space="preserve"> Wojciech</w:t>
      </w:r>
      <w:r w:rsidR="00D46FAC" w:rsidRPr="00B97787">
        <w:rPr>
          <w:rFonts w:ascii="Cambria" w:eastAsia="Calibri" w:hAnsi="Cambria" w:cs="Times New Roman"/>
          <w:b/>
          <w:bCs/>
          <w:kern w:val="3"/>
          <w:sz w:val="24"/>
          <w:szCs w:val="24"/>
          <w:lang w:eastAsia="zh-CN"/>
        </w:rPr>
        <w:t>a</w:t>
      </w:r>
      <w:r w:rsidRPr="00B97787">
        <w:rPr>
          <w:rFonts w:ascii="Cambria" w:eastAsia="Calibri" w:hAnsi="Cambria" w:cs="Times New Roman"/>
          <w:b/>
          <w:bCs/>
          <w:kern w:val="3"/>
          <w:sz w:val="24"/>
          <w:szCs w:val="24"/>
          <w:lang w:eastAsia="zh-CN"/>
        </w:rPr>
        <w:t xml:space="preserve"> Kubak</w:t>
      </w:r>
      <w:r w:rsidR="00D46FAC" w:rsidRPr="00B97787">
        <w:rPr>
          <w:rFonts w:ascii="Cambria" w:eastAsia="Calibri" w:hAnsi="Cambria" w:cs="Times New Roman"/>
          <w:b/>
          <w:bCs/>
          <w:kern w:val="3"/>
          <w:sz w:val="24"/>
          <w:szCs w:val="24"/>
          <w:lang w:eastAsia="zh-CN"/>
        </w:rPr>
        <w:t>a</w:t>
      </w:r>
    </w:p>
    <w:p w14:paraId="06FF6286" w14:textId="77777777" w:rsidR="007D1889" w:rsidRPr="000D368D" w:rsidRDefault="007D1889" w:rsidP="007D1889">
      <w:pPr>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zwanym w dalszej treści umowy „Zamawiającym”</w:t>
      </w:r>
    </w:p>
    <w:p w14:paraId="0E735618" w14:textId="77777777" w:rsidR="007D1889" w:rsidRDefault="007D1889" w:rsidP="007D1889">
      <w:pPr>
        <w:widowControl w:val="0"/>
        <w:suppressAutoHyphens/>
        <w:autoSpaceDN w:val="0"/>
        <w:spacing w:after="0"/>
        <w:textAlignment w:val="baseline"/>
        <w:rPr>
          <w:rFonts w:ascii="Cambria" w:eastAsia="SimSun" w:hAnsi="Cambria" w:cs="Calibri"/>
          <w:kern w:val="3"/>
          <w:sz w:val="24"/>
          <w:szCs w:val="24"/>
          <w:lang w:eastAsia="zh-CN" w:bidi="hi-IN"/>
        </w:rPr>
      </w:pPr>
      <w:r w:rsidRPr="000D368D">
        <w:rPr>
          <w:rFonts w:ascii="Cambria" w:eastAsia="SimSun" w:hAnsi="Cambria" w:cs="Calibri"/>
          <w:kern w:val="3"/>
          <w:sz w:val="24"/>
          <w:szCs w:val="24"/>
          <w:lang w:eastAsia="zh-CN" w:bidi="hi-IN"/>
        </w:rPr>
        <w:t>a</w:t>
      </w:r>
    </w:p>
    <w:p w14:paraId="58430B9E" w14:textId="1A73E695" w:rsidR="00B97787" w:rsidRDefault="00B97787" w:rsidP="007D1889">
      <w:pPr>
        <w:widowControl w:val="0"/>
        <w:suppressAutoHyphens/>
        <w:autoSpaceDN w:val="0"/>
        <w:spacing w:after="0"/>
        <w:textAlignment w:val="baseline"/>
        <w:rPr>
          <w:rFonts w:ascii="Cambria" w:eastAsia="SimSun" w:hAnsi="Cambria" w:cs="Calibri"/>
          <w:i/>
          <w:iCs/>
          <w:kern w:val="3"/>
          <w:sz w:val="24"/>
          <w:szCs w:val="24"/>
          <w:lang w:eastAsia="zh-CN" w:bidi="hi-IN"/>
        </w:rPr>
      </w:pPr>
      <w:r>
        <w:rPr>
          <w:rFonts w:ascii="Cambria" w:eastAsia="SimSun" w:hAnsi="Cambria" w:cs="Calibri"/>
          <w:kern w:val="3"/>
          <w:sz w:val="24"/>
          <w:szCs w:val="24"/>
          <w:lang w:eastAsia="zh-CN" w:bidi="hi-IN"/>
        </w:rPr>
        <w:t>*</w:t>
      </w:r>
      <w:r>
        <w:rPr>
          <w:rFonts w:ascii="Cambria" w:eastAsia="SimSun" w:hAnsi="Cambria" w:cs="Calibri"/>
          <w:i/>
          <w:iCs/>
          <w:kern w:val="3"/>
          <w:sz w:val="24"/>
          <w:szCs w:val="24"/>
          <w:lang w:eastAsia="zh-CN" w:bidi="hi-IN"/>
        </w:rPr>
        <w:t>gdy kontrahentem jest spółka prawa handlowego:</w:t>
      </w:r>
    </w:p>
    <w:p w14:paraId="7D1D8075" w14:textId="7777777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spółką pod firmą „…” z siedzibą w ... (wpisać tylko nazwę miasta/miejscowości), ul. ……….,</w:t>
      </w:r>
    </w:p>
    <w:p w14:paraId="7EEE1288" w14:textId="219A1B05"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 (wpisać adres), wpisaną do Rejestru Przedsiębiorców Krajowego Rejestru</w:t>
      </w:r>
      <w:r>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Sądowego pod numerem KRS ... – zgodnie z wydrukiem z Centralnej Informacji Krajowego</w:t>
      </w:r>
    </w:p>
    <w:p w14:paraId="455F0BBA" w14:textId="3D878B90"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Rejestru Sądowego, stanowiącym załącznik do umowy, NIP ……………….., REGON</w:t>
      </w:r>
      <w:r>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 BDO: …………………… (jeżeli dotyczy), kapitał zakładowy …………………… zł</w:t>
      </w:r>
    </w:p>
    <w:p w14:paraId="6A51C96A" w14:textId="7777777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(jeżeli Wykonawcą jest spółka z ograniczoną odpowiedzialnością lub akcyjna), wpłacony</w:t>
      </w:r>
    </w:p>
    <w:p w14:paraId="5EA8E875" w14:textId="7777777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 (w całości lub w części – jeżeli Wykonawcą jest spółka akcyjna), zwaną</w:t>
      </w:r>
    </w:p>
    <w:p w14:paraId="10EAC180" w14:textId="7B114E81"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dalej „Wykonawcą”, reprezentowaną przez ..........</w:t>
      </w:r>
      <w:r w:rsidR="00CA0090">
        <w:rPr>
          <w:rStyle w:val="Odwoanieprzypisudolnego"/>
          <w:rFonts w:ascii="Cambria" w:eastAsia="SimSun" w:hAnsi="Cambria" w:cs="Calibri"/>
          <w:kern w:val="3"/>
          <w:sz w:val="24"/>
          <w:szCs w:val="24"/>
          <w:lang w:eastAsia="zh-CN" w:bidi="hi-IN"/>
        </w:rPr>
        <w:footnoteReference w:id="1"/>
      </w:r>
      <w:r w:rsidRPr="00B97787">
        <w:rPr>
          <w:rFonts w:ascii="Cambria" w:eastAsia="SimSun" w:hAnsi="Cambria" w:cs="Calibri"/>
          <w:kern w:val="3"/>
          <w:sz w:val="24"/>
          <w:szCs w:val="24"/>
          <w:lang w:eastAsia="zh-CN" w:bidi="hi-IN"/>
        </w:rPr>
        <w:t>/reprezentowaną przez … działającą/-</w:t>
      </w:r>
    </w:p>
    <w:p w14:paraId="190DFBAE" w14:textId="02B6B8C9"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ego na podstawie pełnomocnictwa, stanowiącego załącznik do umowy</w:t>
      </w:r>
      <w:r w:rsidR="00CA0090">
        <w:rPr>
          <w:rStyle w:val="Odwoanieprzypisudolnego"/>
          <w:rFonts w:ascii="Cambria" w:eastAsia="SimSun" w:hAnsi="Cambria" w:cs="Calibri"/>
          <w:kern w:val="3"/>
          <w:sz w:val="24"/>
          <w:szCs w:val="24"/>
          <w:lang w:eastAsia="zh-CN" w:bidi="hi-IN"/>
        </w:rPr>
        <w:footnoteReference w:id="2"/>
      </w:r>
      <w:r w:rsidRPr="00B97787">
        <w:rPr>
          <w:rFonts w:ascii="Cambria" w:eastAsia="SimSun" w:hAnsi="Cambria" w:cs="Calibri"/>
          <w:kern w:val="3"/>
          <w:sz w:val="24"/>
          <w:szCs w:val="24"/>
          <w:lang w:eastAsia="zh-CN" w:bidi="hi-IN"/>
        </w:rPr>
        <w:t>,</w:t>
      </w:r>
    </w:p>
    <w:p w14:paraId="487D142F" w14:textId="7777777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w:t>
      </w:r>
      <w:r w:rsidRPr="00CA0090">
        <w:rPr>
          <w:rFonts w:ascii="Cambria" w:eastAsia="SimSun" w:hAnsi="Cambria" w:cs="Calibri"/>
          <w:i/>
          <w:iCs/>
          <w:kern w:val="3"/>
          <w:sz w:val="24"/>
          <w:szCs w:val="24"/>
          <w:lang w:eastAsia="zh-CN" w:bidi="hi-IN"/>
        </w:rPr>
        <w:t>gdy kontrahentem jest osoba fizyczna prowadząca działalność gospodarczą:</w:t>
      </w:r>
    </w:p>
    <w:p w14:paraId="1196BD90" w14:textId="22F18450"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Panią/Panem ………., prowadzącą/-ym działalność gospodarczą pod firmą „…” z siedzibą</w:t>
      </w:r>
      <w:r w:rsidR="00CA0090">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w … (wpisać tylko nazwę miasta/miejscowości), ul. ……………….. (wpisać adres), – zgodnie</w:t>
      </w:r>
    </w:p>
    <w:p w14:paraId="2CE92612" w14:textId="59CF16F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z wydrukiem z Centralnej Ewidencji i Informacji o Działalności Gospodarczej,</w:t>
      </w:r>
      <w:r w:rsidR="00CA0090">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stanowiącym załącznik do umowy, NIP ……………, REGON …………., BDO: ……………………</w:t>
      </w:r>
    </w:p>
    <w:p w14:paraId="5110CC12" w14:textId="57E59E69" w:rsid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(jeżeli dotyczy), zwaną/-ym dalej „Wykonawcą”, reprezentowaną/-ym przez …</w:t>
      </w:r>
      <w:r w:rsidR="00CA0090">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działającą/-ego na podstawie pełnomocnictwa, stanowiącego załącznik do umowy</w:t>
      </w:r>
      <w:r w:rsidR="00CA0090">
        <w:rPr>
          <w:rStyle w:val="Odwoanieprzypisudolnego"/>
          <w:rFonts w:ascii="Cambria" w:eastAsia="SimSun" w:hAnsi="Cambria" w:cs="Calibri"/>
          <w:kern w:val="3"/>
          <w:sz w:val="24"/>
          <w:szCs w:val="24"/>
          <w:lang w:eastAsia="zh-CN" w:bidi="hi-IN"/>
        </w:rPr>
        <w:footnoteReference w:id="3"/>
      </w:r>
      <w:r w:rsidRPr="00B97787">
        <w:rPr>
          <w:rFonts w:ascii="Cambria" w:eastAsia="SimSun" w:hAnsi="Cambria" w:cs="Calibri"/>
          <w:kern w:val="3"/>
          <w:sz w:val="24"/>
          <w:szCs w:val="24"/>
          <w:lang w:eastAsia="zh-CN" w:bidi="hi-IN"/>
        </w:rPr>
        <w:t>,</w:t>
      </w:r>
    </w:p>
    <w:p w14:paraId="46DE16F2" w14:textId="7BC509AA" w:rsidR="007D1889" w:rsidRPr="000D368D" w:rsidRDefault="007D1889" w:rsidP="007D1889">
      <w:pPr>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 xml:space="preserve">zwanym dalej „Wykonawcą”, </w:t>
      </w:r>
    </w:p>
    <w:p w14:paraId="51232040" w14:textId="77777777" w:rsidR="007D1889" w:rsidRPr="000D368D" w:rsidRDefault="007D1889" w:rsidP="007D1889">
      <w:pPr>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 xml:space="preserve">wspólnie zwanymi dalej „Stronami”, </w:t>
      </w:r>
    </w:p>
    <w:p w14:paraId="4B990506" w14:textId="77777777" w:rsidR="007D1889" w:rsidRPr="000D368D" w:rsidRDefault="007D1889" w:rsidP="007D1889">
      <w:pPr>
        <w:widowControl w:val="0"/>
        <w:suppressAutoHyphens/>
        <w:adjustRightInd w:val="0"/>
        <w:spacing w:after="0"/>
        <w:jc w:val="both"/>
        <w:textAlignment w:val="baseline"/>
        <w:rPr>
          <w:rFonts w:ascii="Cambria" w:eastAsia="Times New Roman" w:hAnsi="Cambria" w:cs="Calibri"/>
          <w:sz w:val="24"/>
          <w:szCs w:val="24"/>
          <w:lang w:eastAsia="ar-SA"/>
        </w:rPr>
      </w:pPr>
      <w:r w:rsidRPr="000D368D">
        <w:rPr>
          <w:rFonts w:ascii="Cambria" w:eastAsia="Times New Roman" w:hAnsi="Cambria" w:cs="Calibri"/>
          <w:sz w:val="24"/>
          <w:szCs w:val="24"/>
          <w:lang w:eastAsia="ar-SA"/>
        </w:rPr>
        <w:t>o następującej treści:</w:t>
      </w:r>
    </w:p>
    <w:p w14:paraId="4862A5D9" w14:textId="77777777"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Oświadczenia Stron</w:t>
      </w:r>
    </w:p>
    <w:p w14:paraId="0B815A8A" w14:textId="77777777" w:rsidR="007D1889" w:rsidRPr="00A4498F" w:rsidRDefault="007D1889" w:rsidP="004959EB">
      <w:pPr>
        <w:widowControl w:val="0"/>
        <w:numPr>
          <w:ilvl w:val="0"/>
          <w:numId w:val="40"/>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Strony oświadczają, że niniejsza umowa, zwana dalej „umową”, została zawarta </w:t>
      </w:r>
      <w:r w:rsidRPr="00A4498F">
        <w:rPr>
          <w:rFonts w:ascii="Cambria" w:eastAsia="Times New Roman" w:hAnsi="Cambria" w:cs="Calibri"/>
          <w:sz w:val="24"/>
          <w:szCs w:val="24"/>
          <w:lang w:eastAsia="ar-SA"/>
        </w:rPr>
        <w:br/>
        <w:t xml:space="preserve">w wyniku udzielenia zamówienia publicznego w trybie podstawowym, zgodnie </w:t>
      </w:r>
      <w:r w:rsidRPr="00A4498F">
        <w:rPr>
          <w:rFonts w:ascii="Cambria" w:eastAsia="Times New Roman" w:hAnsi="Cambria" w:cs="Calibri"/>
          <w:sz w:val="24"/>
          <w:szCs w:val="24"/>
          <w:lang w:eastAsia="ar-SA"/>
        </w:rPr>
        <w:br/>
        <w:t>z przepisami ustawy z dnia 11 września 2019 r. – Prawo zamówień publicznych.</w:t>
      </w:r>
    </w:p>
    <w:p w14:paraId="7C7B1867" w14:textId="7459968E" w:rsidR="007D1889" w:rsidRPr="00A4498F" w:rsidRDefault="007D1889" w:rsidP="004959EB">
      <w:pPr>
        <w:widowControl w:val="0"/>
        <w:numPr>
          <w:ilvl w:val="0"/>
          <w:numId w:val="40"/>
        </w:numPr>
        <w:tabs>
          <w:tab w:val="left" w:pos="426"/>
        </w:tabs>
        <w:suppressAutoHyphens/>
        <w:autoSpaceDE w:val="0"/>
        <w:adjustRightInd w:val="0"/>
        <w:spacing w:after="0"/>
        <w:ind w:left="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Zamawiający oświadcza, iż zadanie, o którym mowa w § 1 umowy realizowane jest w ramach </w:t>
      </w:r>
      <w:r w:rsidRPr="00A4498F">
        <w:rPr>
          <w:rFonts w:ascii="Cambria" w:eastAsia="Times New Roman" w:hAnsi="Cambria" w:cs="Helvetica"/>
          <w:sz w:val="24"/>
          <w:szCs w:val="24"/>
          <w:lang w:eastAsia="ar-SA"/>
        </w:rPr>
        <w:t xml:space="preserve">zadania </w:t>
      </w:r>
      <w:r w:rsidRPr="00A4498F">
        <w:rPr>
          <w:rFonts w:ascii="Cambria" w:eastAsia="Times New Roman" w:hAnsi="Cambria" w:cs="Helvetica"/>
          <w:i/>
          <w:sz w:val="24"/>
          <w:szCs w:val="24"/>
          <w:lang w:eastAsia="ar-SA"/>
        </w:rPr>
        <w:t>„</w:t>
      </w:r>
      <w:r w:rsidR="00CA0090">
        <w:rPr>
          <w:rFonts w:ascii="Cambria" w:eastAsia="Times New Roman" w:hAnsi="Cambria" w:cs="Helvetica"/>
          <w:i/>
          <w:sz w:val="24"/>
          <w:szCs w:val="24"/>
          <w:lang w:eastAsia="ar-SA"/>
        </w:rPr>
        <w:t>Budowa sieci kanalizacji sanitarnej wraz z przepompowniami i przyłączami w miejscowości Stary Krzesk i Krzesk-Majątek</w:t>
      </w:r>
      <w:r w:rsidRPr="00A4498F">
        <w:rPr>
          <w:rFonts w:ascii="Cambria" w:eastAsia="Times New Roman" w:hAnsi="Cambria" w:cs="Helvetica"/>
          <w:i/>
          <w:sz w:val="24"/>
          <w:szCs w:val="24"/>
          <w:lang w:eastAsia="ar-SA"/>
        </w:rPr>
        <w:t xml:space="preserve"> ”</w:t>
      </w:r>
      <w:r w:rsidRPr="00A4498F">
        <w:rPr>
          <w:rFonts w:ascii="Cambria" w:eastAsia="Times New Roman" w:hAnsi="Cambria" w:cs="Helvetica"/>
          <w:sz w:val="24"/>
          <w:szCs w:val="24"/>
          <w:lang w:eastAsia="ar-SA"/>
        </w:rPr>
        <w:t>, które jest finansowane ze środków Rządowego Funduszu Polski Ład: Program Inwestycji Strategicznych.</w:t>
      </w:r>
    </w:p>
    <w:p w14:paraId="767F9F30" w14:textId="77777777" w:rsidR="007672CD" w:rsidRPr="00A4498F" w:rsidRDefault="007672CD" w:rsidP="0022126A">
      <w:pPr>
        <w:widowControl w:val="0"/>
        <w:suppressAutoHyphens/>
        <w:autoSpaceDE w:val="0"/>
        <w:adjustRightInd w:val="0"/>
        <w:spacing w:after="0"/>
        <w:textAlignment w:val="baseline"/>
        <w:rPr>
          <w:rFonts w:ascii="Cambria" w:eastAsia="Times New Roman" w:hAnsi="Cambria" w:cs="Calibri"/>
          <w:b/>
          <w:bCs/>
          <w:sz w:val="24"/>
          <w:szCs w:val="24"/>
          <w:lang w:eastAsia="ar-SA"/>
        </w:rPr>
      </w:pPr>
    </w:p>
    <w:p w14:paraId="2EEF9783" w14:textId="1273909D" w:rsidR="007D1889" w:rsidRPr="00A4498F" w:rsidRDefault="007D1889" w:rsidP="007D1889">
      <w:pPr>
        <w:widowControl w:val="0"/>
        <w:suppressAutoHyphens/>
        <w:autoSpaceDE w:val="0"/>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 1</w:t>
      </w:r>
    </w:p>
    <w:p w14:paraId="38944A5E" w14:textId="77777777" w:rsidR="007D1889" w:rsidRPr="00A4498F" w:rsidRDefault="007D1889" w:rsidP="007D1889">
      <w:pPr>
        <w:widowControl w:val="0"/>
        <w:suppressAutoHyphens/>
        <w:autoSpaceDE w:val="0"/>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Przedmiot umowy</w:t>
      </w:r>
    </w:p>
    <w:p w14:paraId="2BF5C075" w14:textId="3F6F9B81" w:rsidR="007D1889" w:rsidRPr="00A4498F" w:rsidRDefault="007D1889" w:rsidP="004959EB">
      <w:pPr>
        <w:widowControl w:val="0"/>
        <w:numPr>
          <w:ilvl w:val="0"/>
          <w:numId w:val="52"/>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lastRenderedPageBreak/>
        <w:t>Zamawiający zleca, a Wykonawca przyjmuje do realizacji zamówienie publiczne p</w:t>
      </w:r>
      <w:r w:rsidR="00D46FAC" w:rsidRPr="00A4498F">
        <w:rPr>
          <w:rFonts w:ascii="Cambria" w:eastAsia="Times New Roman" w:hAnsi="Cambria" w:cs="Calibri"/>
          <w:sz w:val="24"/>
          <w:szCs w:val="24"/>
          <w:lang w:eastAsia="ar-SA"/>
        </w:rPr>
        <w:t>n. „</w:t>
      </w:r>
      <w:r w:rsidR="00CA0090">
        <w:rPr>
          <w:rFonts w:ascii="Cambria" w:eastAsia="Times New Roman" w:hAnsi="Cambria" w:cs="Calibri"/>
          <w:sz w:val="24"/>
          <w:szCs w:val="24"/>
          <w:lang w:eastAsia="ar-SA"/>
        </w:rPr>
        <w:t xml:space="preserve">Budowa sieci kanalizacji sanitarnej wraz z przepompowniami i </w:t>
      </w:r>
      <w:r w:rsidR="004C0967">
        <w:rPr>
          <w:rFonts w:ascii="Cambria" w:eastAsia="Times New Roman" w:hAnsi="Cambria" w:cs="Calibri"/>
          <w:sz w:val="24"/>
          <w:szCs w:val="24"/>
          <w:lang w:eastAsia="ar-SA"/>
        </w:rPr>
        <w:t>przyłączami</w:t>
      </w:r>
      <w:r w:rsidR="00CA0090">
        <w:rPr>
          <w:rFonts w:ascii="Cambria" w:eastAsia="Times New Roman" w:hAnsi="Cambria" w:cs="Calibri"/>
          <w:sz w:val="24"/>
          <w:szCs w:val="24"/>
          <w:lang w:eastAsia="ar-SA"/>
        </w:rPr>
        <w:t xml:space="preserve"> w miejscowości Stary Krzesk i Krzesk-Majątek</w:t>
      </w:r>
      <w:r w:rsidR="00D46FAC" w:rsidRPr="00A4498F">
        <w:rPr>
          <w:rFonts w:ascii="Cambria" w:eastAsia="Times New Roman" w:hAnsi="Cambria" w:cs="Calibri"/>
          <w:sz w:val="24"/>
          <w:szCs w:val="24"/>
          <w:lang w:eastAsia="ar-SA"/>
        </w:rPr>
        <w:t>”</w:t>
      </w:r>
      <w:r w:rsidR="00CA0090">
        <w:rPr>
          <w:rFonts w:ascii="Cambria" w:eastAsia="Times New Roman" w:hAnsi="Cambria" w:cs="Calibri"/>
          <w:sz w:val="24"/>
          <w:szCs w:val="24"/>
          <w:lang w:eastAsia="ar-SA"/>
        </w:rPr>
        <w:t>.</w:t>
      </w:r>
    </w:p>
    <w:p w14:paraId="529CACE7" w14:textId="1706C1A8" w:rsidR="007D1889" w:rsidRPr="00A4498F" w:rsidRDefault="007D1889" w:rsidP="004959EB">
      <w:pPr>
        <w:widowControl w:val="0"/>
        <w:numPr>
          <w:ilvl w:val="0"/>
          <w:numId w:val="52"/>
        </w:numPr>
        <w:suppressAutoHyphens/>
        <w:adjustRightInd w:val="0"/>
        <w:spacing w:after="0"/>
        <w:ind w:left="426" w:hanging="426"/>
        <w:contextualSpacing/>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t>Szczegółowy zakres oraz sposób wykonania robót budowlanych określa</w:t>
      </w:r>
      <w:r w:rsidR="009E7122" w:rsidRPr="00A4498F">
        <w:rPr>
          <w:rFonts w:ascii="Cambria" w:eastAsia="Times New Roman" w:hAnsi="Cambria" w:cs="Cambria"/>
          <w:sz w:val="24"/>
          <w:szCs w:val="24"/>
          <w:lang w:eastAsia="ar-SA"/>
        </w:rPr>
        <w:t xml:space="preserve"> następująca dokumentacja</w:t>
      </w:r>
      <w:r w:rsidRPr="00A4498F">
        <w:rPr>
          <w:rFonts w:ascii="Cambria" w:eastAsia="Times New Roman" w:hAnsi="Cambria" w:cs="Cambria"/>
          <w:sz w:val="24"/>
          <w:szCs w:val="24"/>
          <w:lang w:eastAsia="ar-SA"/>
        </w:rPr>
        <w:t>:</w:t>
      </w:r>
    </w:p>
    <w:p w14:paraId="5FA2001E" w14:textId="490E0DA2" w:rsidR="007D1889" w:rsidRPr="00A4498F" w:rsidRDefault="007D1889" w:rsidP="004959EB">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t>specyfikacja warunków zamówienia;</w:t>
      </w:r>
    </w:p>
    <w:p w14:paraId="64EB75CF" w14:textId="45B02473" w:rsidR="007D1889" w:rsidRPr="00A4498F" w:rsidRDefault="007D1889" w:rsidP="004959EB">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Times New Roman"/>
          <w:strike/>
          <w:lang w:eastAsia="ar-SA"/>
        </w:rPr>
      </w:pPr>
      <w:r w:rsidRPr="00A4498F">
        <w:rPr>
          <w:rFonts w:ascii="Cambria" w:eastAsia="Times New Roman" w:hAnsi="Cambria" w:cs="Cambria"/>
          <w:sz w:val="24"/>
          <w:szCs w:val="24"/>
          <w:lang w:eastAsia="ar-SA"/>
        </w:rPr>
        <w:t>dokumentacja projektowa</w:t>
      </w:r>
      <w:r w:rsidR="00F9194D" w:rsidRPr="00A4498F">
        <w:rPr>
          <w:rFonts w:ascii="Cambria" w:eastAsia="Times New Roman" w:hAnsi="Cambria" w:cs="Cambria"/>
          <w:sz w:val="24"/>
          <w:szCs w:val="24"/>
          <w:lang w:eastAsia="ar-SA"/>
        </w:rPr>
        <w:t xml:space="preserve"> i wykonawcza</w:t>
      </w:r>
      <w:r w:rsidRPr="00A4498F">
        <w:rPr>
          <w:rFonts w:ascii="Cambria" w:eastAsia="Times New Roman" w:hAnsi="Cambria" w:cs="Cambria"/>
          <w:sz w:val="24"/>
          <w:szCs w:val="24"/>
          <w:lang w:eastAsia="ar-SA"/>
        </w:rPr>
        <w:t>, stanowiąca załącznik do SWZ,</w:t>
      </w:r>
    </w:p>
    <w:p w14:paraId="2B8A2DF7" w14:textId="071FC750" w:rsidR="007D1889" w:rsidRPr="00A4498F" w:rsidRDefault="007D1889" w:rsidP="00A81D26">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Times New Roman"/>
          <w:lang w:eastAsia="ar-SA"/>
        </w:rPr>
      </w:pPr>
      <w:bookmarkStart w:id="2" w:name="_Hlk96342878"/>
      <w:r w:rsidRPr="00A4498F">
        <w:rPr>
          <w:rFonts w:ascii="Cambria" w:eastAsia="Times New Roman" w:hAnsi="Cambria" w:cs="Helvetica"/>
          <w:bCs/>
          <w:sz w:val="24"/>
          <w:szCs w:val="24"/>
          <w:lang w:eastAsia="ar-SA"/>
        </w:rPr>
        <w:t xml:space="preserve">Specyfikacje Techniczne Wykonania i Odbioru Robót </w:t>
      </w:r>
      <w:r w:rsidR="009E7122" w:rsidRPr="00A4498F">
        <w:rPr>
          <w:rFonts w:ascii="Cambria" w:eastAsia="Times New Roman" w:hAnsi="Cambria" w:cs="Helvetica"/>
          <w:bCs/>
          <w:sz w:val="24"/>
          <w:szCs w:val="24"/>
          <w:lang w:eastAsia="ar-SA"/>
        </w:rPr>
        <w:t xml:space="preserve">Budowlanych </w:t>
      </w:r>
      <w:bookmarkEnd w:id="2"/>
      <w:r w:rsidRPr="00A4498F">
        <w:rPr>
          <w:rFonts w:ascii="Cambria" w:eastAsia="Times New Roman" w:hAnsi="Cambria" w:cs="Helvetica"/>
          <w:bCs/>
          <w:sz w:val="24"/>
          <w:szCs w:val="24"/>
          <w:lang w:eastAsia="ar-SA"/>
        </w:rPr>
        <w:t>(STWiOR</w:t>
      </w:r>
      <w:r w:rsidR="00695B9E" w:rsidRPr="00A4498F">
        <w:rPr>
          <w:rFonts w:ascii="Cambria" w:eastAsia="Times New Roman" w:hAnsi="Cambria" w:cs="Helvetica"/>
          <w:bCs/>
          <w:sz w:val="24"/>
          <w:szCs w:val="24"/>
          <w:lang w:eastAsia="ar-SA"/>
        </w:rPr>
        <w:t>B</w:t>
      </w:r>
      <w:r w:rsidRPr="00A4498F">
        <w:rPr>
          <w:rFonts w:ascii="Cambria" w:eastAsia="Times New Roman" w:hAnsi="Cambria" w:cs="Helvetica"/>
          <w:bCs/>
          <w:sz w:val="24"/>
          <w:szCs w:val="24"/>
          <w:lang w:eastAsia="ar-SA"/>
        </w:rPr>
        <w:t xml:space="preserve">), </w:t>
      </w:r>
      <w:r w:rsidRPr="00A4498F">
        <w:rPr>
          <w:rFonts w:ascii="Cambria" w:eastAsia="Times New Roman" w:hAnsi="Cambria" w:cs="Helvetica"/>
          <w:bCs/>
          <w:sz w:val="24"/>
          <w:szCs w:val="24"/>
          <w:lang w:eastAsia="ar-SA"/>
        </w:rPr>
        <w:br/>
        <w:t>stanowiące załącznik do SWZ,</w:t>
      </w:r>
    </w:p>
    <w:p w14:paraId="6F12372B" w14:textId="674EE2FF" w:rsidR="007D1889" w:rsidRPr="00A4498F" w:rsidRDefault="007D1889" w:rsidP="004959EB">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Times New Roman"/>
          <w:lang w:eastAsia="ar-SA"/>
        </w:rPr>
      </w:pPr>
      <w:r w:rsidRPr="00A4498F">
        <w:rPr>
          <w:rFonts w:ascii="Cambria" w:eastAsia="Times New Roman" w:hAnsi="Cambria" w:cs="Cambria"/>
          <w:sz w:val="24"/>
          <w:szCs w:val="24"/>
          <w:lang w:eastAsia="ar-SA"/>
        </w:rPr>
        <w:t>złożona oferta</w:t>
      </w:r>
      <w:r w:rsidR="00A81D26" w:rsidRPr="00A4498F">
        <w:rPr>
          <w:rFonts w:ascii="Cambria" w:eastAsia="Times New Roman" w:hAnsi="Cambria" w:cs="Cambria"/>
          <w:sz w:val="24"/>
          <w:szCs w:val="24"/>
          <w:lang w:eastAsia="ar-SA"/>
        </w:rPr>
        <w:t xml:space="preserve"> Wykonawcy</w:t>
      </w:r>
      <w:r w:rsidRPr="00A4498F">
        <w:rPr>
          <w:rFonts w:ascii="Cambria" w:eastAsia="Times New Roman" w:hAnsi="Cambria" w:cs="Cambria"/>
          <w:sz w:val="24"/>
          <w:szCs w:val="24"/>
          <w:lang w:eastAsia="ar-SA"/>
        </w:rPr>
        <w:t>,</w:t>
      </w:r>
    </w:p>
    <w:p w14:paraId="008C7EC9" w14:textId="195DF843" w:rsidR="007D1889" w:rsidRPr="00A4498F" w:rsidRDefault="007D1889" w:rsidP="004959EB">
      <w:pPr>
        <w:widowControl w:val="0"/>
        <w:numPr>
          <w:ilvl w:val="0"/>
          <w:numId w:val="52"/>
        </w:numPr>
        <w:suppressAutoHyphens/>
        <w:adjustRightInd w:val="0"/>
        <w:spacing w:after="0"/>
        <w:ind w:left="426" w:hanging="426"/>
        <w:contextualSpacing/>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t>W przypadku rozbieżności dokumentacji wiążące są zapisy wg następującej hierarchii dokumentów:</w:t>
      </w:r>
    </w:p>
    <w:p w14:paraId="28E89DD1" w14:textId="5CFC1D5C" w:rsidR="007D1889" w:rsidRPr="00A4498F" w:rsidRDefault="00A15AD9" w:rsidP="004959EB">
      <w:pPr>
        <w:widowControl w:val="0"/>
        <w:numPr>
          <w:ilvl w:val="2"/>
          <w:numId w:val="57"/>
        </w:numPr>
        <w:tabs>
          <w:tab w:val="left" w:pos="851"/>
          <w:tab w:val="left" w:pos="993"/>
        </w:tabs>
        <w:suppressAutoHyphens/>
        <w:autoSpaceDE w:val="0"/>
        <w:adjustRightInd w:val="0"/>
        <w:spacing w:after="0"/>
        <w:ind w:left="851" w:hanging="425"/>
        <w:jc w:val="both"/>
        <w:textAlignment w:val="baseline"/>
        <w:rPr>
          <w:rFonts w:ascii="Cambria" w:eastAsia="Times New Roman" w:hAnsi="Cambria" w:cs="Times New Roman"/>
          <w:lang w:eastAsia="ar-SA"/>
        </w:rPr>
      </w:pPr>
      <w:r w:rsidRPr="00A4498F">
        <w:rPr>
          <w:rFonts w:ascii="Cambria" w:eastAsia="Times New Roman" w:hAnsi="Cambria" w:cs="Cambria"/>
          <w:sz w:val="24"/>
          <w:szCs w:val="24"/>
          <w:lang w:eastAsia="ar-SA"/>
        </w:rPr>
        <w:t>Dokumentacja projektowa</w:t>
      </w:r>
      <w:r w:rsidR="00695B9E" w:rsidRPr="00A4498F">
        <w:rPr>
          <w:rFonts w:ascii="Cambria" w:eastAsia="Times New Roman" w:hAnsi="Cambria" w:cs="Cambria"/>
          <w:sz w:val="24"/>
          <w:szCs w:val="24"/>
          <w:lang w:eastAsia="ar-SA"/>
        </w:rPr>
        <w:t xml:space="preserve"> </w:t>
      </w:r>
      <w:r w:rsidR="00F9194D" w:rsidRPr="00A4498F">
        <w:rPr>
          <w:rFonts w:ascii="Cambria" w:eastAsia="Times New Roman" w:hAnsi="Cambria" w:cs="Cambria"/>
          <w:sz w:val="24"/>
          <w:szCs w:val="24"/>
          <w:lang w:eastAsia="ar-SA"/>
        </w:rPr>
        <w:t xml:space="preserve">i wykonawcza </w:t>
      </w:r>
      <w:r w:rsidR="00695B9E" w:rsidRPr="00A4498F">
        <w:rPr>
          <w:rFonts w:ascii="Cambria" w:eastAsia="Times New Roman" w:hAnsi="Cambria" w:cs="Cambria"/>
          <w:sz w:val="24"/>
          <w:szCs w:val="24"/>
          <w:lang w:eastAsia="ar-SA"/>
        </w:rPr>
        <w:t>i zapisy SWZ</w:t>
      </w:r>
      <w:r w:rsidR="007D1889" w:rsidRPr="00A4498F">
        <w:rPr>
          <w:rFonts w:ascii="Cambria" w:eastAsia="Times New Roman" w:hAnsi="Cambria" w:cs="Cambria"/>
          <w:sz w:val="24"/>
          <w:szCs w:val="24"/>
          <w:lang w:eastAsia="ar-SA"/>
        </w:rPr>
        <w:t>,</w:t>
      </w:r>
    </w:p>
    <w:p w14:paraId="7EFB28A0" w14:textId="1886CAC8" w:rsidR="007D1889" w:rsidRPr="00A4498F" w:rsidRDefault="009E7122" w:rsidP="004959EB">
      <w:pPr>
        <w:widowControl w:val="0"/>
        <w:numPr>
          <w:ilvl w:val="2"/>
          <w:numId w:val="57"/>
        </w:numPr>
        <w:tabs>
          <w:tab w:val="left" w:pos="851"/>
          <w:tab w:val="left" w:pos="993"/>
        </w:tabs>
        <w:suppressAutoHyphens/>
        <w:autoSpaceDE w:val="0"/>
        <w:adjustRightInd w:val="0"/>
        <w:spacing w:after="0"/>
        <w:ind w:left="851" w:hanging="425"/>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t xml:space="preserve">Specyfikacje Techniczne Wykonania i Odbioru Robót Budowlanych </w:t>
      </w:r>
      <w:r w:rsidR="007D1889" w:rsidRPr="00A4498F">
        <w:rPr>
          <w:rFonts w:ascii="Cambria" w:eastAsia="Times New Roman" w:hAnsi="Cambria" w:cs="Cambria"/>
          <w:sz w:val="24"/>
          <w:szCs w:val="24"/>
          <w:lang w:eastAsia="ar-SA"/>
        </w:rPr>
        <w:t>(STWiOR</w:t>
      </w:r>
      <w:r w:rsidR="00695B9E" w:rsidRPr="00A4498F">
        <w:rPr>
          <w:rFonts w:ascii="Cambria" w:eastAsia="Times New Roman" w:hAnsi="Cambria" w:cs="Cambria"/>
          <w:sz w:val="24"/>
          <w:szCs w:val="24"/>
          <w:lang w:eastAsia="ar-SA"/>
        </w:rPr>
        <w:t>B</w:t>
      </w:r>
      <w:r w:rsidR="007D1889" w:rsidRPr="00A4498F">
        <w:rPr>
          <w:rFonts w:ascii="Cambria" w:eastAsia="Times New Roman" w:hAnsi="Cambria" w:cs="Cambria"/>
          <w:sz w:val="24"/>
          <w:szCs w:val="24"/>
          <w:lang w:eastAsia="ar-SA"/>
        </w:rPr>
        <w:t>),</w:t>
      </w:r>
    </w:p>
    <w:p w14:paraId="04527555" w14:textId="7EC466B7" w:rsidR="007D1889" w:rsidRPr="00A4498F" w:rsidRDefault="007D1889" w:rsidP="004959EB">
      <w:pPr>
        <w:widowControl w:val="0"/>
        <w:numPr>
          <w:ilvl w:val="2"/>
          <w:numId w:val="57"/>
        </w:numPr>
        <w:tabs>
          <w:tab w:val="left" w:pos="851"/>
          <w:tab w:val="left" w:pos="993"/>
        </w:tabs>
        <w:suppressAutoHyphens/>
        <w:autoSpaceDE w:val="0"/>
        <w:adjustRightInd w:val="0"/>
        <w:spacing w:after="0"/>
        <w:ind w:left="851" w:hanging="425"/>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t>Przedmiar</w:t>
      </w:r>
      <w:r w:rsidR="00695B9E" w:rsidRPr="00A4498F">
        <w:rPr>
          <w:rFonts w:ascii="Cambria" w:eastAsia="Times New Roman" w:hAnsi="Cambria" w:cs="Cambria"/>
          <w:sz w:val="24"/>
          <w:szCs w:val="24"/>
          <w:lang w:eastAsia="ar-SA"/>
        </w:rPr>
        <w:t>y</w:t>
      </w:r>
      <w:r w:rsidRPr="00A4498F">
        <w:rPr>
          <w:rFonts w:ascii="Cambria" w:eastAsia="Times New Roman" w:hAnsi="Cambria" w:cs="Cambria"/>
          <w:sz w:val="24"/>
          <w:szCs w:val="24"/>
          <w:lang w:eastAsia="ar-SA"/>
        </w:rPr>
        <w:t xml:space="preserve"> robót z zastrzeżeniem ust.</w:t>
      </w:r>
      <w:r w:rsidR="00B67DE4">
        <w:rPr>
          <w:rFonts w:ascii="Cambria" w:eastAsia="Times New Roman" w:hAnsi="Cambria" w:cs="Cambria"/>
          <w:sz w:val="24"/>
          <w:szCs w:val="24"/>
          <w:lang w:eastAsia="ar-SA"/>
        </w:rPr>
        <w:t>4</w:t>
      </w:r>
    </w:p>
    <w:p w14:paraId="6A6BE8A9" w14:textId="0BB08B06" w:rsidR="007D1889" w:rsidRPr="00A4498F" w:rsidRDefault="007D1889" w:rsidP="004959EB">
      <w:pPr>
        <w:widowControl w:val="0"/>
        <w:numPr>
          <w:ilvl w:val="0"/>
          <w:numId w:val="52"/>
        </w:numPr>
        <w:suppressAutoHyphens/>
        <w:autoSpaceDE w:val="0"/>
        <w:adjustRightInd w:val="0"/>
        <w:spacing w:after="0"/>
        <w:ind w:left="426"/>
        <w:jc w:val="both"/>
        <w:textAlignment w:val="baseline"/>
        <w:rPr>
          <w:rFonts w:ascii="Cambria" w:eastAsia="Times New Roman" w:hAnsi="Cambria" w:cs="Calibri"/>
          <w:b/>
          <w:bCs/>
          <w:iCs/>
          <w:sz w:val="24"/>
          <w:szCs w:val="24"/>
          <w:u w:val="single"/>
          <w:lang w:eastAsia="ar-SA"/>
        </w:rPr>
      </w:pPr>
      <w:bookmarkStart w:id="3" w:name="_Hlk63064893"/>
      <w:r w:rsidRPr="00A4498F">
        <w:rPr>
          <w:rFonts w:ascii="Cambria" w:eastAsia="Times New Roman" w:hAnsi="Cambria" w:cs="Cambria"/>
          <w:iCs/>
          <w:sz w:val="24"/>
          <w:szCs w:val="24"/>
          <w:lang w:eastAsia="ar-SA"/>
        </w:rPr>
        <w:t xml:space="preserve">Przedmiary robót załączone do SWZ mają charakter pomocniczy. Wykonawca zobowiązany jest do dokładnego sprawdzenia ilości robót z dokumentacją wskazaną w </w:t>
      </w:r>
      <w:r w:rsidR="009E7122"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eastAsia="ar-SA"/>
        </w:rPr>
        <w:t>ust. 3</w:t>
      </w:r>
      <w:r w:rsidR="003B3FFD" w:rsidRPr="00A4498F">
        <w:rPr>
          <w:rFonts w:ascii="Cambria" w:eastAsia="Times New Roman" w:hAnsi="Cambria" w:cs="Cambria"/>
          <w:iCs/>
          <w:sz w:val="24"/>
          <w:szCs w:val="24"/>
          <w:lang w:eastAsia="ar-SA"/>
        </w:rPr>
        <w:t xml:space="preserve"> pkt. 1-3</w:t>
      </w:r>
      <w:r w:rsidRPr="00A4498F">
        <w:rPr>
          <w:rFonts w:ascii="Cambria" w:eastAsia="Times New Roman" w:hAnsi="Cambria" w:cs="Cambria"/>
          <w:iCs/>
          <w:sz w:val="24"/>
          <w:szCs w:val="24"/>
          <w:lang w:eastAsia="ar-SA"/>
        </w:rPr>
        <w:t xml:space="preserve">. Z uwagi na to, że </w:t>
      </w:r>
      <w:r w:rsidRPr="00A4498F">
        <w:rPr>
          <w:rFonts w:ascii="Cambria" w:eastAsia="Times New Roman" w:hAnsi="Cambria" w:cs="Cambria"/>
          <w:iCs/>
          <w:sz w:val="24"/>
          <w:szCs w:val="24"/>
          <w:u w:val="single"/>
          <w:lang w:eastAsia="ar-SA"/>
        </w:rPr>
        <w:t>umowa na roboty jest umową ryczałtową</w:t>
      </w:r>
      <w:r w:rsidRPr="00A4498F">
        <w:rPr>
          <w:rFonts w:ascii="Cambria" w:eastAsia="Times New Roman" w:hAnsi="Cambria" w:cs="Cambria"/>
          <w:iCs/>
          <w:sz w:val="24"/>
          <w:szCs w:val="24"/>
          <w:lang w:eastAsia="ar-SA"/>
        </w:rPr>
        <w:t xml:space="preserve"> w przypadku wystąpienia w trakcie prowadzenia robót większej ilości robót w jakiejkolwiek pozycji przedmiarowej nie będzie mogło być uznane za roboty dodatkowe z żądaniem dodatkowego wynagrodzenia. Ewentualny brak w przedmiarze robót, robót koniecznych do wykonania wynikających z dokumentacji wskazanej w </w:t>
      </w:r>
      <w:r w:rsidR="009E7122"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eastAsia="ar-SA"/>
        </w:rPr>
        <w:t xml:space="preserve">ust. 3 </w:t>
      </w:r>
      <w:r w:rsidR="003B3FFD" w:rsidRPr="00A4498F">
        <w:rPr>
          <w:rFonts w:ascii="Cambria" w:eastAsia="Times New Roman" w:hAnsi="Cambria" w:cs="Cambria"/>
          <w:iCs/>
          <w:sz w:val="24"/>
          <w:szCs w:val="24"/>
          <w:lang w:eastAsia="ar-SA"/>
        </w:rPr>
        <w:t xml:space="preserve">pkt 1-3 </w:t>
      </w:r>
      <w:r w:rsidRPr="00A4498F">
        <w:rPr>
          <w:rFonts w:ascii="Cambria" w:eastAsia="Times New Roman" w:hAnsi="Cambria" w:cs="Cambria"/>
          <w:iCs/>
          <w:sz w:val="24"/>
          <w:szCs w:val="24"/>
          <w:lang w:eastAsia="ar-SA"/>
        </w:rPr>
        <w:t>nie zwalnia Wykonawcy od obowiązku ich wykonania w cenie umownej.</w:t>
      </w:r>
    </w:p>
    <w:bookmarkEnd w:id="3"/>
    <w:p w14:paraId="48C990BB" w14:textId="7F7CAF84" w:rsidR="007D1889" w:rsidRPr="00A4498F" w:rsidRDefault="007D1889" w:rsidP="004959EB">
      <w:pPr>
        <w:widowControl w:val="0"/>
        <w:numPr>
          <w:ilvl w:val="0"/>
          <w:numId w:val="52"/>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Wszystkie wykonane roboty i dostarczone materiały będą zgodne z dokumentacją projektową</w:t>
      </w:r>
      <w:r w:rsidR="00695B9E" w:rsidRPr="00A4498F">
        <w:rPr>
          <w:rFonts w:ascii="Cambria" w:eastAsia="Times New Roman" w:hAnsi="Cambria" w:cs="Calibri"/>
          <w:sz w:val="24"/>
          <w:szCs w:val="24"/>
          <w:lang w:eastAsia="ar-SA"/>
        </w:rPr>
        <w:t>, SWZ</w:t>
      </w:r>
      <w:r w:rsidRPr="00A4498F">
        <w:rPr>
          <w:rFonts w:ascii="Cambria" w:eastAsia="Times New Roman" w:hAnsi="Cambria" w:cs="Calibri"/>
          <w:sz w:val="24"/>
          <w:szCs w:val="24"/>
          <w:lang w:eastAsia="ar-SA"/>
        </w:rPr>
        <w:t xml:space="preserve"> i szczegółowymi specyfikacjami technicznymi wykonania i odbioru robót (STWiORB). W przypadku, gdy materiały lub roboty nie będą w pełni zgodne z dokumentacją projektową lub STWiORB i wpłynie to na niezadowalającą jakość elementu budowli, to takie materiały zostaną zastąpione innymi, a elementy budowli będą rozebrane i wykonane ponownie na koszt Wykonawcy. Wykonawca o wykryciu błędów w dokumentacji projektowej winien natychmiast powiadomić</w:t>
      </w:r>
      <w:r w:rsidR="00CA0090">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Zamawiającego i Inspektora Nadzoru Inwestorskiego, który w porozumieniu z projektantem podejmie decyzję o wprowadzeniu odpowiednich zmian i poprawek.</w:t>
      </w:r>
    </w:p>
    <w:p w14:paraId="77C24101" w14:textId="2C68D3EA" w:rsidR="007D1889" w:rsidRPr="00A4498F" w:rsidRDefault="007D1889" w:rsidP="004959EB">
      <w:pPr>
        <w:widowControl w:val="0"/>
        <w:numPr>
          <w:ilvl w:val="0"/>
          <w:numId w:val="59"/>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Przedmiot umowy należy wykonać zgodnie z dokumentacją projektową, </w:t>
      </w:r>
      <w:r w:rsidR="00695B9E" w:rsidRPr="00A4498F">
        <w:rPr>
          <w:rFonts w:ascii="Cambria" w:eastAsia="Times New Roman" w:hAnsi="Cambria" w:cs="Calibri"/>
          <w:sz w:val="24"/>
          <w:szCs w:val="24"/>
          <w:lang w:eastAsia="ar-SA"/>
        </w:rPr>
        <w:t xml:space="preserve">SWZ, </w:t>
      </w:r>
      <w:r w:rsidRPr="00A4498F">
        <w:rPr>
          <w:rFonts w:ascii="Cambria" w:eastAsia="Times New Roman" w:hAnsi="Cambria" w:cs="Calibri"/>
          <w:sz w:val="24"/>
          <w:szCs w:val="24"/>
          <w:lang w:eastAsia="ar-SA"/>
        </w:rPr>
        <w:t>STWiORB oraz obowiązującymi przepisami prawa, sztuką budowlaną, wiedzą techniczną, zawartą z Zamawiającym umową, uzgodnieniami z Zamawiającym dokonanymi w trakcie realizacji przedmiotu umowy.</w:t>
      </w:r>
    </w:p>
    <w:p w14:paraId="30EEDD35" w14:textId="77777777" w:rsidR="007672CD" w:rsidRPr="00A4498F" w:rsidRDefault="007672CD" w:rsidP="00F42C0A">
      <w:pPr>
        <w:widowControl w:val="0"/>
        <w:suppressAutoHyphens/>
        <w:autoSpaceDE w:val="0"/>
        <w:autoSpaceDN w:val="0"/>
        <w:adjustRightInd w:val="0"/>
        <w:spacing w:after="0"/>
        <w:textAlignment w:val="baseline"/>
        <w:rPr>
          <w:rFonts w:ascii="Cambria" w:eastAsia="Calibri" w:hAnsi="Cambria" w:cs="Calibri"/>
          <w:b/>
          <w:bCs/>
          <w:sz w:val="24"/>
          <w:szCs w:val="24"/>
          <w:lang w:eastAsia="ar-SA"/>
        </w:rPr>
      </w:pPr>
    </w:p>
    <w:p w14:paraId="508E6030" w14:textId="2114AAF3"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2</w:t>
      </w:r>
    </w:p>
    <w:p w14:paraId="010CE92F"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Termin realizacji</w:t>
      </w:r>
    </w:p>
    <w:p w14:paraId="675A5815" w14:textId="00B4C01E" w:rsidR="007D1889" w:rsidRPr="00A4498F" w:rsidRDefault="007D1889" w:rsidP="007D1889">
      <w:pPr>
        <w:widowControl w:val="0"/>
        <w:numPr>
          <w:ilvl w:val="0"/>
          <w:numId w:val="32"/>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Cambria" w:hAnsi="Cambria" w:cs="Calibri"/>
          <w:sz w:val="24"/>
          <w:szCs w:val="24"/>
          <w:lang w:eastAsia="ar-SA"/>
        </w:rPr>
        <w:t>Wykonawca zobowiązany jest wykonać całość przedmiotu zamówienia w terminie</w:t>
      </w:r>
      <w:r w:rsidR="00CA0090">
        <w:rPr>
          <w:rFonts w:ascii="Cambria" w:eastAsia="Cambria" w:hAnsi="Cambria" w:cs="Calibri"/>
          <w:sz w:val="24"/>
          <w:szCs w:val="24"/>
          <w:lang w:eastAsia="ar-SA"/>
        </w:rPr>
        <w:br/>
      </w:r>
      <w:r w:rsidR="00CA0090">
        <w:rPr>
          <w:rFonts w:ascii="Cambria" w:eastAsia="Cambria" w:hAnsi="Cambria" w:cs="Calibri"/>
          <w:b/>
          <w:bCs/>
          <w:sz w:val="24"/>
          <w:szCs w:val="24"/>
          <w:lang w:eastAsia="ar-SA"/>
        </w:rPr>
        <w:t>7</w:t>
      </w:r>
      <w:r w:rsidRPr="00A4498F">
        <w:rPr>
          <w:rFonts w:ascii="Cambria" w:eastAsia="Cambria" w:hAnsi="Cambria" w:cs="Calibri"/>
          <w:b/>
          <w:bCs/>
          <w:sz w:val="24"/>
          <w:szCs w:val="24"/>
          <w:lang w:eastAsia="ar-SA"/>
        </w:rPr>
        <w:t xml:space="preserve"> miesięcy od dnia podpisania umowy tj. do dnia </w:t>
      </w:r>
      <w:r w:rsidR="00CA0090">
        <w:rPr>
          <w:rFonts w:ascii="Cambria" w:eastAsia="Cambria" w:hAnsi="Cambria" w:cs="Calibri"/>
          <w:b/>
          <w:bCs/>
          <w:sz w:val="24"/>
          <w:szCs w:val="24"/>
          <w:lang w:eastAsia="ar-SA"/>
        </w:rPr>
        <w:t>…………………</w:t>
      </w:r>
      <w:r w:rsidR="00811C28" w:rsidRPr="00A4498F">
        <w:rPr>
          <w:rFonts w:ascii="Cambria" w:eastAsia="Cambria" w:hAnsi="Cambria" w:cs="Calibri"/>
          <w:b/>
          <w:bCs/>
          <w:sz w:val="24"/>
          <w:szCs w:val="24"/>
          <w:lang w:eastAsia="ar-SA"/>
        </w:rPr>
        <w:t>,</w:t>
      </w:r>
    </w:p>
    <w:p w14:paraId="566991C6" w14:textId="2FCCFD26" w:rsidR="007D1889" w:rsidRPr="00A4498F" w:rsidRDefault="007D1889" w:rsidP="007D1889">
      <w:pPr>
        <w:widowControl w:val="0"/>
        <w:numPr>
          <w:ilvl w:val="0"/>
          <w:numId w:val="32"/>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 termin wykonania całości </w:t>
      </w:r>
      <w:r w:rsidR="00CD5D01" w:rsidRPr="00A4498F">
        <w:rPr>
          <w:rFonts w:ascii="Cambria" w:eastAsia="Times New Roman" w:hAnsi="Cambria" w:cs="Calibri"/>
          <w:sz w:val="24"/>
          <w:szCs w:val="24"/>
          <w:lang w:eastAsia="ar-SA"/>
        </w:rPr>
        <w:t xml:space="preserve">przedmiotu </w:t>
      </w:r>
      <w:r w:rsidRPr="00A4498F">
        <w:rPr>
          <w:rFonts w:ascii="Cambria" w:eastAsia="Times New Roman" w:hAnsi="Cambria" w:cs="Calibri"/>
          <w:sz w:val="24"/>
          <w:szCs w:val="24"/>
          <w:lang w:eastAsia="ar-SA"/>
        </w:rPr>
        <w:t xml:space="preserve">zamówienia uznaje się dzień </w:t>
      </w:r>
      <w:r w:rsidR="008216D2" w:rsidRPr="00A4498F">
        <w:rPr>
          <w:rFonts w:ascii="Cambria" w:eastAsia="Times New Roman" w:hAnsi="Cambria" w:cs="Calibri"/>
          <w:sz w:val="24"/>
          <w:szCs w:val="24"/>
          <w:lang w:eastAsia="ar-SA"/>
        </w:rPr>
        <w:t>zakończenia robót budowlanych</w:t>
      </w:r>
      <w:r w:rsidR="00CD5D01" w:rsidRPr="00A4498F">
        <w:rPr>
          <w:rFonts w:ascii="Cambria" w:eastAsia="Times New Roman" w:hAnsi="Cambria" w:cs="Calibri"/>
          <w:sz w:val="24"/>
          <w:szCs w:val="24"/>
          <w:lang w:eastAsia="ar-SA"/>
        </w:rPr>
        <w:t xml:space="preserve"> objętych przedmiotem zamówienia</w:t>
      </w:r>
      <w:r w:rsidRPr="00A4498F">
        <w:rPr>
          <w:rFonts w:ascii="Cambria" w:eastAsia="Times New Roman" w:hAnsi="Cambria" w:cs="Calibri"/>
          <w:sz w:val="24"/>
          <w:szCs w:val="24"/>
          <w:lang w:eastAsia="ar-SA"/>
        </w:rPr>
        <w:t xml:space="preserve">, </w:t>
      </w:r>
      <w:r w:rsidR="00CD5D01" w:rsidRPr="00A4498F">
        <w:rPr>
          <w:rFonts w:ascii="Cambria" w:eastAsia="Times New Roman" w:hAnsi="Cambria" w:cs="Calibri"/>
          <w:sz w:val="24"/>
          <w:szCs w:val="24"/>
          <w:lang w:eastAsia="ar-SA"/>
        </w:rPr>
        <w:t xml:space="preserve">potwierdzony </w:t>
      </w:r>
      <w:r w:rsidRPr="00A4498F">
        <w:rPr>
          <w:rFonts w:ascii="Cambria" w:eastAsia="Times New Roman" w:hAnsi="Cambria" w:cs="Calibri"/>
          <w:sz w:val="24"/>
          <w:szCs w:val="24"/>
          <w:lang w:eastAsia="ar-SA"/>
        </w:rPr>
        <w:t>wpis</w:t>
      </w:r>
      <w:r w:rsidR="00CD5D01" w:rsidRPr="00A4498F">
        <w:rPr>
          <w:rFonts w:ascii="Cambria" w:eastAsia="Times New Roman" w:hAnsi="Cambria" w:cs="Calibri"/>
          <w:sz w:val="24"/>
          <w:szCs w:val="24"/>
          <w:lang w:eastAsia="ar-SA"/>
        </w:rPr>
        <w:t>ami</w:t>
      </w:r>
      <w:r w:rsidRPr="00A4498F">
        <w:rPr>
          <w:rFonts w:ascii="Cambria" w:eastAsia="Times New Roman" w:hAnsi="Cambria" w:cs="Calibri"/>
          <w:sz w:val="24"/>
          <w:szCs w:val="24"/>
          <w:lang w:eastAsia="ar-SA"/>
        </w:rPr>
        <w:t xml:space="preserve"> w dzienniku budowy </w:t>
      </w:r>
      <w:r w:rsidR="007D60C1" w:rsidRPr="00A4498F">
        <w:rPr>
          <w:rFonts w:ascii="Cambria" w:eastAsia="Times New Roman" w:hAnsi="Cambria" w:cs="Calibri"/>
          <w:sz w:val="24"/>
          <w:szCs w:val="24"/>
          <w:lang w:eastAsia="ar-SA"/>
        </w:rPr>
        <w:t xml:space="preserve">kierownika budowy i </w:t>
      </w:r>
      <w:r w:rsidRPr="00A4498F">
        <w:rPr>
          <w:rFonts w:ascii="Cambria" w:eastAsia="Times New Roman" w:hAnsi="Cambria" w:cs="Calibri"/>
          <w:sz w:val="24"/>
          <w:szCs w:val="24"/>
          <w:lang w:eastAsia="ar-SA"/>
        </w:rPr>
        <w:t>inspektora/ów nadzoru.</w:t>
      </w:r>
    </w:p>
    <w:p w14:paraId="2B0A328C" w14:textId="77777777" w:rsidR="007D1889" w:rsidRPr="00A4498F" w:rsidRDefault="007D1889" w:rsidP="007D1889">
      <w:pPr>
        <w:widowControl w:val="0"/>
        <w:numPr>
          <w:ilvl w:val="0"/>
          <w:numId w:val="32"/>
        </w:numPr>
        <w:suppressAutoHyphens/>
        <w:adjustRightInd w:val="0"/>
        <w:spacing w:after="0"/>
        <w:ind w:left="426" w:hanging="426"/>
        <w:contextualSpacing/>
        <w:jc w:val="both"/>
        <w:textAlignment w:val="baseline"/>
        <w:rPr>
          <w:rFonts w:ascii="Cambria" w:eastAsia="Cambria" w:hAnsi="Cambria" w:cs="Calibri"/>
          <w:sz w:val="24"/>
          <w:szCs w:val="24"/>
          <w:lang w:eastAsia="ar-SA"/>
        </w:rPr>
      </w:pPr>
      <w:r w:rsidRPr="00A4498F">
        <w:rPr>
          <w:rFonts w:ascii="Cambria" w:eastAsia="Cambria" w:hAnsi="Cambria" w:cs="Calibri"/>
          <w:sz w:val="24"/>
          <w:szCs w:val="24"/>
          <w:lang w:eastAsia="ar-SA"/>
        </w:rPr>
        <w:lastRenderedPageBreak/>
        <w:t xml:space="preserve">Termin wykonania całości przedmiotu zamówienia wskazany w ust. 1 może ulec zmianie z przyczyn stanowiących podstawę zmiany umowy zgodnie z art. 454-455 ustawy Prawo zamówień publicznych. </w:t>
      </w:r>
    </w:p>
    <w:p w14:paraId="2D38A821" w14:textId="77777777" w:rsidR="007672CD" w:rsidRPr="00A4498F" w:rsidRDefault="007672CD" w:rsidP="007D1889">
      <w:pPr>
        <w:autoSpaceDE w:val="0"/>
        <w:autoSpaceDN w:val="0"/>
        <w:adjustRightInd w:val="0"/>
        <w:spacing w:after="0"/>
        <w:jc w:val="center"/>
        <w:rPr>
          <w:rFonts w:ascii="Cambria" w:eastAsia="Calibri" w:hAnsi="Cambria" w:cs="Calibri"/>
          <w:b/>
          <w:bCs/>
          <w:sz w:val="24"/>
          <w:szCs w:val="24"/>
          <w:lang w:eastAsia="ar-SA"/>
        </w:rPr>
      </w:pPr>
    </w:p>
    <w:p w14:paraId="535407DA" w14:textId="56A9052E" w:rsidR="007D1889" w:rsidRPr="00A4498F" w:rsidRDefault="007D1889" w:rsidP="007D1889">
      <w:pPr>
        <w:autoSpaceDE w:val="0"/>
        <w:autoSpaceDN w:val="0"/>
        <w:adjustRightInd w:val="0"/>
        <w:spacing w:after="0"/>
        <w:jc w:val="center"/>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3</w:t>
      </w:r>
    </w:p>
    <w:p w14:paraId="59BE1D25"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Wynagrodzenie</w:t>
      </w:r>
    </w:p>
    <w:p w14:paraId="42863E9F" w14:textId="07B12B2D" w:rsidR="007D1889" w:rsidRPr="007F2364" w:rsidRDefault="007D1889" w:rsidP="007F2364">
      <w:pPr>
        <w:widowControl w:val="0"/>
        <w:numPr>
          <w:ilvl w:val="3"/>
          <w:numId w:val="53"/>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Calibri" w:hAnsi="Cambria" w:cs="Calibri"/>
          <w:sz w:val="24"/>
          <w:szCs w:val="24"/>
          <w:lang w:val="x-none"/>
        </w:rPr>
        <w:t>Za należyte wykonanie przedmiotu umowy, Zamawiający zapłaci Wykonawcy wynagrodzenie w kwocie</w:t>
      </w:r>
      <w:bookmarkStart w:id="4" w:name="_Hlk96331551"/>
      <w:r w:rsidR="007F2364">
        <w:rPr>
          <w:rFonts w:ascii="Cambria" w:eastAsia="Calibri" w:hAnsi="Cambria" w:cs="Calibri"/>
          <w:sz w:val="24"/>
          <w:szCs w:val="24"/>
        </w:rPr>
        <w:t xml:space="preserve"> </w:t>
      </w:r>
      <w:r w:rsidRPr="007F2364">
        <w:rPr>
          <w:rFonts w:ascii="Cambria" w:eastAsia="Calibri" w:hAnsi="Cambria" w:cs="Calibri"/>
          <w:sz w:val="24"/>
          <w:szCs w:val="24"/>
        </w:rPr>
        <w:t xml:space="preserve">.................................... </w:t>
      </w:r>
      <w:r w:rsidRPr="007F2364">
        <w:rPr>
          <w:rFonts w:ascii="Cambria" w:eastAsia="Calibri" w:hAnsi="Cambria" w:cs="Calibri"/>
          <w:sz w:val="24"/>
          <w:szCs w:val="24"/>
          <w:lang w:val="x-none"/>
        </w:rPr>
        <w:t>zł netto</w:t>
      </w:r>
      <w:r w:rsidR="007F2364">
        <w:rPr>
          <w:rFonts w:ascii="Cambria" w:eastAsia="Calibri" w:hAnsi="Cambria" w:cs="Calibri"/>
          <w:sz w:val="24"/>
          <w:szCs w:val="24"/>
        </w:rPr>
        <w:t xml:space="preserve"> </w:t>
      </w:r>
      <w:r w:rsidRPr="007F2364">
        <w:rPr>
          <w:rFonts w:ascii="Cambria" w:eastAsia="Calibri" w:hAnsi="Cambria" w:cs="Calibri"/>
          <w:sz w:val="24"/>
          <w:szCs w:val="24"/>
          <w:lang w:val="x-none"/>
        </w:rPr>
        <w:t xml:space="preserve">plus należny podatek VAT w wysokości </w:t>
      </w:r>
      <w:r w:rsidRPr="007F2364">
        <w:rPr>
          <w:rFonts w:ascii="Cambria" w:eastAsia="Calibri" w:hAnsi="Cambria" w:cs="Calibri"/>
          <w:sz w:val="24"/>
          <w:szCs w:val="24"/>
        </w:rPr>
        <w:t xml:space="preserve">........... </w:t>
      </w:r>
      <w:r w:rsidRPr="007F2364">
        <w:rPr>
          <w:rFonts w:ascii="Cambria" w:eastAsia="Calibri" w:hAnsi="Cambria" w:cs="Calibri"/>
          <w:sz w:val="24"/>
          <w:szCs w:val="24"/>
          <w:lang w:val="x-none"/>
        </w:rPr>
        <w:t>zł,</w:t>
      </w:r>
      <w:r w:rsidR="007F2364">
        <w:rPr>
          <w:rFonts w:ascii="Cambria" w:eastAsia="Calibri" w:hAnsi="Cambria" w:cs="Calibri"/>
          <w:sz w:val="24"/>
          <w:szCs w:val="24"/>
        </w:rPr>
        <w:t xml:space="preserve"> </w:t>
      </w:r>
      <w:r w:rsidRPr="007F2364">
        <w:rPr>
          <w:rFonts w:ascii="Cambria" w:eastAsia="Calibri" w:hAnsi="Cambria" w:cs="Calibri"/>
          <w:sz w:val="24"/>
          <w:szCs w:val="24"/>
          <w:lang w:val="x-none"/>
        </w:rPr>
        <w:t xml:space="preserve">co stanowi kwotę brutto </w:t>
      </w:r>
      <w:r w:rsidRPr="007F2364">
        <w:rPr>
          <w:rFonts w:ascii="Cambria" w:eastAsia="Calibri" w:hAnsi="Cambria" w:cs="Calibri"/>
          <w:sz w:val="24"/>
          <w:szCs w:val="24"/>
        </w:rPr>
        <w:t>............................ z</w:t>
      </w:r>
      <w:r w:rsidRPr="007F2364">
        <w:rPr>
          <w:rFonts w:ascii="Cambria" w:eastAsia="Calibri" w:hAnsi="Cambria" w:cs="Calibri"/>
          <w:sz w:val="24"/>
          <w:szCs w:val="24"/>
          <w:lang w:val="x-none"/>
        </w:rPr>
        <w:t>ł (słownie:</w:t>
      </w:r>
      <w:r w:rsidRPr="007F2364">
        <w:rPr>
          <w:rFonts w:ascii="Cambria" w:eastAsia="Calibri" w:hAnsi="Cambria" w:cs="Calibri"/>
          <w:sz w:val="24"/>
          <w:szCs w:val="24"/>
        </w:rPr>
        <w:t xml:space="preserve"> ........................... złotych …./100).</w:t>
      </w:r>
    </w:p>
    <w:bookmarkEnd w:id="4"/>
    <w:p w14:paraId="331D261D" w14:textId="2B522311" w:rsidR="007D1889" w:rsidRPr="00A4498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 xml:space="preserve">Wynagrodzenie, o którym mowa w ust. 1 jest </w:t>
      </w:r>
      <w:r w:rsidRPr="00A4498F">
        <w:rPr>
          <w:rFonts w:ascii="Cambria" w:eastAsia="Times New Roman" w:hAnsi="Cambria" w:cs="Calibri"/>
          <w:sz w:val="24"/>
          <w:szCs w:val="24"/>
          <w:u w:val="single"/>
          <w:lang w:val="x-none" w:eastAsia="ar-SA"/>
        </w:rPr>
        <w:t>wynagrodzeniem ryczałtowym</w:t>
      </w:r>
      <w:r w:rsidRPr="00A4498F">
        <w:rPr>
          <w:rFonts w:ascii="Cambria" w:eastAsia="Times New Roman" w:hAnsi="Cambria" w:cs="Calibri"/>
          <w:sz w:val="24"/>
          <w:szCs w:val="24"/>
          <w:lang w:eastAsia="ar-SA"/>
        </w:rPr>
        <w:t>,</w:t>
      </w:r>
      <w:r w:rsidRPr="00A4498F">
        <w:rPr>
          <w:rFonts w:ascii="Cambria" w:eastAsia="Times New Roman" w:hAnsi="Cambria" w:cs="Calibri"/>
          <w:sz w:val="24"/>
          <w:szCs w:val="24"/>
          <w:lang w:val="x-none" w:eastAsia="ar-SA"/>
        </w:rPr>
        <w:t xml:space="preserve"> obejmuje wszelkie koszty związane z wykonaniem umowy. W ramach wynagrodzenia ryczałtowego Wykonawca zobowiązany jest do wykonania z należytą starannością wszelkich robót budowlanych</w:t>
      </w:r>
      <w:r w:rsidRPr="00A4498F">
        <w:rPr>
          <w:rFonts w:ascii="Cambria" w:eastAsia="Times New Roman" w:hAnsi="Cambria" w:cs="Calibri"/>
          <w:sz w:val="24"/>
          <w:szCs w:val="24"/>
          <w:lang w:eastAsia="ar-SA"/>
        </w:rPr>
        <w:t xml:space="preserve">, dostaw </w:t>
      </w:r>
      <w:r w:rsidRPr="00A4498F">
        <w:rPr>
          <w:rFonts w:ascii="Cambria" w:eastAsia="Times New Roman" w:hAnsi="Cambria" w:cs="Calibri"/>
          <w:sz w:val="24"/>
          <w:szCs w:val="24"/>
          <w:lang w:val="x-none" w:eastAsia="ar-SA"/>
        </w:rPr>
        <w:t xml:space="preserve">i czynności </w:t>
      </w:r>
      <w:r w:rsidRPr="00A4498F">
        <w:rPr>
          <w:rFonts w:ascii="Cambria" w:eastAsia="Times New Roman" w:hAnsi="Cambria" w:cs="Calibri"/>
          <w:sz w:val="24"/>
          <w:szCs w:val="24"/>
          <w:lang w:eastAsia="ar-SA"/>
        </w:rPr>
        <w:t xml:space="preserve">przewidzianych w dokumentacji </w:t>
      </w:r>
      <w:r w:rsidR="009A1849" w:rsidRPr="00A4498F">
        <w:rPr>
          <w:rFonts w:ascii="Cambria" w:eastAsia="Times New Roman" w:hAnsi="Cambria" w:cs="Calibri"/>
          <w:sz w:val="24"/>
          <w:szCs w:val="24"/>
          <w:lang w:eastAsia="ar-SA"/>
        </w:rPr>
        <w:t>wskazanej § 1 ust. 3</w:t>
      </w:r>
      <w:r w:rsidR="003B3FFD" w:rsidRPr="00A4498F">
        <w:rPr>
          <w:rFonts w:ascii="Cambria" w:eastAsia="Times New Roman" w:hAnsi="Cambria" w:cs="Calibri"/>
          <w:sz w:val="24"/>
          <w:szCs w:val="24"/>
          <w:lang w:eastAsia="ar-SA"/>
        </w:rPr>
        <w:t xml:space="preserve"> pkt. 1-3</w:t>
      </w:r>
      <w:r w:rsidRPr="00A4498F">
        <w:rPr>
          <w:rFonts w:ascii="Cambria" w:eastAsia="Times New Roman" w:hAnsi="Cambria" w:cs="Calibri"/>
          <w:sz w:val="24"/>
          <w:szCs w:val="24"/>
          <w:lang w:eastAsia="ar-SA"/>
        </w:rPr>
        <w:t>.</w:t>
      </w:r>
    </w:p>
    <w:p w14:paraId="004C03E6" w14:textId="39D255F5" w:rsidR="007D1889" w:rsidRPr="00A4498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Calibri" w:hAnsi="Cambria" w:cs="Calibri"/>
          <w:sz w:val="24"/>
          <w:szCs w:val="24"/>
          <w:lang w:val="x-none"/>
        </w:rPr>
        <w:t>Podstawą do określenia ceny, o której mowa w ust. 1, jest dokumentacja</w:t>
      </w:r>
      <w:r w:rsidRPr="00A4498F">
        <w:rPr>
          <w:rFonts w:ascii="Cambria" w:eastAsia="Calibri" w:hAnsi="Cambria" w:cs="Calibri"/>
          <w:sz w:val="24"/>
          <w:szCs w:val="24"/>
        </w:rPr>
        <w:t xml:space="preserve"> </w:t>
      </w:r>
      <w:r w:rsidRPr="00A4498F">
        <w:rPr>
          <w:rFonts w:ascii="Cambria" w:eastAsia="Times New Roman" w:hAnsi="Cambria" w:cs="Cambria"/>
          <w:iCs/>
          <w:sz w:val="24"/>
          <w:szCs w:val="24"/>
          <w:lang w:val="x-none" w:eastAsia="ar-SA"/>
        </w:rPr>
        <w:t>wskazan</w:t>
      </w:r>
      <w:r w:rsidRPr="00A4498F">
        <w:rPr>
          <w:rFonts w:ascii="Cambria" w:eastAsia="Times New Roman" w:hAnsi="Cambria" w:cs="Cambria"/>
          <w:iCs/>
          <w:sz w:val="24"/>
          <w:szCs w:val="24"/>
          <w:lang w:eastAsia="ar-SA"/>
        </w:rPr>
        <w:t>a</w:t>
      </w:r>
      <w:r w:rsidRPr="00A4498F">
        <w:rPr>
          <w:rFonts w:ascii="Cambria" w:eastAsia="Times New Roman" w:hAnsi="Cambria" w:cs="Cambria"/>
          <w:iCs/>
          <w:sz w:val="24"/>
          <w:szCs w:val="24"/>
          <w:lang w:val="x-none" w:eastAsia="ar-SA"/>
        </w:rPr>
        <w:t xml:space="preserve"> 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003B3FFD" w:rsidRPr="00A4498F">
        <w:rPr>
          <w:rFonts w:ascii="Cambria" w:eastAsia="Times New Roman" w:hAnsi="Cambria" w:cs="Cambria"/>
          <w:iCs/>
          <w:sz w:val="24"/>
          <w:szCs w:val="24"/>
          <w:lang w:eastAsia="ar-SA"/>
        </w:rPr>
        <w:t xml:space="preserve"> pkt. 1-3</w:t>
      </w:r>
      <w:r w:rsidRPr="00A4498F">
        <w:rPr>
          <w:rFonts w:ascii="Cambria" w:eastAsia="Calibri" w:hAnsi="Cambria" w:cs="Calibri"/>
          <w:sz w:val="24"/>
          <w:szCs w:val="24"/>
          <w:lang w:val="x-none"/>
        </w:rPr>
        <w:t>. Przedmiar robót ma charakter pomocniczy</w:t>
      </w:r>
      <w:r w:rsidRPr="00A4498F">
        <w:rPr>
          <w:rFonts w:ascii="Cambria" w:eastAsia="Calibri" w:hAnsi="Cambria" w:cs="Calibri"/>
          <w:sz w:val="24"/>
          <w:szCs w:val="24"/>
        </w:rPr>
        <w:t xml:space="preserve">, w szczególności, jeżeli w przedmiarze robót nie ujęto prac wynikających z dokumentacji wskazanej </w:t>
      </w:r>
      <w:r w:rsidRPr="00A4498F">
        <w:rPr>
          <w:rFonts w:ascii="Cambria" w:eastAsia="Times New Roman" w:hAnsi="Cambria" w:cs="Cambria"/>
          <w:iCs/>
          <w:sz w:val="24"/>
          <w:szCs w:val="24"/>
          <w:lang w:val="x-none" w:eastAsia="ar-SA"/>
        </w:rPr>
        <w:t xml:space="preserve">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003B3FFD" w:rsidRPr="00A4498F">
        <w:rPr>
          <w:rFonts w:ascii="Cambria" w:eastAsia="Times New Roman" w:hAnsi="Cambria" w:cs="Cambria"/>
          <w:iCs/>
          <w:sz w:val="24"/>
          <w:szCs w:val="24"/>
          <w:lang w:eastAsia="ar-SA"/>
        </w:rPr>
        <w:t xml:space="preserve"> pkt. 1-3</w:t>
      </w:r>
      <w:r w:rsidRPr="00A4498F">
        <w:rPr>
          <w:rFonts w:ascii="Cambria" w:eastAsia="Times New Roman" w:hAnsi="Cambria" w:cs="Cambria"/>
          <w:iCs/>
          <w:sz w:val="24"/>
          <w:szCs w:val="24"/>
          <w:lang w:eastAsia="ar-SA"/>
        </w:rPr>
        <w:t xml:space="preserve">, </w:t>
      </w:r>
      <w:r w:rsidRPr="00A4498F">
        <w:rPr>
          <w:rFonts w:ascii="Cambria" w:eastAsia="Calibri" w:hAnsi="Cambria" w:cs="Calibri"/>
          <w:sz w:val="24"/>
          <w:szCs w:val="24"/>
        </w:rPr>
        <w:t>strony przyjmują, że wykonawca wykona roboty w zakresie wynikającym z dokumentacji</w:t>
      </w:r>
      <w:r w:rsidR="00660F85" w:rsidRPr="00A4498F">
        <w:rPr>
          <w:rFonts w:ascii="Cambria" w:eastAsia="Calibri" w:hAnsi="Cambria" w:cs="Calibri"/>
          <w:sz w:val="24"/>
          <w:szCs w:val="24"/>
        </w:rPr>
        <w:t>, o której mowa w § 1 ust. 3</w:t>
      </w:r>
      <w:r w:rsidR="003B3FFD" w:rsidRPr="00A4498F">
        <w:rPr>
          <w:rFonts w:ascii="Cambria" w:eastAsia="Calibri" w:hAnsi="Cambria" w:cs="Calibri"/>
          <w:sz w:val="24"/>
          <w:szCs w:val="24"/>
        </w:rPr>
        <w:t xml:space="preserve"> pkt. 1-3</w:t>
      </w:r>
      <w:r w:rsidRPr="00A4498F">
        <w:rPr>
          <w:rFonts w:ascii="Cambria" w:eastAsia="Calibri" w:hAnsi="Cambria" w:cs="Calibri"/>
          <w:sz w:val="24"/>
          <w:szCs w:val="24"/>
        </w:rPr>
        <w:t xml:space="preserve"> </w:t>
      </w:r>
      <w:r w:rsidR="00660F85" w:rsidRPr="00A4498F">
        <w:rPr>
          <w:rFonts w:ascii="Cambria" w:eastAsia="Calibri" w:hAnsi="Cambria" w:cs="Calibri"/>
          <w:sz w:val="24"/>
          <w:szCs w:val="24"/>
        </w:rPr>
        <w:t xml:space="preserve">umowy </w:t>
      </w:r>
      <w:r w:rsidRPr="00A4498F">
        <w:rPr>
          <w:rFonts w:ascii="Cambria" w:eastAsia="Calibri" w:hAnsi="Cambria" w:cs="Calibri"/>
          <w:sz w:val="24"/>
          <w:szCs w:val="24"/>
        </w:rPr>
        <w:t>bez dodatkowego wynagrodzenia.</w:t>
      </w:r>
    </w:p>
    <w:p w14:paraId="7F3E4E77" w14:textId="50D39B2C" w:rsidR="007D1889" w:rsidRPr="00892B19"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Calibri" w:hAnsi="Cambria" w:cs="Calibri"/>
          <w:sz w:val="24"/>
          <w:szCs w:val="24"/>
          <w:lang w:val="x-none"/>
        </w:rPr>
        <w:t>Niedoszacowanie, pominięcie oraz brak rozpoznania zakresu przedmiotu umowy</w:t>
      </w:r>
      <w:r w:rsidR="00892B19">
        <w:rPr>
          <w:rFonts w:ascii="Cambria" w:eastAsia="Calibri" w:hAnsi="Cambria" w:cs="Calibri"/>
          <w:sz w:val="24"/>
          <w:szCs w:val="24"/>
        </w:rPr>
        <w:t xml:space="preserve">, a także ewentualna zmiana (w uzasadnionych przypadkach za zgodą Zamawiającego) przyjętej w dokumentacji technologii wykonania </w:t>
      </w:r>
      <w:r w:rsidRPr="00A4498F">
        <w:rPr>
          <w:rFonts w:ascii="Cambria" w:eastAsia="Calibri" w:hAnsi="Cambria" w:cs="Calibri"/>
          <w:sz w:val="24"/>
          <w:szCs w:val="24"/>
          <w:lang w:val="x-none"/>
        </w:rPr>
        <w:t>nie może być podstawą do żądania zmiany wynagrodzenia ryczałtowego, o którym mowa w ust. 1.</w:t>
      </w:r>
      <w:r w:rsidR="00892B19">
        <w:rPr>
          <w:rFonts w:ascii="Cambria" w:eastAsia="Calibri" w:hAnsi="Cambria" w:cs="Calibri"/>
          <w:sz w:val="24"/>
          <w:szCs w:val="24"/>
        </w:rPr>
        <w:t xml:space="preserve"> </w:t>
      </w:r>
    </w:p>
    <w:p w14:paraId="1455291D" w14:textId="0130151D" w:rsidR="007D1889" w:rsidRPr="00A4498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 xml:space="preserve">W przypadku konieczności zaniechania </w:t>
      </w:r>
      <w:r w:rsidRPr="00A4498F">
        <w:rPr>
          <w:rFonts w:ascii="Cambria" w:eastAsia="Times New Roman" w:hAnsi="Cambria" w:cs="Calibri"/>
          <w:sz w:val="24"/>
          <w:szCs w:val="24"/>
          <w:lang w:eastAsia="ar-SA"/>
        </w:rPr>
        <w:t xml:space="preserve">lub niewykonania </w:t>
      </w:r>
      <w:r w:rsidRPr="00A4498F">
        <w:rPr>
          <w:rFonts w:ascii="Cambria" w:eastAsia="Times New Roman" w:hAnsi="Cambria" w:cs="Calibri"/>
          <w:sz w:val="24"/>
          <w:szCs w:val="24"/>
          <w:lang w:val="x-none" w:eastAsia="ar-SA"/>
        </w:rPr>
        <w:t>części zakresu przedmiotu umowy</w:t>
      </w:r>
      <w:r w:rsidRPr="00A4498F">
        <w:rPr>
          <w:rFonts w:ascii="Cambria" w:eastAsia="Times New Roman" w:hAnsi="Cambria" w:cs="Calibri"/>
          <w:sz w:val="24"/>
          <w:szCs w:val="24"/>
          <w:lang w:eastAsia="ar-SA"/>
        </w:rPr>
        <w:t xml:space="preserve"> objętego dokumentacją wskazaną </w:t>
      </w:r>
      <w:r w:rsidRPr="00A4498F">
        <w:rPr>
          <w:rFonts w:ascii="Cambria" w:eastAsia="Times New Roman" w:hAnsi="Cambria" w:cs="Cambria"/>
          <w:iCs/>
          <w:sz w:val="24"/>
          <w:szCs w:val="24"/>
          <w:lang w:val="x-none" w:eastAsia="ar-SA"/>
        </w:rPr>
        <w:t xml:space="preserve">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003B3FFD" w:rsidRPr="00A4498F">
        <w:rPr>
          <w:rFonts w:ascii="Cambria" w:eastAsia="Times New Roman" w:hAnsi="Cambria" w:cs="Cambria"/>
          <w:iCs/>
          <w:sz w:val="24"/>
          <w:szCs w:val="24"/>
          <w:lang w:eastAsia="ar-SA"/>
        </w:rPr>
        <w:t xml:space="preserve"> pkt. 1-3</w:t>
      </w:r>
      <w:r w:rsidRPr="00A4498F">
        <w:rPr>
          <w:rFonts w:ascii="Cambria" w:eastAsia="Times New Roman" w:hAnsi="Cambria" w:cs="Calibri"/>
          <w:sz w:val="24"/>
          <w:szCs w:val="24"/>
          <w:lang w:val="x-none" w:eastAsia="ar-SA"/>
        </w:rPr>
        <w:t xml:space="preserve">, </w:t>
      </w:r>
      <w:r w:rsidRPr="00A4498F">
        <w:rPr>
          <w:rFonts w:ascii="Cambria" w:eastAsia="Times New Roman" w:hAnsi="Cambria" w:cs="Calibri"/>
          <w:sz w:val="24"/>
          <w:szCs w:val="24"/>
          <w:lang w:eastAsia="ar-SA"/>
        </w:rPr>
        <w:t>strony przewidują, że wy</w:t>
      </w:r>
      <w:r w:rsidRPr="00A4498F">
        <w:rPr>
          <w:rFonts w:ascii="Cambria" w:eastAsia="Times New Roman" w:hAnsi="Cambria" w:cs="Calibri"/>
          <w:sz w:val="24"/>
          <w:szCs w:val="24"/>
          <w:lang w:val="x-none" w:eastAsia="ar-SA"/>
        </w:rPr>
        <w:t>nagrodzenie Wykonawcy ulegnie odpowiednio zmniejszeniu</w:t>
      </w:r>
      <w:r w:rsidRPr="00A4498F">
        <w:rPr>
          <w:rFonts w:ascii="Cambria" w:eastAsia="Times New Roman" w:hAnsi="Cambria" w:cs="Calibri"/>
          <w:sz w:val="24"/>
          <w:szCs w:val="24"/>
          <w:lang w:eastAsia="ar-SA"/>
        </w:rPr>
        <w:t xml:space="preserve"> o wartość prac niewykonanych</w:t>
      </w:r>
      <w:r w:rsidRPr="00A4498F">
        <w:rPr>
          <w:rFonts w:ascii="Cambria" w:eastAsia="Times New Roman" w:hAnsi="Cambria" w:cs="Calibri"/>
          <w:sz w:val="24"/>
          <w:szCs w:val="24"/>
          <w:lang w:val="x-none" w:eastAsia="ar-SA"/>
        </w:rPr>
        <w:t>.</w:t>
      </w:r>
    </w:p>
    <w:p w14:paraId="0AD91DE3" w14:textId="77777777" w:rsidR="00DF3B18" w:rsidRDefault="007D1889" w:rsidP="00DF3B18">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Strony przewidują możliwość zmiany umowy poprzez zlecenie wykonania prac nieobjętych dokumentacją w</w:t>
      </w:r>
      <w:r w:rsidRPr="00A4498F">
        <w:rPr>
          <w:rFonts w:ascii="Cambria" w:eastAsia="Times New Roman" w:hAnsi="Cambria" w:cs="Cambria"/>
          <w:iCs/>
          <w:sz w:val="24"/>
          <w:szCs w:val="24"/>
          <w:lang w:eastAsia="ar-SA"/>
        </w:rPr>
        <w:t xml:space="preserve">skazaną </w:t>
      </w:r>
      <w:r w:rsidRPr="00A4498F">
        <w:rPr>
          <w:rFonts w:ascii="Cambria" w:eastAsia="Times New Roman" w:hAnsi="Cambria" w:cs="Cambria"/>
          <w:iCs/>
          <w:sz w:val="24"/>
          <w:szCs w:val="24"/>
          <w:lang w:val="x-none" w:eastAsia="ar-SA"/>
        </w:rPr>
        <w:t xml:space="preserve">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Pr="00A4498F">
        <w:rPr>
          <w:rFonts w:ascii="Cambria" w:eastAsia="Times New Roman" w:hAnsi="Cambria" w:cs="Calibri"/>
          <w:sz w:val="24"/>
          <w:szCs w:val="24"/>
          <w:lang w:eastAsia="ar-SA"/>
        </w:rPr>
        <w:t xml:space="preserve"> </w:t>
      </w:r>
      <w:r w:rsidR="003B3FFD" w:rsidRPr="00A4498F">
        <w:rPr>
          <w:rFonts w:ascii="Cambria" w:eastAsia="Times New Roman" w:hAnsi="Cambria" w:cs="Calibri"/>
          <w:sz w:val="24"/>
          <w:szCs w:val="24"/>
          <w:lang w:eastAsia="ar-SA"/>
        </w:rPr>
        <w:t xml:space="preserve">pkt. 1-3 </w:t>
      </w:r>
      <w:r w:rsidRPr="00A4498F">
        <w:rPr>
          <w:rFonts w:ascii="Cambria" w:eastAsia="Times New Roman" w:hAnsi="Cambria" w:cs="Calibri"/>
          <w:sz w:val="24"/>
          <w:szCs w:val="24"/>
          <w:lang w:eastAsia="ar-SA"/>
        </w:rPr>
        <w:t>na zasadach określonych w art. 454-455 ustawy Prawo zamówień publicznych za dodatkowym</w:t>
      </w:r>
      <w:r w:rsidR="0057782B">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wynagrodzeniem. Wykonawca nie może wykonywać prac nieobjętych dok</w:t>
      </w:r>
      <w:r w:rsidR="003B3FFD" w:rsidRPr="00A4498F">
        <w:rPr>
          <w:rFonts w:ascii="Cambria" w:eastAsia="Times New Roman" w:hAnsi="Cambria" w:cs="Calibri"/>
          <w:sz w:val="24"/>
          <w:szCs w:val="24"/>
          <w:lang w:eastAsia="ar-SA"/>
        </w:rPr>
        <w:t xml:space="preserve">umentacją, o której mowa w </w:t>
      </w:r>
      <w:r w:rsidRPr="00A4498F">
        <w:rPr>
          <w:rFonts w:ascii="Cambria" w:eastAsia="Times New Roman" w:hAnsi="Cambria" w:cs="Calibri"/>
          <w:sz w:val="24"/>
          <w:szCs w:val="24"/>
          <w:lang w:eastAsia="ar-SA"/>
        </w:rPr>
        <w:t xml:space="preserve"> </w:t>
      </w:r>
      <w:r w:rsidR="003B3FFD" w:rsidRPr="00A4498F">
        <w:rPr>
          <w:rFonts w:ascii="Cambria" w:eastAsia="Times New Roman" w:hAnsi="Cambria" w:cs="Calibri"/>
          <w:sz w:val="24"/>
          <w:szCs w:val="24"/>
          <w:lang w:eastAsia="ar-SA"/>
        </w:rPr>
        <w:t xml:space="preserve">§ 1 ust. 3 pkt. 1-3 </w:t>
      </w:r>
      <w:r w:rsidRPr="00A4498F">
        <w:rPr>
          <w:rFonts w:ascii="Cambria" w:eastAsia="Times New Roman" w:hAnsi="Cambria" w:cs="Calibri"/>
          <w:sz w:val="24"/>
          <w:szCs w:val="24"/>
          <w:lang w:eastAsia="ar-SA"/>
        </w:rPr>
        <w:t>bez uprzedniej zgody Zamawiającego wyrażonej na piśmie przez osoby umocowane do reprezentowania Zamawiającego - pod rygorem odmowy zapłaty za wykonane prace.</w:t>
      </w:r>
    </w:p>
    <w:p w14:paraId="22170565" w14:textId="0BECFE0B" w:rsidR="007D1889" w:rsidRPr="00DF3B18" w:rsidRDefault="00DF3B18" w:rsidP="00DF3B18">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DF3B18">
        <w:rPr>
          <w:rFonts w:ascii="Cambria" w:eastAsia="Times New Roman" w:hAnsi="Cambria" w:cs="Calibri"/>
          <w:sz w:val="24"/>
          <w:szCs w:val="24"/>
          <w:lang w:eastAsia="ar-SA"/>
        </w:rPr>
        <w:t>Wykonawca w terminie 7 dni roboczych od dnia podpisania umowy przedstawia</w:t>
      </w:r>
      <w:r>
        <w:rPr>
          <w:rFonts w:ascii="Cambria" w:eastAsia="Times New Roman" w:hAnsi="Cambria" w:cs="Calibri"/>
          <w:sz w:val="24"/>
          <w:szCs w:val="24"/>
          <w:lang w:eastAsia="ar-SA"/>
        </w:rPr>
        <w:t xml:space="preserve"> </w:t>
      </w:r>
      <w:r w:rsidRPr="00DF3B18">
        <w:rPr>
          <w:rFonts w:ascii="Cambria" w:eastAsia="Times New Roman" w:hAnsi="Cambria" w:cs="Calibri"/>
          <w:sz w:val="24"/>
          <w:szCs w:val="24"/>
          <w:lang w:eastAsia="ar-SA"/>
        </w:rPr>
        <w:t>Zamawiającemu do akceptacji kosztorys szczegółowy wskazujący sposób wyliczenia ceny ofertowej z podziałem na branże i zakres rzeczowy zamówienia z wyszczególnieniem zastosowanych w kosztorysie ofertowym składników cenotwórczych (stawka r-g w zł; cena M, S; Kp - koszty pośrednie w % od R i S; Kz   koszty zakupu w % od M; Z- zysk w % od R, S, Kp).</w:t>
      </w:r>
    </w:p>
    <w:p w14:paraId="14D4817E" w14:textId="7019EA1F" w:rsidR="007D1889" w:rsidRPr="00A4498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Kosztorys</w:t>
      </w:r>
      <w:r w:rsidR="00DF3B18">
        <w:rPr>
          <w:rFonts w:ascii="Cambria" w:eastAsia="Times New Roman" w:hAnsi="Cambria" w:cs="Calibri"/>
          <w:sz w:val="24"/>
          <w:szCs w:val="24"/>
          <w:lang w:eastAsia="ar-SA"/>
        </w:rPr>
        <w:t>, o którym mowa w ust. 7</w:t>
      </w:r>
      <w:r w:rsidRPr="00A4498F">
        <w:rPr>
          <w:rFonts w:ascii="Cambria" w:eastAsia="Times New Roman" w:hAnsi="Cambria" w:cs="Calibri"/>
          <w:sz w:val="24"/>
          <w:szCs w:val="24"/>
          <w:lang w:val="x-none" w:eastAsia="ar-SA"/>
        </w:rPr>
        <w:t>, będ</w:t>
      </w:r>
      <w:r w:rsidRPr="00A4498F">
        <w:rPr>
          <w:rFonts w:ascii="Cambria" w:eastAsia="Times New Roman" w:hAnsi="Cambria" w:cs="Calibri"/>
          <w:sz w:val="24"/>
          <w:szCs w:val="24"/>
          <w:lang w:eastAsia="ar-SA"/>
        </w:rPr>
        <w:t>zie</w:t>
      </w:r>
      <w:r w:rsidRPr="00A4498F">
        <w:rPr>
          <w:rFonts w:ascii="Cambria" w:eastAsia="Times New Roman" w:hAnsi="Cambria" w:cs="Calibri"/>
          <w:sz w:val="24"/>
          <w:szCs w:val="24"/>
          <w:lang w:val="x-none" w:eastAsia="ar-SA"/>
        </w:rPr>
        <w:t xml:space="preserve"> służył do obliczenia należnego wynagrodzenia wykonawcy</w:t>
      </w:r>
      <w:r w:rsidRPr="00A4498F">
        <w:rPr>
          <w:rFonts w:ascii="Cambria" w:eastAsia="Times New Roman" w:hAnsi="Cambria" w:cs="Calibri"/>
          <w:sz w:val="24"/>
          <w:szCs w:val="24"/>
          <w:lang w:eastAsia="ar-SA"/>
        </w:rPr>
        <w:t xml:space="preserve"> w szczególności w przypadku:</w:t>
      </w:r>
      <w:r w:rsidRPr="00A4498F">
        <w:rPr>
          <w:rFonts w:ascii="Cambria" w:eastAsia="Times New Roman" w:hAnsi="Cambria" w:cs="Calibri"/>
          <w:sz w:val="24"/>
          <w:szCs w:val="24"/>
          <w:lang w:val="x-none" w:eastAsia="ar-SA"/>
        </w:rPr>
        <w:t xml:space="preserve"> </w:t>
      </w:r>
    </w:p>
    <w:p w14:paraId="37787FD0"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eastAsia="ar-SA"/>
        </w:rPr>
        <w:t>o</w:t>
      </w:r>
      <w:r w:rsidRPr="00A4498F">
        <w:rPr>
          <w:rFonts w:ascii="Cambria" w:eastAsia="Times New Roman" w:hAnsi="Cambria" w:cs="Calibri"/>
          <w:sz w:val="24"/>
          <w:szCs w:val="24"/>
          <w:lang w:val="x-none" w:eastAsia="ar-SA"/>
        </w:rPr>
        <w:t>dstąpienia</w:t>
      </w:r>
      <w:r w:rsidRPr="00A4498F">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val="x-none" w:eastAsia="ar-SA"/>
        </w:rPr>
        <w:t xml:space="preserve">od umowy, </w:t>
      </w:r>
    </w:p>
    <w:p w14:paraId="24CC1B84"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lastRenderedPageBreak/>
        <w:t>rezygnacji z wykonania części przedmiotu umowy</w:t>
      </w:r>
      <w:r w:rsidRPr="00A4498F">
        <w:rPr>
          <w:rFonts w:ascii="Cambria" w:eastAsia="Times New Roman" w:hAnsi="Cambria" w:cs="Calibri"/>
          <w:sz w:val="24"/>
          <w:szCs w:val="24"/>
          <w:lang w:eastAsia="ar-SA"/>
        </w:rPr>
        <w:t xml:space="preserve"> - zgodnie z ust. 5</w:t>
      </w:r>
      <w:r w:rsidRPr="00A4498F">
        <w:rPr>
          <w:rFonts w:ascii="Cambria" w:eastAsia="Times New Roman" w:hAnsi="Cambria" w:cs="Calibri"/>
          <w:sz w:val="24"/>
          <w:szCs w:val="24"/>
          <w:lang w:val="x-none" w:eastAsia="ar-SA"/>
        </w:rPr>
        <w:t xml:space="preserve">, </w:t>
      </w:r>
    </w:p>
    <w:p w14:paraId="45485F55"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eastAsia="ar-SA"/>
        </w:rPr>
        <w:t xml:space="preserve">zlecenia robót nieujętych w dokumentacji projektowej </w:t>
      </w:r>
      <w:r w:rsidRPr="00A4498F">
        <w:rPr>
          <w:rFonts w:ascii="Cambria" w:eastAsia="Times New Roman" w:hAnsi="Cambria" w:cs="Cambria"/>
          <w:iCs/>
          <w:sz w:val="24"/>
          <w:szCs w:val="24"/>
          <w:lang w:eastAsia="ar-SA"/>
        </w:rPr>
        <w:t xml:space="preserve">wskazanej </w:t>
      </w:r>
      <w:r w:rsidRPr="00A4498F">
        <w:rPr>
          <w:rFonts w:ascii="Cambria" w:eastAsia="Times New Roman" w:hAnsi="Cambria" w:cs="Cambria"/>
          <w:iCs/>
          <w:sz w:val="24"/>
          <w:szCs w:val="24"/>
          <w:lang w:val="x-none" w:eastAsia="ar-SA"/>
        </w:rPr>
        <w:t xml:space="preserve">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Pr="00A4498F">
        <w:rPr>
          <w:rFonts w:ascii="Cambria" w:eastAsia="Times New Roman" w:hAnsi="Cambria" w:cs="Cambria"/>
          <w:iCs/>
          <w:sz w:val="24"/>
          <w:szCs w:val="24"/>
          <w:lang w:val="x-none" w:eastAsia="ar-SA"/>
        </w:rPr>
        <w:t xml:space="preserve"> pkt 1-3</w:t>
      </w:r>
      <w:r w:rsidRPr="00A4498F">
        <w:rPr>
          <w:rFonts w:ascii="Cambria" w:eastAsia="Times New Roman" w:hAnsi="Cambria" w:cs="Calibri"/>
          <w:sz w:val="24"/>
          <w:szCs w:val="24"/>
          <w:lang w:eastAsia="ar-SA"/>
        </w:rPr>
        <w:t xml:space="preserve"> - zgodnie z ust, 6; </w:t>
      </w:r>
    </w:p>
    <w:p w14:paraId="047E2B8E"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robót zamiennych</w:t>
      </w:r>
      <w:r w:rsidRPr="00A4498F">
        <w:rPr>
          <w:rFonts w:ascii="Cambria" w:eastAsia="Times New Roman" w:hAnsi="Cambria" w:cs="Calibri"/>
          <w:sz w:val="24"/>
          <w:szCs w:val="24"/>
          <w:lang w:eastAsia="ar-SA"/>
        </w:rPr>
        <w:t xml:space="preserve"> (wystąpienia równolegle sytuacji określonej w ust. 5 i 6);</w:t>
      </w:r>
    </w:p>
    <w:p w14:paraId="77599ABC"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 xml:space="preserve"> rozliczania wykonanych </w:t>
      </w:r>
      <w:r w:rsidRPr="00A4498F">
        <w:rPr>
          <w:rFonts w:ascii="Cambria" w:eastAsia="Times New Roman" w:hAnsi="Cambria" w:cs="Calibri"/>
          <w:sz w:val="24"/>
          <w:szCs w:val="24"/>
          <w:lang w:eastAsia="ar-SA"/>
        </w:rPr>
        <w:t>zadań;</w:t>
      </w:r>
    </w:p>
    <w:p w14:paraId="1B723180" w14:textId="77777777" w:rsidR="00D61542" w:rsidRDefault="007D1889" w:rsidP="00D61542">
      <w:pPr>
        <w:widowControl w:val="0"/>
        <w:numPr>
          <w:ilvl w:val="0"/>
          <w:numId w:val="51"/>
        </w:numPr>
        <w:suppressAutoHyphens/>
        <w:autoSpaceDE w:val="0"/>
        <w:autoSpaceDN w:val="0"/>
        <w:adjustRightInd w:val="0"/>
        <w:spacing w:after="0"/>
        <w:ind w:left="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Kosztorys</w:t>
      </w:r>
      <w:r w:rsidR="00DF3B18">
        <w:rPr>
          <w:rFonts w:ascii="Cambria" w:eastAsia="Times New Roman" w:hAnsi="Cambria" w:cs="Calibri"/>
          <w:sz w:val="24"/>
          <w:szCs w:val="24"/>
          <w:lang w:eastAsia="ar-SA"/>
        </w:rPr>
        <w:t>, o którym mowa w ust. 7</w:t>
      </w:r>
      <w:r w:rsidRPr="00B67DE4">
        <w:rPr>
          <w:rFonts w:ascii="Cambria" w:eastAsia="Times New Roman" w:hAnsi="Cambria" w:cs="Calibri"/>
          <w:sz w:val="24"/>
          <w:szCs w:val="24"/>
          <w:lang w:eastAsia="ar-SA"/>
        </w:rPr>
        <w:t>,</w:t>
      </w:r>
      <w:r w:rsidR="00B67DE4">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wskazuje sposób kalkulacji wynagrodzenia ryczałtowego (uwzględniający wszystkie przewidziane przedmiotem zamówienia branże</w:t>
      </w:r>
      <w:r w:rsidR="007E100C" w:rsidRPr="00A4498F">
        <w:rPr>
          <w:rFonts w:ascii="Cambria" w:eastAsia="Times New Roman" w:hAnsi="Cambria" w:cs="Calibri"/>
          <w:sz w:val="24"/>
          <w:szCs w:val="24"/>
          <w:lang w:eastAsia="ar-SA"/>
        </w:rPr>
        <w:t xml:space="preserve"> oraz zawierający co najmniej wszystkie pozycje wyszczególnione w załączonych do SWZ przedmiarach robót</w:t>
      </w:r>
      <w:r w:rsidRPr="00A4498F">
        <w:rPr>
          <w:rFonts w:ascii="Cambria" w:eastAsia="Times New Roman" w:hAnsi="Cambria" w:cs="Calibri"/>
          <w:sz w:val="24"/>
          <w:szCs w:val="24"/>
          <w:lang w:eastAsia="ar-SA"/>
        </w:rPr>
        <w:t>).</w:t>
      </w:r>
      <w:r w:rsidR="00D61542">
        <w:rPr>
          <w:rFonts w:ascii="Cambria" w:eastAsia="Times New Roman" w:hAnsi="Cambria" w:cs="Calibri"/>
          <w:sz w:val="24"/>
          <w:szCs w:val="24"/>
          <w:lang w:eastAsia="ar-SA"/>
        </w:rPr>
        <w:t xml:space="preserve"> </w:t>
      </w:r>
    </w:p>
    <w:p w14:paraId="75BB6CD3" w14:textId="77777777" w:rsidR="00D61542" w:rsidRPr="00D61542" w:rsidRDefault="00D61542" w:rsidP="00D61542">
      <w:pPr>
        <w:widowControl w:val="0"/>
        <w:numPr>
          <w:ilvl w:val="0"/>
          <w:numId w:val="51"/>
        </w:numPr>
        <w:suppressAutoHyphens/>
        <w:autoSpaceDE w:val="0"/>
        <w:autoSpaceDN w:val="0"/>
        <w:adjustRightInd w:val="0"/>
        <w:spacing w:after="0"/>
        <w:ind w:left="426"/>
        <w:contextualSpacing/>
        <w:jc w:val="both"/>
        <w:textAlignment w:val="baseline"/>
        <w:rPr>
          <w:rFonts w:ascii="Cambria" w:eastAsia="Times New Roman" w:hAnsi="Cambria" w:cs="Calibri"/>
          <w:sz w:val="24"/>
          <w:szCs w:val="24"/>
          <w:lang w:eastAsia="ar-SA"/>
        </w:rPr>
      </w:pPr>
      <w:r w:rsidRPr="00D61542">
        <w:rPr>
          <w:rFonts w:ascii="Cambria" w:eastAsia="Times New Roman" w:hAnsi="Cambria" w:cs="Calibri"/>
          <w:sz w:val="24"/>
          <w:szCs w:val="24"/>
          <w:lang w:eastAsia="ar-SA"/>
        </w:rPr>
        <w:t>Kosztorysy, o których mowa w ust. 7, należy wykonać jako kosztorys szczegółowy</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zgodnie z rozporządzeniem Ministra Rozwoju i Technologii z dnia 20 grudnia 2021 r.</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w sprawie określenia metod i podstaw sporządzania kosztorysu inwestorskiego,</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obliczania planowanych kosztów prac projektowych oraz planowanych kosztów</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robót budowlanych określonych w programie funkcjonalno–użytkowym (Dz. U.</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2021.2458)</w:t>
      </w:r>
      <w:r>
        <w:rPr>
          <w:rFonts w:ascii="Cambria" w:eastAsia="Times New Roman" w:hAnsi="Cambria" w:cs="Calibri"/>
          <w:sz w:val="24"/>
          <w:szCs w:val="24"/>
          <w:lang w:eastAsia="ar-SA"/>
        </w:rPr>
        <w:t>.</w:t>
      </w:r>
      <w:r w:rsidRPr="00D61542">
        <w:t xml:space="preserve"> </w:t>
      </w:r>
    </w:p>
    <w:p w14:paraId="537568D2" w14:textId="39469082" w:rsidR="00D61542" w:rsidRDefault="00D61542" w:rsidP="00D61542">
      <w:pPr>
        <w:widowControl w:val="0"/>
        <w:numPr>
          <w:ilvl w:val="0"/>
          <w:numId w:val="51"/>
        </w:numPr>
        <w:suppressAutoHyphens/>
        <w:autoSpaceDE w:val="0"/>
        <w:autoSpaceDN w:val="0"/>
        <w:adjustRightInd w:val="0"/>
        <w:spacing w:after="0"/>
        <w:ind w:left="426"/>
        <w:contextualSpacing/>
        <w:jc w:val="both"/>
        <w:textAlignment w:val="baseline"/>
        <w:rPr>
          <w:rFonts w:ascii="Cambria" w:eastAsia="Times New Roman" w:hAnsi="Cambria" w:cs="Calibri"/>
          <w:sz w:val="24"/>
          <w:szCs w:val="24"/>
          <w:lang w:eastAsia="ar-SA"/>
        </w:rPr>
      </w:pPr>
      <w:r w:rsidRPr="00D61542">
        <w:rPr>
          <w:rFonts w:ascii="Cambria" w:eastAsia="Times New Roman" w:hAnsi="Cambria" w:cs="Calibri"/>
          <w:sz w:val="24"/>
          <w:szCs w:val="24"/>
          <w:lang w:eastAsia="ar-SA"/>
        </w:rPr>
        <w:t>Kosztorys, o którym mowa w ust. 7 musi uzyskać pisemną akceptację Zamawiającego</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pod względem spełnienia w szczególności wymagań określonych w ust. 7,9,10 (w tym</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uwag do ewentualnych rażąco niskich lub rażąco wysokich składników</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cenotwórczych). Zamawiający dokona na piśmie zatwierdzenia lub wniesie uwagi do</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kosztorysu w terminie 14 dni roboczych od dnia przedłożenia kosztorysu przez</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Wykonawcę. Wykonawca jest związany uwagami i zastrzeżeniami Zamawiającego.</w:t>
      </w:r>
    </w:p>
    <w:p w14:paraId="35973D56" w14:textId="001A0A27" w:rsidR="00D61542" w:rsidRPr="00D61542" w:rsidRDefault="00D61542" w:rsidP="00D61542">
      <w:pPr>
        <w:widowControl w:val="0"/>
        <w:numPr>
          <w:ilvl w:val="0"/>
          <w:numId w:val="51"/>
        </w:numPr>
        <w:suppressAutoHyphens/>
        <w:autoSpaceDE w:val="0"/>
        <w:autoSpaceDN w:val="0"/>
        <w:adjustRightInd w:val="0"/>
        <w:spacing w:after="0"/>
        <w:ind w:left="426"/>
        <w:contextualSpacing/>
        <w:jc w:val="both"/>
        <w:textAlignment w:val="baseline"/>
        <w:rPr>
          <w:rFonts w:ascii="Cambria" w:eastAsia="Times New Roman" w:hAnsi="Cambria" w:cs="Calibri"/>
          <w:sz w:val="24"/>
          <w:szCs w:val="24"/>
          <w:lang w:eastAsia="ar-SA"/>
        </w:rPr>
      </w:pPr>
      <w:r w:rsidRPr="00D61542">
        <w:rPr>
          <w:rFonts w:ascii="Cambria" w:eastAsia="Times New Roman" w:hAnsi="Cambria" w:cs="Calibri"/>
          <w:sz w:val="24"/>
          <w:szCs w:val="24"/>
          <w:lang w:eastAsia="ar-SA"/>
        </w:rPr>
        <w:t>Wykonawca zobowiązany jest w terminie 7 dni od dnia otrzymania uwag i zastrzeżeń,</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o których mowa w ust. 11 do dostosowania kosztorysu do wskazań Zamawiającego.</w:t>
      </w:r>
    </w:p>
    <w:p w14:paraId="116581FA" w14:textId="3860AC62" w:rsidR="007D1889" w:rsidRPr="00A4498F" w:rsidRDefault="007D1889" w:rsidP="00604A5E">
      <w:pPr>
        <w:pStyle w:val="Akapitzlist"/>
        <w:numPr>
          <w:ilvl w:val="0"/>
          <w:numId w:val="51"/>
        </w:numPr>
        <w:ind w:left="426"/>
        <w:jc w:val="both"/>
        <w:rPr>
          <w:rFonts w:ascii="Cambria" w:eastAsia="Times New Roman" w:hAnsi="Cambria" w:cs="Calibri"/>
          <w:sz w:val="24"/>
          <w:szCs w:val="24"/>
          <w:lang w:eastAsia="ar-SA"/>
        </w:rPr>
      </w:pPr>
      <w:r w:rsidRPr="00A4498F">
        <w:rPr>
          <w:rFonts w:ascii="Cambria" w:hAnsi="Cambria" w:cs="Calibri"/>
          <w:sz w:val="24"/>
          <w:szCs w:val="24"/>
        </w:rPr>
        <w:t xml:space="preserve">W przypadku, gdyby ceny robót dodatkowych określonych w ust. </w:t>
      </w:r>
      <w:r w:rsidR="00D61542">
        <w:rPr>
          <w:rFonts w:ascii="Cambria" w:hAnsi="Cambria" w:cs="Calibri"/>
          <w:sz w:val="24"/>
          <w:szCs w:val="24"/>
        </w:rPr>
        <w:t>8</w:t>
      </w:r>
      <w:r w:rsidRPr="00A4498F">
        <w:rPr>
          <w:rFonts w:ascii="Cambria" w:hAnsi="Cambria" w:cs="Calibri"/>
          <w:sz w:val="24"/>
          <w:szCs w:val="24"/>
        </w:rPr>
        <w:t xml:space="preserve"> pkt 3) nie były objęte kosztorysem,</w:t>
      </w:r>
      <w:r w:rsidR="00D61542">
        <w:rPr>
          <w:rFonts w:ascii="Cambria" w:hAnsi="Cambria" w:cs="Calibri"/>
          <w:sz w:val="24"/>
          <w:szCs w:val="24"/>
        </w:rPr>
        <w:t xml:space="preserve"> o którym mowa w ust. 7</w:t>
      </w:r>
      <w:r w:rsidRPr="00A4498F">
        <w:rPr>
          <w:rFonts w:ascii="Cambria" w:hAnsi="Cambria" w:cs="Calibri"/>
          <w:sz w:val="24"/>
          <w:szCs w:val="24"/>
        </w:rPr>
        <w:t xml:space="preserve"> przy rozliczeniu obowiązywać będą następujące zasady:</w:t>
      </w:r>
    </w:p>
    <w:p w14:paraId="7E38002D" w14:textId="1D8EDE6D" w:rsidR="007D1889" w:rsidRPr="00A4498F" w:rsidRDefault="007D1889" w:rsidP="004959EB">
      <w:pPr>
        <w:widowControl w:val="0"/>
        <w:numPr>
          <w:ilvl w:val="2"/>
          <w:numId w:val="50"/>
        </w:numPr>
        <w:suppressAutoHyphens/>
        <w:autoSpaceDE w:val="0"/>
        <w:autoSpaceDN w:val="0"/>
        <w:adjustRightInd w:val="0"/>
        <w:spacing w:after="0"/>
        <w:ind w:left="709" w:hanging="283"/>
        <w:contextualSpacing/>
        <w:jc w:val="both"/>
        <w:textAlignment w:val="baseline"/>
        <w:rPr>
          <w:rFonts w:ascii="Cambria" w:eastAsia="Verdana" w:hAnsi="Cambria" w:cs="Calibri"/>
          <w:sz w:val="24"/>
          <w:szCs w:val="24"/>
          <w:lang w:eastAsia="ar-SA"/>
        </w:rPr>
      </w:pPr>
      <w:r w:rsidRPr="00A4498F">
        <w:rPr>
          <w:rFonts w:ascii="Cambria" w:eastAsia="Times New Roman" w:hAnsi="Cambria" w:cs="Calibri"/>
          <w:sz w:val="24"/>
          <w:szCs w:val="24"/>
          <w:lang w:eastAsia="ar-SA"/>
        </w:rPr>
        <w:t>roboty dodatkowe zostaną rozliczone w oparciu o kosztorysy sporządzone przez Wykonawcę wykonan</w:t>
      </w:r>
      <w:r w:rsidR="00CD7ABE" w:rsidRPr="00A4498F">
        <w:rPr>
          <w:rFonts w:ascii="Cambria" w:eastAsia="Times New Roman" w:hAnsi="Cambria" w:cs="Calibri"/>
          <w:sz w:val="24"/>
          <w:szCs w:val="24"/>
          <w:lang w:eastAsia="ar-SA"/>
        </w:rPr>
        <w:t>e</w:t>
      </w:r>
      <w:r w:rsidRPr="00A4498F">
        <w:rPr>
          <w:rFonts w:ascii="Cambria" w:eastAsia="Times New Roman" w:hAnsi="Cambria" w:cs="Calibri"/>
          <w:sz w:val="24"/>
          <w:szCs w:val="24"/>
          <w:lang w:eastAsia="ar-SA"/>
        </w:rPr>
        <w:t xml:space="preserve"> metodą szczegółową lub uproszczoną, sporządzon</w:t>
      </w:r>
      <w:r w:rsidR="00CD7ABE" w:rsidRPr="00A4498F">
        <w:rPr>
          <w:rFonts w:ascii="Cambria" w:eastAsia="Times New Roman" w:hAnsi="Cambria" w:cs="Calibri"/>
          <w:sz w:val="24"/>
          <w:szCs w:val="24"/>
          <w:lang w:eastAsia="ar-SA"/>
        </w:rPr>
        <w:t>e</w:t>
      </w:r>
      <w:r w:rsidRPr="00A4498F">
        <w:rPr>
          <w:rFonts w:ascii="Cambria" w:eastAsia="Times New Roman" w:hAnsi="Cambria" w:cs="Calibri"/>
          <w:sz w:val="24"/>
          <w:szCs w:val="24"/>
          <w:lang w:eastAsia="ar-SA"/>
        </w:rPr>
        <w:t xml:space="preserve"> na podstawie potwierdzonego przez Inspektora Nadzoru przedmiaru robót oraz według danych wyjściowych do kosztorysowania (Stawka roboczogodziny, Koszty zakupu materiałów (Kz), Koszty pośrednie od R+S (Kp), Zysk od R+S+Kp), jak w kosztorysie,</w:t>
      </w:r>
      <w:r w:rsidR="000F159D">
        <w:rPr>
          <w:rFonts w:ascii="Cambria" w:eastAsia="Times New Roman" w:hAnsi="Cambria" w:cs="Calibri"/>
          <w:sz w:val="24"/>
          <w:szCs w:val="24"/>
          <w:lang w:eastAsia="ar-SA"/>
        </w:rPr>
        <w:t xml:space="preserve"> o którym mowa w ust. 7;</w:t>
      </w:r>
      <w:r w:rsidRPr="00A4498F">
        <w:rPr>
          <w:rFonts w:ascii="Cambria" w:eastAsia="Times New Roman" w:hAnsi="Cambria" w:cs="Calibri"/>
          <w:sz w:val="24"/>
          <w:szCs w:val="24"/>
          <w:lang w:eastAsia="ar-SA"/>
        </w:rPr>
        <w:t xml:space="preserve"> </w:t>
      </w:r>
    </w:p>
    <w:p w14:paraId="456BAC91" w14:textId="6041673F" w:rsidR="007D1889" w:rsidRPr="00A4498F" w:rsidRDefault="00201334" w:rsidP="004959EB">
      <w:pPr>
        <w:widowControl w:val="0"/>
        <w:numPr>
          <w:ilvl w:val="2"/>
          <w:numId w:val="50"/>
        </w:numPr>
        <w:suppressAutoHyphens/>
        <w:autoSpaceDE w:val="0"/>
        <w:autoSpaceDN w:val="0"/>
        <w:adjustRightInd w:val="0"/>
        <w:spacing w:after="0"/>
        <w:ind w:left="709" w:hanging="283"/>
        <w:contextualSpacing/>
        <w:jc w:val="both"/>
        <w:textAlignment w:val="baseline"/>
        <w:rPr>
          <w:rFonts w:ascii="Cambria" w:eastAsia="Verdana" w:hAnsi="Cambria" w:cs="Calibri"/>
          <w:sz w:val="24"/>
          <w:szCs w:val="24"/>
          <w:lang w:eastAsia="ar-SA"/>
        </w:rPr>
      </w:pPr>
      <w:r>
        <w:rPr>
          <w:rFonts w:ascii="Cambria" w:eastAsia="Times New Roman" w:hAnsi="Cambria" w:cs="Calibri"/>
          <w:sz w:val="24"/>
          <w:szCs w:val="24"/>
          <w:lang w:eastAsia="ar-SA"/>
        </w:rPr>
        <w:t xml:space="preserve">w przypadku braku ceny </w:t>
      </w:r>
      <w:r w:rsidR="007D1889" w:rsidRPr="00A4498F">
        <w:rPr>
          <w:rFonts w:ascii="Cambria" w:eastAsia="Times New Roman" w:hAnsi="Cambria" w:cs="Calibri"/>
          <w:sz w:val="24"/>
          <w:szCs w:val="24"/>
          <w:lang w:eastAsia="ar-SA"/>
        </w:rPr>
        <w:t xml:space="preserve">materiałów </w:t>
      </w:r>
      <w:r>
        <w:rPr>
          <w:rFonts w:ascii="Cambria" w:eastAsia="Times New Roman" w:hAnsi="Cambria" w:cs="Calibri"/>
          <w:sz w:val="24"/>
          <w:szCs w:val="24"/>
          <w:lang w:eastAsia="ar-SA"/>
        </w:rPr>
        <w:t xml:space="preserve">w kosztorysie, o którym mowa w ust. 7, ceny materiałów </w:t>
      </w:r>
      <w:r w:rsidR="007D1889" w:rsidRPr="00A4498F">
        <w:rPr>
          <w:rFonts w:ascii="Cambria" w:eastAsia="Times New Roman" w:hAnsi="Cambria" w:cs="Calibri"/>
          <w:sz w:val="24"/>
          <w:szCs w:val="24"/>
          <w:lang w:eastAsia="ar-SA"/>
        </w:rPr>
        <w:t xml:space="preserve">będą przyjmowane według ceny z faktury zakupu (cena po upuście, jeżeli taka na fakturze występuje) jednak w wysokości nie wyższej niż 1% średniej ceny materiału z aktualnego w dniu rozliczenia wydawnictwa Sekocenbud +% Kz j.w.; </w:t>
      </w:r>
    </w:p>
    <w:p w14:paraId="4EC81802" w14:textId="651F02B7" w:rsidR="007D1889" w:rsidRPr="00A4498F" w:rsidRDefault="00201334" w:rsidP="004959EB">
      <w:pPr>
        <w:widowControl w:val="0"/>
        <w:numPr>
          <w:ilvl w:val="2"/>
          <w:numId w:val="50"/>
        </w:numPr>
        <w:suppressAutoHyphens/>
        <w:autoSpaceDE w:val="0"/>
        <w:autoSpaceDN w:val="0"/>
        <w:adjustRightInd w:val="0"/>
        <w:spacing w:after="0"/>
        <w:ind w:left="709" w:hanging="283"/>
        <w:contextualSpacing/>
        <w:jc w:val="both"/>
        <w:textAlignment w:val="baseline"/>
        <w:rPr>
          <w:rFonts w:ascii="Cambria" w:eastAsia="Verdana" w:hAnsi="Cambria" w:cs="Calibri"/>
          <w:sz w:val="24"/>
          <w:szCs w:val="24"/>
          <w:lang w:eastAsia="ar-SA"/>
        </w:rPr>
      </w:pPr>
      <w:r>
        <w:rPr>
          <w:rFonts w:ascii="Cambria" w:eastAsia="Times New Roman" w:hAnsi="Cambria" w:cs="Calibri"/>
          <w:sz w:val="24"/>
          <w:szCs w:val="24"/>
          <w:lang w:eastAsia="ar-SA"/>
        </w:rPr>
        <w:t xml:space="preserve">w przypadku braku </w:t>
      </w:r>
      <w:r w:rsidR="007D1889" w:rsidRPr="00A4498F">
        <w:rPr>
          <w:rFonts w:ascii="Cambria" w:eastAsia="Times New Roman" w:hAnsi="Cambria" w:cs="Calibri"/>
          <w:sz w:val="24"/>
          <w:szCs w:val="24"/>
          <w:lang w:eastAsia="ar-SA"/>
        </w:rPr>
        <w:t>ceny pracy sprzętu</w:t>
      </w:r>
      <w:r>
        <w:rPr>
          <w:rFonts w:ascii="Cambria" w:eastAsia="Times New Roman" w:hAnsi="Cambria" w:cs="Calibri"/>
          <w:sz w:val="24"/>
          <w:szCs w:val="24"/>
          <w:lang w:eastAsia="ar-SA"/>
        </w:rPr>
        <w:t xml:space="preserve"> w kosztorysie, o którym mowa w ust. 7, </w:t>
      </w:r>
      <w:r w:rsidR="007D1889" w:rsidRPr="00A4498F">
        <w:rPr>
          <w:rFonts w:ascii="Cambria" w:eastAsia="Times New Roman" w:hAnsi="Cambria" w:cs="Calibri"/>
          <w:sz w:val="24"/>
          <w:szCs w:val="24"/>
          <w:lang w:eastAsia="ar-SA"/>
        </w:rPr>
        <w:t xml:space="preserve"> będą przyjmowane według ceny z faktury zakupu (cena po upuście, jeżeli taka na fakturze występuje) jednak w wysokości nie wyższej niż 1% średniej ceny pracy sprzętu z aktualnego w dniu rozliczenia wydawnictwa Sekocenbud +% Kz j.w.</w:t>
      </w:r>
    </w:p>
    <w:p w14:paraId="6D4DDCB1" w14:textId="2486059E" w:rsidR="007D1889" w:rsidRPr="00A4498F" w:rsidRDefault="007D1889" w:rsidP="004959EB">
      <w:pPr>
        <w:widowControl w:val="0"/>
        <w:numPr>
          <w:ilvl w:val="2"/>
          <w:numId w:val="50"/>
        </w:numPr>
        <w:suppressAutoHyphens/>
        <w:autoSpaceDE w:val="0"/>
        <w:autoSpaceDN w:val="0"/>
        <w:adjustRightInd w:val="0"/>
        <w:spacing w:after="0"/>
        <w:ind w:left="709" w:hanging="283"/>
        <w:contextualSpacing/>
        <w:jc w:val="both"/>
        <w:textAlignment w:val="baseline"/>
        <w:rPr>
          <w:rFonts w:ascii="Cambria" w:eastAsia="Verdana" w:hAnsi="Cambria" w:cs="Calibri"/>
          <w:sz w:val="24"/>
          <w:szCs w:val="24"/>
          <w:lang w:eastAsia="ar-SA"/>
        </w:rPr>
      </w:pPr>
      <w:r w:rsidRPr="00A4498F">
        <w:rPr>
          <w:rFonts w:ascii="Cambria" w:eastAsia="Times New Roman" w:hAnsi="Cambria" w:cs="Calibri"/>
          <w:sz w:val="24"/>
          <w:szCs w:val="24"/>
          <w:lang w:eastAsia="ar-SA"/>
        </w:rPr>
        <w:t>w przypadku braku wyceny danego elementu roboty w kosztorysie</w:t>
      </w:r>
      <w:r w:rsidR="000F159D">
        <w:rPr>
          <w:rFonts w:ascii="Cambria" w:eastAsia="Times New Roman" w:hAnsi="Cambria" w:cs="Calibri"/>
          <w:sz w:val="24"/>
          <w:szCs w:val="24"/>
          <w:lang w:eastAsia="ar-SA"/>
        </w:rPr>
        <w:t xml:space="preserve">, o którym mowa w ust. 7 </w:t>
      </w:r>
      <w:r w:rsidRPr="00A4498F">
        <w:rPr>
          <w:rFonts w:ascii="Cambria" w:eastAsia="Times New Roman" w:hAnsi="Cambria" w:cs="Calibri"/>
          <w:sz w:val="24"/>
          <w:szCs w:val="24"/>
          <w:lang w:eastAsia="ar-SA"/>
        </w:rPr>
        <w:t xml:space="preserve">oraz w wydawnictwie Sekocenbud zastosowanie znajdzie wycena własna wykonawcy po jej akceptacji przez Inspektora nadzoru i wykazaniu przez </w:t>
      </w:r>
      <w:r w:rsidRPr="00A4498F">
        <w:rPr>
          <w:rFonts w:ascii="Cambria" w:eastAsia="Times New Roman" w:hAnsi="Cambria" w:cs="Calibri"/>
          <w:sz w:val="24"/>
          <w:szCs w:val="24"/>
          <w:lang w:eastAsia="ar-SA"/>
        </w:rPr>
        <w:lastRenderedPageBreak/>
        <w:t>wykonawcę, że wycena ta jest wyceną nie wyższą od średnich cen rynkowych na podstawie minimum trzech wycen</w:t>
      </w:r>
      <w:r w:rsidR="009A5FE8">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wykonawców</w:t>
      </w:r>
      <w:r w:rsidR="009A5FE8">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/dostawców/</w:t>
      </w:r>
      <w:r w:rsidR="009A5FE8">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producentów.</w:t>
      </w:r>
    </w:p>
    <w:p w14:paraId="5F185594" w14:textId="0A52E4B8"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 xml:space="preserve">Ewentualne roboty dodatkowe tj. nieobjęte w ogóle dokumentacją </w:t>
      </w:r>
      <w:r w:rsidRPr="00A4498F">
        <w:rPr>
          <w:rFonts w:ascii="Cambria" w:eastAsia="Calibri" w:hAnsi="Cambria" w:cs="Cambria"/>
          <w:iCs/>
          <w:sz w:val="24"/>
          <w:szCs w:val="24"/>
          <w:lang w:eastAsia="pl-PL"/>
        </w:rPr>
        <w:t>wskazan</w:t>
      </w:r>
      <w:r w:rsidR="00CD7ABE" w:rsidRPr="00A4498F">
        <w:rPr>
          <w:rFonts w:ascii="Cambria" w:eastAsia="Calibri" w:hAnsi="Cambria" w:cs="Cambria"/>
          <w:iCs/>
          <w:sz w:val="24"/>
          <w:szCs w:val="24"/>
          <w:lang w:eastAsia="pl-PL"/>
        </w:rPr>
        <w:t>ą</w:t>
      </w:r>
      <w:r w:rsidRPr="00A4498F">
        <w:rPr>
          <w:rFonts w:ascii="Cambria" w:eastAsia="Calibri" w:hAnsi="Cambria" w:cs="Cambria"/>
          <w:iCs/>
          <w:sz w:val="24"/>
          <w:szCs w:val="24"/>
          <w:lang w:eastAsia="pl-PL"/>
        </w:rPr>
        <w:t xml:space="preserve"> w § 1 ust. 3 pkt </w:t>
      </w:r>
      <w:r w:rsidR="00CD7ABE" w:rsidRPr="00A4498F">
        <w:rPr>
          <w:rFonts w:ascii="Cambria" w:eastAsia="Calibri" w:hAnsi="Cambria" w:cs="Cambria"/>
          <w:iCs/>
          <w:sz w:val="24"/>
          <w:szCs w:val="24"/>
          <w:lang w:eastAsia="pl-PL"/>
        </w:rPr>
        <w:t>1-3</w:t>
      </w:r>
      <w:r w:rsidRPr="00A4498F">
        <w:rPr>
          <w:rFonts w:ascii="Cambria" w:eastAsia="Calibri" w:hAnsi="Cambria" w:cs="Calibri"/>
          <w:sz w:val="24"/>
          <w:szCs w:val="24"/>
          <w:lang w:eastAsia="pl-PL"/>
        </w:rPr>
        <w:t xml:space="preserve"> realizowane będą w wyniku zmiany umowy, o któr</w:t>
      </w:r>
      <w:r w:rsidR="00CD7ABE" w:rsidRPr="00A4498F">
        <w:rPr>
          <w:rFonts w:ascii="Cambria" w:eastAsia="Calibri" w:hAnsi="Cambria" w:cs="Calibri"/>
          <w:sz w:val="24"/>
          <w:szCs w:val="24"/>
          <w:lang w:eastAsia="pl-PL"/>
        </w:rPr>
        <w:t>ej</w:t>
      </w:r>
      <w:r w:rsidRPr="00A4498F">
        <w:rPr>
          <w:rFonts w:ascii="Cambria" w:eastAsia="Calibri" w:hAnsi="Cambria" w:cs="Calibri"/>
          <w:sz w:val="24"/>
          <w:szCs w:val="24"/>
          <w:lang w:eastAsia="pl-PL"/>
        </w:rPr>
        <w:t xml:space="preserve"> mowa w art. 455 ust. 1 pkt. 1, 3 i 4 oraz ust. 2 ustawy Prawo Zamówień Publicznych. </w:t>
      </w:r>
    </w:p>
    <w:p w14:paraId="43980288" w14:textId="4B9EBBF9"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 xml:space="preserve">Rozpoczęcie wykonywania robót, </w:t>
      </w:r>
      <w:r w:rsidRPr="0083438E">
        <w:rPr>
          <w:rFonts w:ascii="Cambria" w:eastAsia="Calibri" w:hAnsi="Cambria" w:cs="Calibri"/>
          <w:sz w:val="24"/>
          <w:szCs w:val="24"/>
          <w:lang w:eastAsia="pl-PL"/>
        </w:rPr>
        <w:t xml:space="preserve">o których mowa w ust. </w:t>
      </w:r>
      <w:r w:rsidR="00690632">
        <w:rPr>
          <w:rFonts w:ascii="Cambria" w:eastAsia="Calibri" w:hAnsi="Cambria" w:cs="Calibri"/>
          <w:sz w:val="24"/>
          <w:szCs w:val="24"/>
          <w:lang w:eastAsia="pl-PL"/>
        </w:rPr>
        <w:t>6</w:t>
      </w:r>
      <w:r w:rsidRPr="00A4498F">
        <w:rPr>
          <w:rFonts w:ascii="Cambria" w:eastAsia="Calibri" w:hAnsi="Cambria" w:cs="Calibri"/>
          <w:sz w:val="24"/>
          <w:szCs w:val="24"/>
          <w:lang w:eastAsia="pl-PL"/>
        </w:rPr>
        <w:t xml:space="preserve"> </w:t>
      </w:r>
      <w:r w:rsidR="009A5FE8">
        <w:rPr>
          <w:rFonts w:ascii="Cambria" w:eastAsia="Calibri" w:hAnsi="Cambria" w:cs="Calibri"/>
          <w:sz w:val="24"/>
          <w:szCs w:val="24"/>
          <w:lang w:eastAsia="pl-PL"/>
        </w:rPr>
        <w:t xml:space="preserve"> </w:t>
      </w:r>
      <w:r w:rsidRPr="00A4498F">
        <w:rPr>
          <w:rFonts w:ascii="Cambria" w:eastAsia="Calibri" w:hAnsi="Cambria" w:cs="Calibri"/>
          <w:sz w:val="24"/>
          <w:szCs w:val="24"/>
          <w:lang w:eastAsia="pl-PL"/>
        </w:rPr>
        <w:t xml:space="preserve">może nastąpić jedynie na podstawie protokołu konieczności, potwierdzonego pisemnie przez Inspektora nadzoru i samego Zamawiającego oraz zawarciu stosownej zmiany do umowy. Bez zatwierdzenia protokołu konieczności przez Zamawiającego oraz zawarcia stosownej zmiany do umowy Wykonawca nie może rozpocząć wykonywania robót dodatkowych. </w:t>
      </w:r>
    </w:p>
    <w:p w14:paraId="39A5E73C" w14:textId="77777777"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 xml:space="preserve">Bez uprzedniej zgody Zamawiającego mogą być wykonywane jedynie prace niezbędne ze względu na bezpieczeństwo lub konieczność zapobieżenia awarii. </w:t>
      </w:r>
    </w:p>
    <w:p w14:paraId="2CA4BBBE" w14:textId="77777777"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 xml:space="preserve">Spisany przez Strony protokół konieczności zawierający zakres robót, stanowić będzie podstawę do zawarcia aneksu do umowy. Roboty nie ujęte w protokole konieczności nie podlegają zapłacie. </w:t>
      </w:r>
    </w:p>
    <w:p w14:paraId="46C344C9" w14:textId="77777777"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Wszelkie składniki dotyczące ustalania cen, przyjęte przez Wykonawcę do wyceny oferty stanowiącej przedmiot umowy są stałe i nie podlegają zmianom w trakcie obowiązywania umowy oraz będą stosowane do wyceny zamówień dodatkowych, które mogą wystąpić w trakcie realizacji zamówienia. Wykonawca zobowiązany jest wykonać zamówienia dodatkowe przy jednoczesnym zachowaniu tych samych norm, standardów i parametrów technicznych co w zamówieniu podstawowym.</w:t>
      </w:r>
    </w:p>
    <w:p w14:paraId="4C32A7EA" w14:textId="1332A3CE"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mbria" w:hAnsi="Cambria" w:cs="Cambria"/>
          <w:sz w:val="24"/>
          <w:szCs w:val="24"/>
          <w:lang w:eastAsia="pl-PL"/>
        </w:rPr>
      </w:pPr>
      <w:r w:rsidRPr="00A4498F">
        <w:rPr>
          <w:rFonts w:ascii="Cambria" w:eastAsia="Cambria" w:hAnsi="Cambria" w:cs="Cambria"/>
          <w:sz w:val="24"/>
          <w:szCs w:val="24"/>
          <w:lang w:eastAsia="pl-PL"/>
        </w:rPr>
        <w:t>Ceny robót w załączonym do Umowy kosztorysie</w:t>
      </w:r>
      <w:r w:rsidR="00B67DE4">
        <w:rPr>
          <w:rFonts w:ascii="Cambria" w:eastAsia="Cambria" w:hAnsi="Cambria" w:cs="Cambria"/>
          <w:sz w:val="24"/>
          <w:szCs w:val="24"/>
          <w:lang w:eastAsia="pl-PL"/>
        </w:rPr>
        <w:t xml:space="preserve"> </w:t>
      </w:r>
      <w:r w:rsidRPr="00A4498F">
        <w:rPr>
          <w:rFonts w:ascii="Cambria" w:eastAsia="Cambria" w:hAnsi="Cambria" w:cs="Cambria"/>
          <w:sz w:val="24"/>
          <w:szCs w:val="24"/>
          <w:lang w:eastAsia="pl-PL"/>
        </w:rPr>
        <w:t>nie będą podlegały waloryzacji ze względu na inflację.</w:t>
      </w:r>
    </w:p>
    <w:p w14:paraId="4E608E21"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16"/>
          <w:szCs w:val="16"/>
          <w:lang w:eastAsia="ar-SA"/>
        </w:rPr>
      </w:pPr>
      <w:bookmarkStart w:id="5" w:name="_Hlk63065414"/>
    </w:p>
    <w:p w14:paraId="693964D2"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4</w:t>
      </w:r>
    </w:p>
    <w:p w14:paraId="59DDCE83"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Obowiązki stron</w:t>
      </w:r>
    </w:p>
    <w:p w14:paraId="2D486BF4" w14:textId="77777777" w:rsidR="007D1889" w:rsidRPr="00A4498F" w:rsidRDefault="007D1889" w:rsidP="007D1889">
      <w:pPr>
        <w:widowControl w:val="0"/>
        <w:numPr>
          <w:ilvl w:val="0"/>
          <w:numId w:val="1"/>
        </w:numPr>
        <w:tabs>
          <w:tab w:val="left" w:pos="426"/>
        </w:tabs>
        <w:suppressAutoHyphens/>
        <w:autoSpaceDE w:val="0"/>
        <w:autoSpaceDN w:val="0"/>
        <w:adjustRightInd w:val="0"/>
        <w:spacing w:after="0"/>
        <w:ind w:hanging="720"/>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 obowiązków Zamawiającego należy:</w:t>
      </w:r>
    </w:p>
    <w:p w14:paraId="4E624CDA" w14:textId="40B312DE" w:rsidR="007D1889" w:rsidRPr="00A4498F" w:rsidRDefault="009A5FE8"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Pr>
          <w:rFonts w:ascii="Cambria" w:eastAsia="Calibri" w:hAnsi="Cambria" w:cs="Calibri"/>
          <w:sz w:val="24"/>
          <w:szCs w:val="24"/>
        </w:rPr>
        <w:t xml:space="preserve">przekazanie </w:t>
      </w:r>
      <w:r w:rsidR="007D1889" w:rsidRPr="00A4498F">
        <w:rPr>
          <w:rFonts w:ascii="Cambria" w:eastAsia="Calibri" w:hAnsi="Cambria" w:cs="Calibri"/>
          <w:sz w:val="24"/>
          <w:szCs w:val="24"/>
          <w:lang w:val="x-none"/>
        </w:rPr>
        <w:t xml:space="preserve">dokumentacji </w:t>
      </w:r>
      <w:r w:rsidR="007D1889" w:rsidRPr="00A4498F">
        <w:rPr>
          <w:rFonts w:ascii="Cambria" w:eastAsia="Calibri" w:hAnsi="Cambria" w:cs="Calibri"/>
          <w:sz w:val="24"/>
          <w:szCs w:val="24"/>
        </w:rPr>
        <w:t>projektowej, pozwolenia na budowę, dziennika budowy,</w:t>
      </w:r>
    </w:p>
    <w:p w14:paraId="2C2B1F8A" w14:textId="30E796F5" w:rsidR="007D1889" w:rsidRPr="00A4498F" w:rsidRDefault="007D1889"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protokolarne przekazanie Wykonawcy placu budowy na czas realizacji przedmiotu zamówienia</w:t>
      </w:r>
      <w:r w:rsidR="00B152B3" w:rsidRPr="00A4498F">
        <w:rPr>
          <w:rFonts w:ascii="Cambria" w:eastAsia="Calibri" w:hAnsi="Cambria" w:cs="Calibri"/>
          <w:sz w:val="24"/>
          <w:szCs w:val="24"/>
        </w:rPr>
        <w:t>.</w:t>
      </w:r>
    </w:p>
    <w:p w14:paraId="0D65AA88" w14:textId="77777777" w:rsidR="007D1889" w:rsidRPr="00A4498F" w:rsidRDefault="007D1889"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sprawowanie nadzoru inwestorskiego do dnia odbioru robót budowlanych, stanowiących przedmiot zamówienia,</w:t>
      </w:r>
    </w:p>
    <w:p w14:paraId="104BDC21" w14:textId="70C0F3F6" w:rsidR="007D1889" w:rsidRPr="00A4498F" w:rsidRDefault="007D1889"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uczestniczenie w </w:t>
      </w:r>
      <w:r w:rsidRPr="00A4498F">
        <w:rPr>
          <w:rFonts w:ascii="Cambria" w:eastAsia="Calibri" w:hAnsi="Cambria" w:cs="Calibri"/>
          <w:sz w:val="24"/>
          <w:szCs w:val="24"/>
        </w:rPr>
        <w:t>Radach</w:t>
      </w:r>
      <w:r w:rsidRPr="00A4498F">
        <w:rPr>
          <w:rFonts w:ascii="Cambria" w:eastAsia="Calibri" w:hAnsi="Cambria" w:cs="Calibri"/>
          <w:sz w:val="24"/>
          <w:szCs w:val="24"/>
          <w:lang w:val="x-none"/>
        </w:rPr>
        <w:t xml:space="preserve"> </w:t>
      </w:r>
      <w:r w:rsidR="00B152B3" w:rsidRPr="00A4498F">
        <w:rPr>
          <w:rFonts w:ascii="Cambria" w:eastAsia="Calibri" w:hAnsi="Cambria" w:cs="Calibri"/>
          <w:sz w:val="24"/>
          <w:szCs w:val="24"/>
        </w:rPr>
        <w:t>Budowy</w:t>
      </w:r>
      <w:r w:rsidRPr="00A4498F">
        <w:rPr>
          <w:rFonts w:ascii="Cambria" w:eastAsia="Calibri" w:hAnsi="Cambria" w:cs="Calibri"/>
          <w:sz w:val="24"/>
          <w:szCs w:val="24"/>
          <w:lang w:val="x-none"/>
        </w:rPr>
        <w:t>,</w:t>
      </w:r>
    </w:p>
    <w:p w14:paraId="4948A4B8" w14:textId="77777777" w:rsidR="007D1889" w:rsidRPr="00A4498F" w:rsidRDefault="007D1889"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dokonanie odbioru</w:t>
      </w:r>
      <w:r w:rsidRPr="00A4498F">
        <w:rPr>
          <w:rFonts w:ascii="Cambria" w:eastAsia="Calibri" w:hAnsi="Cambria" w:cs="Calibri"/>
          <w:sz w:val="24"/>
          <w:szCs w:val="24"/>
        </w:rPr>
        <w:t xml:space="preserve"> częściowego i końcowego</w:t>
      </w:r>
      <w:r w:rsidRPr="00A4498F">
        <w:rPr>
          <w:rFonts w:ascii="Cambria" w:eastAsia="Calibri" w:hAnsi="Cambria" w:cs="Calibri"/>
          <w:sz w:val="24"/>
          <w:szCs w:val="24"/>
          <w:lang w:val="x-none"/>
        </w:rPr>
        <w:t xml:space="preserve"> przedmiotu umowy i zapłata umówionego wynagrodzenia</w:t>
      </w:r>
      <w:r w:rsidRPr="00A4498F">
        <w:rPr>
          <w:rFonts w:ascii="Cambria" w:eastAsia="Calibri" w:hAnsi="Cambria" w:cs="Calibri"/>
          <w:sz w:val="24"/>
          <w:szCs w:val="24"/>
        </w:rPr>
        <w:t>.</w:t>
      </w:r>
    </w:p>
    <w:p w14:paraId="02E412AB"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 obowiązków Wykonawcy należy:</w:t>
      </w:r>
    </w:p>
    <w:p w14:paraId="12EBCC59" w14:textId="600644B4" w:rsidR="00B152B3" w:rsidRPr="00A4498F" w:rsidRDefault="00B152B3"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rPr>
        <w:t>Protokolarne przejęcie placu budowy w terminie 14 dni od dnia podpisania umowy,</w:t>
      </w:r>
    </w:p>
    <w:p w14:paraId="02ACEC36" w14:textId="66A2E9AF"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wykonanie przedmiotu zamówienia zgodnie ze specyfikacją</w:t>
      </w: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warunków zamówienia, dokumentacją projektową, ofertą Wykonawcy, zasadami wiedzy technicznej, sztuką budowlaną, oraz innymi, obowiązującymi przepisami prawa i warunkami bezpieczeństwa,</w:t>
      </w:r>
    </w:p>
    <w:p w14:paraId="3EEE8F0A"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dostarczenie własnym transportem oraz zabezpieczenie, w ramach </w:t>
      </w:r>
      <w:r w:rsidRPr="00A4498F">
        <w:rPr>
          <w:rFonts w:ascii="Cambria" w:eastAsia="Calibri" w:hAnsi="Cambria" w:cs="Calibri"/>
          <w:sz w:val="24"/>
          <w:szCs w:val="24"/>
          <w:lang w:val="x-none"/>
        </w:rPr>
        <w:lastRenderedPageBreak/>
        <w:t>wynagrodzenia, o którym mowa w § 3</w:t>
      </w:r>
      <w:r w:rsidRPr="00A4498F">
        <w:rPr>
          <w:rFonts w:ascii="Cambria" w:eastAsia="Calibri" w:hAnsi="Cambria" w:cs="Calibri"/>
          <w:sz w:val="24"/>
          <w:szCs w:val="24"/>
        </w:rPr>
        <w:t xml:space="preserve"> ust. 1 umowy</w:t>
      </w:r>
      <w:r w:rsidRPr="00A4498F">
        <w:rPr>
          <w:rFonts w:ascii="Cambria" w:eastAsia="Calibri" w:hAnsi="Cambria" w:cs="Calibri"/>
          <w:sz w:val="24"/>
          <w:szCs w:val="24"/>
          <w:lang w:val="x-none"/>
        </w:rPr>
        <w:t>, materiałów niezbędnych do realizacji przedmiotu umowy,</w:t>
      </w:r>
    </w:p>
    <w:p w14:paraId="60F23EAE"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ochrona mienia zaplecza i placu budowy od dnia przekazania, o którym mowa w ust. 1 pkt 2,</w:t>
      </w:r>
    </w:p>
    <w:p w14:paraId="485B796B"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użytkowanie przekazanego przez Zamawiającego placu budowy </w:t>
      </w:r>
      <w:r w:rsidRPr="00A4498F">
        <w:rPr>
          <w:rFonts w:ascii="Cambria" w:eastAsia="Calibri" w:hAnsi="Cambria" w:cs="Calibri"/>
          <w:sz w:val="24"/>
          <w:szCs w:val="24"/>
          <w:lang w:val="x-none"/>
        </w:rPr>
        <w:br/>
        <w:t>i prowadzonych robót zgodnie</w:t>
      </w: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z obowiązującymi przepisami, w szczególności wygrodzenie i oznakowanie znakami informacyjnymi strefy prowadzonych robót budowlanych z podaniem rodzaju zagrożenia, oraz dbanie o stan techniczny i prawidłowość oznakowania przez cały czas trwania realizacji zadania,</w:t>
      </w:r>
      <w:r w:rsidRPr="00A4498F">
        <w:rPr>
          <w:rFonts w:ascii="Cambria" w:eastAsia="Calibri" w:hAnsi="Cambria" w:cs="Calibri"/>
          <w:sz w:val="24"/>
          <w:szCs w:val="24"/>
        </w:rPr>
        <w:t xml:space="preserve"> </w:t>
      </w:r>
    </w:p>
    <w:p w14:paraId="784DE066"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nadzór i przestrzeganie przepisów bhp oraz przepisów przeciwpożarowych,</w:t>
      </w:r>
    </w:p>
    <w:p w14:paraId="5EA6A3C9"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niezwłoczne powiadamianie Zamawiającego o:</w:t>
      </w:r>
    </w:p>
    <w:p w14:paraId="39E6443D" w14:textId="77777777" w:rsidR="007D1889" w:rsidRPr="00A4498F" w:rsidRDefault="007D1889" w:rsidP="007D1889">
      <w:pPr>
        <w:widowControl w:val="0"/>
        <w:numPr>
          <w:ilvl w:val="0"/>
          <w:numId w:val="4"/>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rPr>
        <w:t>wykrytych wadach dokumentacji projektowej</w:t>
      </w:r>
    </w:p>
    <w:p w14:paraId="51D4B96B" w14:textId="77777777" w:rsidR="007D1889" w:rsidRPr="00A4498F" w:rsidRDefault="007D1889" w:rsidP="007D1889">
      <w:pPr>
        <w:widowControl w:val="0"/>
        <w:numPr>
          <w:ilvl w:val="0"/>
          <w:numId w:val="4"/>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wszelkich okolicznościach ujawnionych w toku robót, które mogą mieć wpływ na </w:t>
      </w:r>
      <w:r w:rsidRPr="00A4498F">
        <w:rPr>
          <w:rFonts w:ascii="Cambria" w:eastAsia="Calibri" w:hAnsi="Cambria" w:cs="Calibri"/>
          <w:sz w:val="24"/>
          <w:szCs w:val="24"/>
        </w:rPr>
        <w:t>terminową i zgodną z dokumentacją projektową oraz wiedzą techniczną realizację przedmiotu zamówienia</w:t>
      </w:r>
      <w:r w:rsidRPr="00A4498F">
        <w:rPr>
          <w:rFonts w:ascii="Cambria" w:eastAsia="Calibri" w:hAnsi="Cambria" w:cs="Calibri"/>
          <w:sz w:val="24"/>
          <w:szCs w:val="24"/>
          <w:lang w:val="x-none"/>
        </w:rPr>
        <w:t>,</w:t>
      </w:r>
    </w:p>
    <w:p w14:paraId="68DA0EDE" w14:textId="1ABC768D"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bieżące informowanie Zamawiającego o konieczności wykonania robót </w:t>
      </w:r>
      <w:r w:rsidRPr="00A4498F">
        <w:rPr>
          <w:rFonts w:ascii="Cambria" w:eastAsia="Calibri" w:hAnsi="Cambria" w:cs="Calibri"/>
          <w:sz w:val="24"/>
          <w:szCs w:val="24"/>
        </w:rPr>
        <w:t xml:space="preserve">o których mowa w </w:t>
      </w:r>
      <w:r w:rsidRPr="00A4498F">
        <w:rPr>
          <w:rFonts w:ascii="Cambria" w:eastAsia="Calibri" w:hAnsi="Cambria" w:cs="Calibri"/>
          <w:sz w:val="24"/>
          <w:szCs w:val="24"/>
          <w:lang w:val="x-none"/>
        </w:rPr>
        <w:t xml:space="preserve"> </w:t>
      </w:r>
      <w:r w:rsidRPr="00A4498F">
        <w:rPr>
          <w:rFonts w:ascii="Cambria" w:eastAsia="Calibri" w:hAnsi="Cambria" w:cs="Calibri"/>
          <w:sz w:val="24"/>
          <w:szCs w:val="24"/>
        </w:rPr>
        <w:t xml:space="preserve">§ 3 ust. 6 </w:t>
      </w:r>
      <w:r w:rsidRPr="00A4498F">
        <w:rPr>
          <w:rFonts w:ascii="Cambria" w:eastAsia="Calibri" w:hAnsi="Cambria" w:cs="Calibri"/>
          <w:sz w:val="24"/>
          <w:szCs w:val="24"/>
          <w:lang w:val="x-none"/>
        </w:rPr>
        <w:t xml:space="preserve">w terminie </w:t>
      </w:r>
      <w:r w:rsidRPr="00A4498F">
        <w:rPr>
          <w:rFonts w:ascii="Cambria" w:eastAsia="Calibri" w:hAnsi="Cambria" w:cs="Calibri"/>
          <w:sz w:val="24"/>
          <w:szCs w:val="24"/>
        </w:rPr>
        <w:t>14</w:t>
      </w:r>
      <w:r w:rsidRPr="00A4498F">
        <w:rPr>
          <w:rFonts w:ascii="Cambria" w:eastAsia="Calibri" w:hAnsi="Cambria" w:cs="Calibri"/>
          <w:sz w:val="24"/>
          <w:szCs w:val="24"/>
          <w:lang w:val="x-none"/>
        </w:rPr>
        <w:t xml:space="preserve"> dni</w:t>
      </w:r>
      <w:r w:rsidRPr="00A4498F">
        <w:rPr>
          <w:rFonts w:ascii="Cambria" w:eastAsia="Calibri" w:hAnsi="Cambria" w:cs="Calibri"/>
          <w:sz w:val="24"/>
          <w:szCs w:val="24"/>
        </w:rPr>
        <w:t xml:space="preserve"> roboczych</w:t>
      </w:r>
      <w:r w:rsidRPr="00A4498F">
        <w:rPr>
          <w:rFonts w:ascii="Cambria" w:eastAsia="Calibri" w:hAnsi="Cambria" w:cs="Calibri"/>
          <w:sz w:val="24"/>
          <w:szCs w:val="24"/>
          <w:lang w:val="x-none"/>
        </w:rPr>
        <w:t xml:space="preserve"> od daty stwierdzenia konieczności ich wykonania,</w:t>
      </w:r>
    </w:p>
    <w:p w14:paraId="1079420D" w14:textId="77777777" w:rsidR="007D1889" w:rsidRPr="00A4498F" w:rsidRDefault="007D1889" w:rsidP="007D1889">
      <w:pPr>
        <w:widowControl w:val="0"/>
        <w:numPr>
          <w:ilvl w:val="0"/>
          <w:numId w:val="3"/>
        </w:numPr>
        <w:suppressAutoHyphens/>
        <w:autoSpaceDE w:val="0"/>
        <w:autoSpaceDN w:val="0"/>
        <w:adjustRightInd w:val="0"/>
        <w:spacing w:after="0"/>
        <w:ind w:hanging="294"/>
        <w:contextualSpacing/>
        <w:jc w:val="both"/>
        <w:textAlignment w:val="baseline"/>
        <w:rPr>
          <w:rFonts w:ascii="Cambria" w:eastAsia="Calibri" w:hAnsi="Cambria" w:cs="Calibri"/>
          <w:sz w:val="24"/>
          <w:szCs w:val="24"/>
        </w:rPr>
      </w:pPr>
      <w:r w:rsidRPr="00A4498F">
        <w:rPr>
          <w:rFonts w:ascii="Cambria" w:eastAsia="Calibri" w:hAnsi="Cambria" w:cs="Calibri"/>
          <w:sz w:val="24"/>
          <w:szCs w:val="24"/>
          <w:lang w:eastAsia="ar-SA"/>
        </w:rPr>
        <w:t>uiszczanie opłat za:</w:t>
      </w:r>
    </w:p>
    <w:p w14:paraId="16E7B9AD" w14:textId="77777777" w:rsidR="007D1889" w:rsidRPr="00A4498F" w:rsidRDefault="007D1889" w:rsidP="004959EB">
      <w:pPr>
        <w:widowControl w:val="0"/>
        <w:numPr>
          <w:ilvl w:val="1"/>
          <w:numId w:val="49"/>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pobór energii elektrycznej dla potrzeb budowy i zaplecza, we własnym zakresie,</w:t>
      </w:r>
    </w:p>
    <w:p w14:paraId="52CAEA3A" w14:textId="6B869D55" w:rsidR="007D1889" w:rsidRPr="00A4498F" w:rsidRDefault="007D1889" w:rsidP="004959EB">
      <w:pPr>
        <w:widowControl w:val="0"/>
        <w:numPr>
          <w:ilvl w:val="1"/>
          <w:numId w:val="49"/>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pobór wody dla potrzeb budowy i zaplecza, we własnym zakresie,</w:t>
      </w:r>
    </w:p>
    <w:p w14:paraId="264EADF5" w14:textId="60A48CA5" w:rsidR="00B152B3" w:rsidRPr="00A4498F" w:rsidRDefault="00B152B3" w:rsidP="004959EB">
      <w:pPr>
        <w:widowControl w:val="0"/>
        <w:numPr>
          <w:ilvl w:val="1"/>
          <w:numId w:val="49"/>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zajęcie pasa drogowego na czas prowadzenia robót,</w:t>
      </w:r>
      <w:r w:rsidR="0041591D" w:rsidRPr="00A4498F">
        <w:rPr>
          <w:rFonts w:ascii="Cambria" w:eastAsia="Calibri" w:hAnsi="Cambria" w:cs="Calibri"/>
          <w:sz w:val="24"/>
          <w:szCs w:val="24"/>
          <w:lang w:eastAsia="ar-SA"/>
        </w:rPr>
        <w:t xml:space="preserve"> we własnym zakresie,</w:t>
      </w:r>
    </w:p>
    <w:p w14:paraId="4D889EBE"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pokrycie kosztów związanych z urządzeniem i organizacją zaplecza dla potrzeb budowy,</w:t>
      </w:r>
    </w:p>
    <w:p w14:paraId="0D3EB98A"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naprawa uszkodzeń sieci uzbrojenia podziemnego i nadziemnego oraz budowli znajdujących się w bezpośrednim sąsiedztwie placu budowy, za które odpowiedzialność ponosi Wykonawca,</w:t>
      </w:r>
    </w:p>
    <w:p w14:paraId="3A60A6CB"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uczestniczenie we wszystkich Radach Budowy zwoływanych przez Zamawiającego, dotyczących realizacji przedmiotu umowy,</w:t>
      </w:r>
    </w:p>
    <w:p w14:paraId="28EB9469"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prowadzenie systematycznych prac porządkowych w czasie realizacji robót,</w:t>
      </w:r>
    </w:p>
    <w:p w14:paraId="70A951BD"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uporządkowanie placu po wykonanych robotach w terminie nie późniejszym niż termin odbioru końcowego wykonanych robót,</w:t>
      </w:r>
    </w:p>
    <w:p w14:paraId="2AB1B872" w14:textId="5065F8BD"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doprowadzenie przez Wykonawcę, po zakończeniu robót budowlanych, elementów nieobjętych zakresem przedmiotu zamówienia do stanu </w:t>
      </w:r>
      <w:r w:rsidR="00883A27">
        <w:rPr>
          <w:rFonts w:ascii="Cambria" w:eastAsia="Calibri" w:hAnsi="Cambria" w:cs="Calibri"/>
          <w:sz w:val="24"/>
          <w:szCs w:val="24"/>
          <w:lang w:eastAsia="ar-SA"/>
        </w:rPr>
        <w:t>s</w:t>
      </w:r>
      <w:r w:rsidR="00883A27" w:rsidRPr="00A4498F">
        <w:rPr>
          <w:rFonts w:ascii="Cambria" w:eastAsia="Calibri" w:hAnsi="Cambria" w:cs="Calibri"/>
          <w:sz w:val="24"/>
          <w:szCs w:val="24"/>
          <w:lang w:eastAsia="ar-SA"/>
        </w:rPr>
        <w:t>przed</w:t>
      </w:r>
      <w:r w:rsidRPr="00A4498F">
        <w:rPr>
          <w:rFonts w:ascii="Cambria" w:eastAsia="Calibri" w:hAnsi="Cambria" w:cs="Calibri"/>
          <w:sz w:val="24"/>
          <w:szCs w:val="24"/>
          <w:lang w:eastAsia="ar-SA"/>
        </w:rPr>
        <w:t xml:space="preserve"> rozpoczęcia robót budowlanych,</w:t>
      </w:r>
    </w:p>
    <w:p w14:paraId="7EFDBFC2"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składowanie zdemontowanych urządzeń i materiałów w miejscu wskazanym przez Zamawiającego lub Inspektora Nadzoru,</w:t>
      </w:r>
    </w:p>
    <w:p w14:paraId="67B26737"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91"/>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zabezpieczenie zdemontowanych materiałów i urządzeń w sposób niezagrażający życiu i zdrowiu pracowników i osób trzecich,</w:t>
      </w:r>
    </w:p>
    <w:p w14:paraId="422E9EFE"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91"/>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zgłoszenie wykonania robót do odbioru,</w:t>
      </w:r>
    </w:p>
    <w:p w14:paraId="11965356" w14:textId="77777777" w:rsidR="007D1889" w:rsidRPr="00A4498F" w:rsidRDefault="007D1889" w:rsidP="004959EB">
      <w:pPr>
        <w:widowControl w:val="0"/>
        <w:numPr>
          <w:ilvl w:val="0"/>
          <w:numId w:val="48"/>
        </w:numPr>
        <w:tabs>
          <w:tab w:val="left" w:pos="851"/>
        </w:tabs>
        <w:suppressAutoHyphens/>
        <w:adjustRightInd w:val="0"/>
        <w:spacing w:after="0"/>
        <w:ind w:left="851" w:hanging="491"/>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 xml:space="preserve">wnioskowanie do Inspektora Nadzoru o zatwierdzenie materiałów i urządzeń, przy czym w przypadku wnioskowania o zastosowanie materiałów i urządzeń równoważnych lub nie opisanych w dokumentacji projektowej zatwierdzenie </w:t>
      </w:r>
      <w:r w:rsidRPr="00A4498F">
        <w:rPr>
          <w:rFonts w:ascii="Cambria" w:eastAsia="Times New Roman" w:hAnsi="Cambria" w:cs="Calibri"/>
          <w:sz w:val="24"/>
          <w:szCs w:val="24"/>
          <w:lang w:eastAsia="ar-SA"/>
        </w:rPr>
        <w:lastRenderedPageBreak/>
        <w:t xml:space="preserve">będzie wymagało uzgodnienia z Zamawiającym i/lub z Projektantem. </w:t>
      </w:r>
    </w:p>
    <w:p w14:paraId="4F07D4A5" w14:textId="77777777" w:rsidR="007D1889" w:rsidRPr="00A4498F" w:rsidRDefault="007D1889" w:rsidP="004959EB">
      <w:pPr>
        <w:widowControl w:val="0"/>
        <w:numPr>
          <w:ilvl w:val="0"/>
          <w:numId w:val="48"/>
        </w:numPr>
        <w:tabs>
          <w:tab w:val="left" w:pos="851"/>
        </w:tabs>
        <w:suppressAutoHyphens/>
        <w:adjustRightInd w:val="0"/>
        <w:spacing w:after="0"/>
        <w:ind w:left="851" w:hanging="491"/>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wykonywanie dodatkowych badań materiałów lub robót budzących wątpliwości Inspektora Nadzoru i Zamawiającego co do ich jakości.</w:t>
      </w:r>
    </w:p>
    <w:p w14:paraId="7A75A5F0"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dostarczenie świadectw, aprobat technicznych, certyfikatów i atestów na materiały i urządzenia wbudowane przez Wykonawcę,</w:t>
      </w:r>
    </w:p>
    <w:p w14:paraId="0E6BECE4"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dostarczenie dokumentacji warsztatowych, jeśli będą niezbędne do realizacji przedmiotu zamówienia,</w:t>
      </w:r>
    </w:p>
    <w:p w14:paraId="5D6B8E50"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wykonanie inwentaryzacji geodezyjnej powykonawczej, </w:t>
      </w:r>
    </w:p>
    <w:p w14:paraId="023F88B4"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przygotowanie dokumentów do odbioru końcowego,</w:t>
      </w:r>
    </w:p>
    <w:p w14:paraId="5A6C1B9C"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usuwanie usterek i wad stwierdzonych w czasie realizacji robót oraz ujawnionych w okresie rękojmi i gwarancji,</w:t>
      </w:r>
    </w:p>
    <w:p w14:paraId="006C0EB0"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prowadzenie prac budowlanych ze szczególną ostrożnością, zachowaniem przepisów BHP oraz przepisów przeciwpożarowych, poszanowaniem mienia, zgodnie z zasadami sztuki budowlanej oraz obowiązującymi wymaganiami prawa budowlanego,</w:t>
      </w:r>
    </w:p>
    <w:p w14:paraId="4C7C2657"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uporządkowanie placu budowy każdego dnia po zakończeniu robót,</w:t>
      </w:r>
    </w:p>
    <w:p w14:paraId="51D7BE7B" w14:textId="00FAAD75"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utrzymanie w należytej sprawności oznakowania i zabezpieczenia placu budowy, a także w trakcie prowadzenia robót – zabezpieczenie i uniemożliwienie dostępu na plac budowy osobom postronnym, oraz zabezpieczenie ruchu pieszych w strefie zagrożenia,</w:t>
      </w:r>
    </w:p>
    <w:p w14:paraId="5CB3690C" w14:textId="226D4E09"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przekazanie przedmiotu zamówienia zamawiającemu po wykonaniu robót budowlanych</w:t>
      </w:r>
      <w:r w:rsidR="00B152B3" w:rsidRPr="00A4498F">
        <w:rPr>
          <w:rFonts w:ascii="Cambria" w:eastAsia="Times New Roman" w:hAnsi="Cambria" w:cs="Calibri"/>
          <w:sz w:val="24"/>
          <w:szCs w:val="24"/>
          <w:lang w:eastAsia="ar-SA"/>
        </w:rPr>
        <w:t>,</w:t>
      </w:r>
    </w:p>
    <w:p w14:paraId="69D1CE91" w14:textId="2BDD1B33"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14:paraId="30EE8F61" w14:textId="77777777" w:rsidR="007D1889" w:rsidRPr="00A4498F" w:rsidRDefault="007D1889" w:rsidP="004959EB">
      <w:pPr>
        <w:widowControl w:val="0"/>
        <w:numPr>
          <w:ilvl w:val="0"/>
          <w:numId w:val="48"/>
        </w:numPr>
        <w:tabs>
          <w:tab w:val="left" w:pos="851"/>
          <w:tab w:val="left" w:pos="993"/>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przedkładanie Zamawiającemu poświadczonej za zgodność z oryginałem kopii zawartych umów o podwykonawstwo, których przedmiotem są dostawy lub usługi, oraz ich zmian,</w:t>
      </w:r>
    </w:p>
    <w:p w14:paraId="4AFF5BFF"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eastAsia="ar-SA"/>
        </w:rPr>
        <w:t xml:space="preserve">uwzględnianie wytycznych Zamawiającego oraz </w:t>
      </w:r>
      <w:r w:rsidRPr="00A4498F">
        <w:rPr>
          <w:rFonts w:ascii="Cambria" w:eastAsia="Calibri" w:hAnsi="Cambria" w:cs="Calibri"/>
          <w:sz w:val="24"/>
          <w:szCs w:val="24"/>
          <w:lang w:eastAsia="ar-SA"/>
        </w:rPr>
        <w:t>Inspektora</w:t>
      </w:r>
      <w:r w:rsidRPr="00A4498F">
        <w:rPr>
          <w:rFonts w:ascii="Cambria" w:eastAsia="Calibri" w:hAnsi="Cambria" w:cs="Calibri"/>
          <w:sz w:val="24"/>
          <w:szCs w:val="24"/>
          <w:lang w:val="x-none" w:eastAsia="ar-SA"/>
        </w:rPr>
        <w:t xml:space="preserve"> Nadzoru,</w:t>
      </w:r>
    </w:p>
    <w:p w14:paraId="417924B9"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Times New Roman" w:hAnsi="Cambria" w:cs="ArialNarrow"/>
          <w:sz w:val="24"/>
          <w:szCs w:val="24"/>
          <w:lang w:val="x-none" w:eastAsia="ar-SA"/>
        </w:rPr>
        <w:t xml:space="preserve">protokolarne przekazanie Zamawiającemu placu budowy po zakończeniu robót budowanych w terminie wspólnie </w:t>
      </w:r>
      <w:r w:rsidRPr="00A4498F">
        <w:rPr>
          <w:rFonts w:ascii="Cambria" w:eastAsia="Times New Roman" w:hAnsi="Cambria" w:cs="ArialNarrow"/>
          <w:b/>
          <w:bCs/>
          <w:sz w:val="24"/>
          <w:szCs w:val="24"/>
          <w:lang w:val="x-none" w:eastAsia="ar-SA"/>
        </w:rPr>
        <w:t>ustalonym przez Strony</w:t>
      </w:r>
      <w:r w:rsidRPr="00A4498F">
        <w:rPr>
          <w:rFonts w:ascii="Cambria" w:eastAsia="Times New Roman" w:hAnsi="Cambria" w:cs="ArialNarrow"/>
          <w:sz w:val="24"/>
          <w:szCs w:val="24"/>
          <w:lang w:val="x-none" w:eastAsia="ar-SA"/>
        </w:rPr>
        <w:t>, przy udziale Inspektora nadzoru (jeżeli został ustanowiony), a w przypadku braku porozumienia stron co do terminu przekazania placu budowy - w terminie wyznaczonym przez Zamawiającego, nie później niż w ciągu 7 dni od dnia doręczenia Wykonawcy wezwania Zamawiającego do przekazania placu budowy</w:t>
      </w:r>
      <w:r w:rsidRPr="00A4498F">
        <w:rPr>
          <w:rFonts w:ascii="Cambria" w:eastAsia="Times New Roman" w:hAnsi="Cambria" w:cs="ArialNarrow"/>
          <w:sz w:val="24"/>
          <w:szCs w:val="24"/>
          <w:lang w:eastAsia="ar-SA"/>
        </w:rPr>
        <w:t>,</w:t>
      </w:r>
    </w:p>
    <w:p w14:paraId="71345A82" w14:textId="3F45B709" w:rsidR="00A44437" w:rsidRPr="00A44437" w:rsidRDefault="007D1889" w:rsidP="00A44437">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Times New Roman" w:hAnsi="Cambria" w:cs="Cambria"/>
          <w:sz w:val="24"/>
          <w:szCs w:val="24"/>
          <w:lang w:val="x-none" w:eastAsia="ar-SA"/>
        </w:rPr>
        <w:t>przekazanie przedmiotu zamówienia Zamawiającemu po wykonaniu robót budowlanych</w:t>
      </w:r>
      <w:r w:rsidRPr="00A4498F">
        <w:rPr>
          <w:rFonts w:ascii="Cambria" w:eastAsia="Times New Roman" w:hAnsi="Cambria" w:cs="Cambria"/>
          <w:sz w:val="24"/>
          <w:szCs w:val="24"/>
          <w:lang w:eastAsia="ar-SA"/>
        </w:rPr>
        <w:t>.</w:t>
      </w:r>
    </w:p>
    <w:p w14:paraId="4E8E172D" w14:textId="0C3AF972"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jest wytwórcą odpadów w rozumieniu przepisów ustawy z dnia 14 grudnia 2012 r. odpadach. Wykonawca w trakcie realizacji zamówienia ma obowiązek w pierwszej kolejności poddania odpadów budowlanych odzyskowi,</w:t>
      </w:r>
      <w:r w:rsidR="00781FBB" w:rsidRPr="00A4498F">
        <w:rPr>
          <w:rFonts w:ascii="Cambria" w:eastAsia="Calibri" w:hAnsi="Cambria" w:cs="Calibri"/>
          <w:sz w:val="24"/>
          <w:szCs w:val="24"/>
        </w:rPr>
        <w:t xml:space="preserve"> </w:t>
      </w:r>
      <w:r w:rsidRPr="00A4498F">
        <w:rPr>
          <w:rFonts w:ascii="Cambria" w:eastAsia="Calibri" w:hAnsi="Cambria" w:cs="Calibri"/>
          <w:sz w:val="24"/>
          <w:szCs w:val="24"/>
        </w:rPr>
        <w:t>z zastrzeżeniem ust. 4, a jeżeli z przyczyn technologicznych jest on niemożliwy lub nieuzasadniony z przyczyn ekologicznych lub ekonomicznych, Wykonawca zobowiązany jest do przekazania powstałych odpadów do unieszkodliwienia.</w:t>
      </w:r>
    </w:p>
    <w:p w14:paraId="3C1BFB21" w14:textId="1AD5C33B"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lastRenderedPageBreak/>
        <w:t>Odpady budowlane, które mogą zostać poddane odzyskowi, w szczególności destrukt, gruz, beton itp.</w:t>
      </w:r>
      <w:r w:rsidR="009B6869" w:rsidRPr="00A4498F">
        <w:rPr>
          <w:rFonts w:ascii="Cambria" w:eastAsia="Calibri" w:hAnsi="Cambria" w:cs="Calibri"/>
          <w:sz w:val="24"/>
          <w:szCs w:val="24"/>
        </w:rPr>
        <w:t xml:space="preserve"> oraz grunt pozyskany z robót ziemnych</w:t>
      </w:r>
      <w:r w:rsidRPr="00A4498F">
        <w:rPr>
          <w:rFonts w:ascii="Cambria" w:eastAsia="Calibri" w:hAnsi="Cambria" w:cs="Calibri"/>
          <w:sz w:val="24"/>
          <w:szCs w:val="24"/>
        </w:rPr>
        <w:t>, Wykonawca zobowiązany jest przekazać Zamawiającemu, chyba że Zamawiający postanowi inaczej.</w:t>
      </w:r>
    </w:p>
    <w:p w14:paraId="187DFC67" w14:textId="3ECF8776"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sytuacji określonej w ust. 4, Wykonawca zobowiązany jest dostarczyć odpady w miejsce wskazane przez Zamawiającego, oddalone o nie więcej niż </w:t>
      </w:r>
      <w:r w:rsidR="007D60C1" w:rsidRPr="00A4498F">
        <w:rPr>
          <w:rFonts w:ascii="Cambria" w:eastAsia="Calibri" w:hAnsi="Cambria" w:cs="Calibri"/>
          <w:sz w:val="24"/>
          <w:szCs w:val="24"/>
        </w:rPr>
        <w:t>15</w:t>
      </w:r>
      <w:r w:rsidRPr="00A4498F">
        <w:rPr>
          <w:rFonts w:ascii="Cambria" w:eastAsia="Calibri" w:hAnsi="Cambria" w:cs="Calibri"/>
          <w:sz w:val="24"/>
          <w:szCs w:val="24"/>
        </w:rPr>
        <w:t xml:space="preserve"> km od miejsca realizacji inwestycji bez dodatkowego wynagrodzenia.  </w:t>
      </w:r>
    </w:p>
    <w:p w14:paraId="01B2BBB2" w14:textId="4750075C" w:rsidR="00506259" w:rsidRPr="00B67DE4" w:rsidRDefault="00506259" w:rsidP="0050625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B67DE4">
        <w:rPr>
          <w:rFonts w:ascii="Cambria" w:eastAsia="Calibri" w:hAnsi="Cambria" w:cs="Calibri"/>
          <w:sz w:val="24"/>
          <w:szCs w:val="24"/>
          <w:lang w:eastAsia="ar-SA"/>
        </w:rPr>
        <w:t xml:space="preserve">Wykonawca, wraz ze zgłoszeniem do odbioru końcowego przedstawi Zamawiającemu </w:t>
      </w:r>
      <w:r w:rsidRPr="00B67DE4">
        <w:rPr>
          <w:rFonts w:ascii="Cambria" w:eastAsia="Times New Roman" w:hAnsi="Cambria" w:cs="Calibri"/>
          <w:sz w:val="24"/>
          <w:szCs w:val="24"/>
          <w:lang w:eastAsia="ar-SA"/>
        </w:rPr>
        <w:t xml:space="preserve">oświadczenie o sposobie zagospodarowania odpadów. Oświadczenie to powinno zawierać w szczególności: dokładne określenie podmiotu składającego oświadczenie, datę złożenia oświadczenia, wskazanie, że powstałe odpady zostały zagospodarowane zgodnie z obowiązującymi przepisami. Zamawiający uprawniony jest do wykonywania czynności kontrolnych wobec wykonawcy odnośnie spełniania przez wykonawcę lub podwykonawcę </w:t>
      </w:r>
      <w:r w:rsidR="00A44437" w:rsidRPr="00B67DE4">
        <w:rPr>
          <w:rFonts w:ascii="Cambria" w:eastAsia="Times New Roman" w:hAnsi="Cambria" w:cs="Calibri"/>
          <w:sz w:val="24"/>
          <w:szCs w:val="24"/>
          <w:lang w:eastAsia="ar-SA"/>
        </w:rPr>
        <w:t>obowiązku</w:t>
      </w:r>
      <w:r w:rsidRPr="00B67DE4">
        <w:rPr>
          <w:rFonts w:ascii="Cambria" w:eastAsia="Times New Roman" w:hAnsi="Cambria" w:cs="Calibri"/>
          <w:sz w:val="24"/>
          <w:szCs w:val="24"/>
          <w:lang w:eastAsia="ar-SA"/>
        </w:rPr>
        <w:t xml:space="preserve"> gospodarowania odpadami. Zamawiający uprawniony jest w szczególności do:</w:t>
      </w:r>
    </w:p>
    <w:p w14:paraId="40D742ED" w14:textId="08C57760" w:rsidR="00506259" w:rsidRPr="00B67DE4" w:rsidRDefault="00506259" w:rsidP="0050625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B67DE4">
        <w:rPr>
          <w:rFonts w:ascii="Cambria" w:eastAsia="Times New Roman" w:hAnsi="Cambria" w:cs="Calibri"/>
          <w:sz w:val="24"/>
          <w:szCs w:val="24"/>
          <w:lang w:eastAsia="pl-PL"/>
        </w:rPr>
        <w:t xml:space="preserve">żądania dodatkowych oświadczeń i dokumentów w zakresie potwierdzenia spełniania ww. </w:t>
      </w:r>
      <w:r w:rsidR="00A44437" w:rsidRPr="00B67DE4">
        <w:rPr>
          <w:rFonts w:ascii="Cambria" w:eastAsia="Times New Roman" w:hAnsi="Cambria" w:cs="Calibri"/>
          <w:sz w:val="24"/>
          <w:szCs w:val="24"/>
          <w:lang w:eastAsia="pl-PL"/>
        </w:rPr>
        <w:t>obowiązku</w:t>
      </w:r>
      <w:r w:rsidRPr="00B67DE4">
        <w:rPr>
          <w:rFonts w:ascii="Cambria" w:eastAsia="Times New Roman" w:hAnsi="Cambria" w:cs="Calibri"/>
          <w:sz w:val="24"/>
          <w:szCs w:val="24"/>
          <w:lang w:eastAsia="pl-PL"/>
        </w:rPr>
        <w:t xml:space="preserve"> i dokonywania ich oceny,</w:t>
      </w:r>
    </w:p>
    <w:p w14:paraId="1D2F5ED6" w14:textId="60001E85" w:rsidR="00506259" w:rsidRPr="00B67DE4" w:rsidRDefault="00506259" w:rsidP="0050625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B67DE4">
        <w:rPr>
          <w:rFonts w:ascii="Cambria" w:eastAsia="Times New Roman" w:hAnsi="Cambria" w:cs="Calibri"/>
          <w:sz w:val="24"/>
          <w:szCs w:val="24"/>
          <w:lang w:eastAsia="pl-PL"/>
        </w:rPr>
        <w:t xml:space="preserve">żądania wyjaśnień w przypadku wątpliwości w zakresie potwierdzenia spełniania ww. </w:t>
      </w:r>
      <w:r w:rsidR="00A44437" w:rsidRPr="00B67DE4">
        <w:rPr>
          <w:rFonts w:ascii="Cambria" w:eastAsia="Times New Roman" w:hAnsi="Cambria" w:cs="Calibri"/>
          <w:sz w:val="24"/>
          <w:szCs w:val="24"/>
          <w:lang w:eastAsia="pl-PL"/>
        </w:rPr>
        <w:t>obowiązku</w:t>
      </w:r>
      <w:r w:rsidRPr="00B67DE4">
        <w:rPr>
          <w:rFonts w:ascii="Cambria" w:eastAsia="Times New Roman" w:hAnsi="Cambria" w:cs="Calibri"/>
          <w:sz w:val="24"/>
          <w:szCs w:val="24"/>
          <w:lang w:eastAsia="pl-PL"/>
        </w:rPr>
        <w:t>,</w:t>
      </w:r>
    </w:p>
    <w:p w14:paraId="5F0ECF15" w14:textId="28B0F217" w:rsidR="00B050D8" w:rsidRPr="00A4498F" w:rsidRDefault="00B050D8" w:rsidP="00B050D8">
      <w:pPr>
        <w:widowControl w:val="0"/>
        <w:numPr>
          <w:ilvl w:val="0"/>
          <w:numId w:val="1"/>
        </w:numPr>
        <w:suppressAutoHyphens/>
        <w:autoSpaceDE w:val="0"/>
        <w:autoSpaceDN w:val="0"/>
        <w:adjustRightInd w:val="0"/>
        <w:spacing w:after="0"/>
        <w:ind w:left="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zastrzega sobie prawo do zatrzymania wybranych materiałów rozbiórkowych i demontażowych. Wykonawca każdorazowo przed wywozem materiałów rozbiórkowych do utylizacji zobowiązany jest do uzyskania zgody Zamawiającego na wywóz danego rodzaju materiałów.</w:t>
      </w:r>
    </w:p>
    <w:p w14:paraId="2E975600"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Wytworzone podczas prac rozbiórkowych odpady Wykonawca zobowiązany jest segregować w miejscu ich wytworzenia i magazynować selektywnie do czasu wywozu z placu rozbiórki. </w:t>
      </w:r>
    </w:p>
    <w:p w14:paraId="7ECB0C85"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jest zobowiązany współpracować w trakcie realizacji prac </w:t>
      </w:r>
      <w:r w:rsidRPr="00A4498F">
        <w:rPr>
          <w:rFonts w:ascii="Cambria" w:eastAsia="Calibri" w:hAnsi="Cambria" w:cs="Calibri"/>
          <w:sz w:val="24"/>
          <w:szCs w:val="24"/>
        </w:rPr>
        <w:br/>
        <w:t>z przedstawicielami Zamawiającego.</w:t>
      </w:r>
    </w:p>
    <w:p w14:paraId="4EAC584E"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zobowiązuje się zorganizować prace w sposób nienarażający osób trzecich na niebezpieczeństwa i uciążliwości wynikające z prowadzonych robót,</w:t>
      </w:r>
      <w:r w:rsidRPr="00A4498F">
        <w:rPr>
          <w:rFonts w:ascii="Cambria" w:eastAsia="Calibri" w:hAnsi="Cambria" w:cs="Calibri"/>
          <w:sz w:val="24"/>
          <w:szCs w:val="24"/>
        </w:rPr>
        <w:br/>
        <w:t>z jednoczesnym zastosowaniem szczególnych środków ostrożności.</w:t>
      </w:r>
    </w:p>
    <w:p w14:paraId="44C48A44"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Do dnia komisyjnego odbioru końcowego robót, plac budowy pozostaje </w:t>
      </w:r>
      <w:r w:rsidRPr="00A4498F">
        <w:rPr>
          <w:rFonts w:ascii="Cambria" w:eastAsia="Calibri" w:hAnsi="Cambria" w:cs="Calibri"/>
          <w:sz w:val="24"/>
          <w:szCs w:val="24"/>
        </w:rPr>
        <w:br/>
        <w:t>w posiadaniu Wykonawcy.</w:t>
      </w:r>
    </w:p>
    <w:p w14:paraId="42F93C0D"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nie przewiduje przekazania Wykonawcy placu pod zaplecze budowy poza terenem planowanej inwestycji.</w:t>
      </w:r>
    </w:p>
    <w:p w14:paraId="6E81A765"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Do obowiązków Wykonawcy należy także:</w:t>
      </w:r>
    </w:p>
    <w:p w14:paraId="7EFFC460" w14:textId="44924D4C" w:rsidR="007D1889" w:rsidRPr="00A4498F" w:rsidRDefault="007D1889" w:rsidP="007D1889">
      <w:pPr>
        <w:widowControl w:val="0"/>
        <w:numPr>
          <w:ilvl w:val="0"/>
          <w:numId w:val="27"/>
        </w:numPr>
        <w:tabs>
          <w:tab w:val="left" w:pos="180"/>
          <w:tab w:val="num" w:pos="567"/>
          <w:tab w:val="left" w:pos="709"/>
        </w:tabs>
        <w:suppressAutoHyphens/>
        <w:adjustRightInd w:val="0"/>
        <w:spacing w:after="0"/>
        <w:ind w:left="709" w:hanging="349"/>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zapewnienie kompleksowej obsługi geodezyjnej na etapie realizacji </w:t>
      </w:r>
      <w:r w:rsidRPr="00A4498F">
        <w:rPr>
          <w:rFonts w:ascii="Cambria" w:eastAsia="Times New Roman" w:hAnsi="Cambria" w:cs="Calibri"/>
          <w:sz w:val="24"/>
          <w:szCs w:val="24"/>
          <w:lang w:eastAsia="ar-SA"/>
        </w:rPr>
        <w:br/>
        <w:t>umowy i po jej wykonaniu w tym wykonanie geodezyjnej inwentaryzacji powykonawcze</w:t>
      </w:r>
      <w:r w:rsidR="000F159D">
        <w:rPr>
          <w:rFonts w:ascii="Cambria" w:eastAsia="Times New Roman" w:hAnsi="Cambria" w:cs="Calibri"/>
          <w:sz w:val="24"/>
          <w:szCs w:val="24"/>
          <w:lang w:eastAsia="ar-SA"/>
        </w:rPr>
        <w:t>j</w:t>
      </w:r>
      <w:r w:rsidRPr="00A4498F">
        <w:rPr>
          <w:rFonts w:ascii="Cambria" w:eastAsia="Times New Roman" w:hAnsi="Cambria" w:cs="Calibri"/>
          <w:sz w:val="24"/>
          <w:szCs w:val="24"/>
          <w:lang w:eastAsia="ar-SA"/>
        </w:rPr>
        <w:t>,</w:t>
      </w:r>
    </w:p>
    <w:p w14:paraId="351D8C4A" w14:textId="77777777" w:rsidR="007D1889" w:rsidRPr="00A4498F" w:rsidRDefault="007D1889" w:rsidP="007D1889">
      <w:pPr>
        <w:widowControl w:val="0"/>
        <w:numPr>
          <w:ilvl w:val="0"/>
          <w:numId w:val="27"/>
        </w:numPr>
        <w:tabs>
          <w:tab w:val="left" w:pos="180"/>
          <w:tab w:val="num" w:pos="567"/>
          <w:tab w:val="left" w:pos="709"/>
        </w:tabs>
        <w:suppressAutoHyphens/>
        <w:adjustRightInd w:val="0"/>
        <w:spacing w:after="0"/>
        <w:ind w:left="709" w:hanging="349"/>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wykonanie robót tymczasowych, które mogą być potrzebne do wykonania robót podstawowych,</w:t>
      </w:r>
    </w:p>
    <w:p w14:paraId="499BBEA3" w14:textId="77777777" w:rsidR="007D1889" w:rsidRPr="00A4498F" w:rsidRDefault="007D1889" w:rsidP="007D1889">
      <w:pPr>
        <w:widowControl w:val="0"/>
        <w:numPr>
          <w:ilvl w:val="0"/>
          <w:numId w:val="27"/>
        </w:numPr>
        <w:tabs>
          <w:tab w:val="num" w:pos="567"/>
          <w:tab w:val="left" w:pos="709"/>
          <w:tab w:val="left" w:pos="1418"/>
          <w:tab w:val="left" w:pos="1843"/>
        </w:tabs>
        <w:suppressAutoHyphens/>
        <w:adjustRightInd w:val="0"/>
        <w:spacing w:after="0"/>
        <w:ind w:left="709" w:hanging="349"/>
        <w:jc w:val="both"/>
        <w:textAlignment w:val="baseline"/>
        <w:rPr>
          <w:rFonts w:ascii="Cambria" w:eastAsia="Calibri" w:hAnsi="Cambria" w:cs="Calibri"/>
          <w:sz w:val="24"/>
          <w:szCs w:val="24"/>
          <w:u w:color="000000"/>
          <w:lang w:val="x-none" w:eastAsia="x-none"/>
        </w:rPr>
      </w:pPr>
      <w:r w:rsidRPr="00A4498F">
        <w:rPr>
          <w:rFonts w:ascii="Cambria" w:eastAsia="Calibri" w:hAnsi="Cambria" w:cs="Calibri"/>
          <w:sz w:val="24"/>
          <w:szCs w:val="24"/>
          <w:u w:color="000000"/>
          <w:lang w:val="x-none" w:eastAsia="x-none"/>
        </w:rPr>
        <w:t xml:space="preserve">niezwłoczne informowanie Zamawiającego o problemach technicznych lub okolicznościach, które mogą wpłynąć na jakość robót lub termin zakończenia robót. </w:t>
      </w:r>
    </w:p>
    <w:p w14:paraId="76ED3F30" w14:textId="77777777" w:rsidR="007D1889" w:rsidRPr="00A4498F" w:rsidRDefault="007D1889" w:rsidP="007D1889">
      <w:pPr>
        <w:widowControl w:val="0"/>
        <w:numPr>
          <w:ilvl w:val="0"/>
          <w:numId w:val="27"/>
        </w:numPr>
        <w:tabs>
          <w:tab w:val="left" w:pos="180"/>
          <w:tab w:val="num" w:pos="567"/>
          <w:tab w:val="left" w:pos="709"/>
        </w:tabs>
        <w:suppressAutoHyphens/>
        <w:adjustRightInd w:val="0"/>
        <w:spacing w:after="0"/>
        <w:ind w:left="709" w:hanging="349"/>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pozyskanie - własnym staraniem - składowiska (miejsc zwałki) przeznaczonego </w:t>
      </w:r>
      <w:r w:rsidRPr="00A4498F">
        <w:rPr>
          <w:rFonts w:ascii="Cambria" w:eastAsia="Times New Roman" w:hAnsi="Cambria" w:cs="Calibri"/>
          <w:sz w:val="24"/>
          <w:szCs w:val="24"/>
          <w:lang w:eastAsia="ar-SA"/>
        </w:rPr>
        <w:lastRenderedPageBreak/>
        <w:t>do wywozu materiałów pochodzących z rozbiórek, wykopów i przekazanie Zamawiającemu dokumentów potwierdzających przejęcie ww. odpadów. Opłaty za składowisko należy ująć w ramach wynagrodzenia za wykonanie zadania,</w:t>
      </w:r>
    </w:p>
    <w:p w14:paraId="069E1BB0" w14:textId="4B028791" w:rsidR="007D1889" w:rsidRPr="00A4498F" w:rsidRDefault="007D1889" w:rsidP="007D1889">
      <w:pPr>
        <w:widowControl w:val="0"/>
        <w:numPr>
          <w:ilvl w:val="0"/>
          <w:numId w:val="27"/>
        </w:numPr>
        <w:tabs>
          <w:tab w:val="num" w:pos="567"/>
          <w:tab w:val="left" w:pos="709"/>
        </w:tabs>
        <w:suppressAutoHyphens/>
        <w:adjustRightInd w:val="0"/>
        <w:spacing w:after="0"/>
        <w:ind w:left="709" w:hanging="349"/>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t>skompletowanie i przedstawienie Zamawiającemu dokumentów pozwalających na ocenę prawidłowego wykonania przedmiotu odbioru, a w szczególności: protokołów badań i sprawdzeń, protokołów pomiarów, protokołów odbiorów technicznych, dziennika budowy, inwentaryzacji powykonawczej</w:t>
      </w:r>
      <w:r w:rsidR="00B67DE4">
        <w:rPr>
          <w:rFonts w:ascii="Cambria" w:eastAsia="Calibri" w:hAnsi="Cambria" w:cs="Calibri"/>
          <w:sz w:val="24"/>
          <w:szCs w:val="24"/>
          <w:u w:color="000000"/>
          <w:lang w:eastAsia="pl-PL"/>
        </w:rPr>
        <w:t>,</w:t>
      </w:r>
    </w:p>
    <w:p w14:paraId="7A98DD2A" w14:textId="7065BBA9" w:rsidR="007D1889" w:rsidRPr="00A4498F" w:rsidRDefault="007D1889" w:rsidP="007D1889">
      <w:pPr>
        <w:widowControl w:val="0"/>
        <w:numPr>
          <w:ilvl w:val="0"/>
          <w:numId w:val="27"/>
        </w:numPr>
        <w:tabs>
          <w:tab w:val="num" w:pos="567"/>
          <w:tab w:val="left" w:pos="709"/>
        </w:tabs>
        <w:suppressAutoHyphens/>
        <w:autoSpaceDE w:val="0"/>
        <w:autoSpaceDN w:val="0"/>
        <w:adjustRightInd w:val="0"/>
        <w:spacing w:after="0"/>
        <w:ind w:left="709" w:hanging="349"/>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t>uzyskanie, w imieniu i na rzecz Zamawiającego</w:t>
      </w:r>
      <w:r w:rsidR="00BF3C51" w:rsidRPr="00A4498F">
        <w:rPr>
          <w:rFonts w:ascii="Cambria" w:eastAsia="Calibri" w:hAnsi="Cambria" w:cs="Calibri"/>
          <w:sz w:val="24"/>
          <w:szCs w:val="24"/>
          <w:u w:color="000000"/>
          <w:lang w:eastAsia="pl-PL"/>
        </w:rPr>
        <w:t>, na własny koszt</w:t>
      </w:r>
      <w:r w:rsidRPr="00A4498F">
        <w:rPr>
          <w:rFonts w:ascii="Cambria" w:eastAsia="Calibri" w:hAnsi="Cambria" w:cs="Calibri"/>
          <w:sz w:val="24"/>
          <w:szCs w:val="24"/>
          <w:u w:color="000000"/>
          <w:lang w:eastAsia="pl-PL"/>
        </w:rPr>
        <w:t xml:space="preserve">, wszelkich uzgodnień pozwoleń, zezwoleń, decyzji i zgód niezbędnych dla wykonania </w:t>
      </w:r>
      <w:r w:rsidR="00D304A7" w:rsidRPr="00A4498F">
        <w:rPr>
          <w:rFonts w:ascii="Cambria" w:eastAsia="Calibri" w:hAnsi="Cambria" w:cs="Calibri"/>
          <w:sz w:val="24"/>
          <w:szCs w:val="24"/>
          <w:u w:color="000000"/>
          <w:lang w:eastAsia="pl-PL"/>
        </w:rPr>
        <w:t xml:space="preserve">przedmiotu </w:t>
      </w:r>
      <w:r w:rsidRPr="00A4498F">
        <w:rPr>
          <w:rFonts w:ascii="Cambria" w:eastAsia="Calibri" w:hAnsi="Cambria" w:cs="Calibri"/>
          <w:sz w:val="24"/>
          <w:szCs w:val="24"/>
          <w:u w:color="000000"/>
          <w:lang w:eastAsia="pl-PL"/>
        </w:rPr>
        <w:t>umowy.</w:t>
      </w:r>
    </w:p>
    <w:p w14:paraId="5569973B" w14:textId="0BAB6E8D" w:rsidR="007D1889" w:rsidRPr="00A4498F" w:rsidRDefault="007D1889" w:rsidP="007D1889">
      <w:pPr>
        <w:widowControl w:val="0"/>
        <w:numPr>
          <w:ilvl w:val="0"/>
          <w:numId w:val="27"/>
        </w:numPr>
        <w:tabs>
          <w:tab w:val="num" w:pos="567"/>
          <w:tab w:val="left" w:pos="709"/>
        </w:tabs>
        <w:suppressAutoHyphens/>
        <w:autoSpaceDE w:val="0"/>
        <w:autoSpaceDN w:val="0"/>
        <w:adjustRightInd w:val="0"/>
        <w:spacing w:after="0"/>
        <w:ind w:left="709" w:hanging="349"/>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t>Każdorazowo Wykonawca poinformuje zamawiającego nie później niż na 5 dni roboczych przed ich podjęciem - o działaniach, których podjęcie może spowodować utrudnienia dla społeczności lokalnej, takich jak: przekładanie, odcięcie lub zamknięcie dróg, wodociągów, kanalizacji, elektryczności, gazu lub innych mediów</w:t>
      </w:r>
      <w:r w:rsidR="00D304A7" w:rsidRPr="00A4498F">
        <w:rPr>
          <w:rFonts w:ascii="Cambria" w:eastAsia="Calibri" w:hAnsi="Cambria" w:cs="Calibri"/>
          <w:sz w:val="24"/>
          <w:szCs w:val="24"/>
          <w:u w:color="000000"/>
          <w:lang w:eastAsia="pl-PL"/>
        </w:rPr>
        <w:t>/obiektów</w:t>
      </w:r>
      <w:r w:rsidRPr="00A4498F">
        <w:rPr>
          <w:rFonts w:ascii="Cambria" w:eastAsia="Calibri" w:hAnsi="Cambria" w:cs="Calibri"/>
          <w:sz w:val="24"/>
          <w:szCs w:val="24"/>
          <w:u w:color="000000"/>
          <w:lang w:eastAsia="pl-PL"/>
        </w:rPr>
        <w:t xml:space="preserve"> użyteczności publicznej, tymczasowa zmiana organizacji ruchu, transporty ponadnormatywne.</w:t>
      </w:r>
      <w:r w:rsidR="00D304A7" w:rsidRPr="00A4498F">
        <w:rPr>
          <w:rFonts w:ascii="Cambria" w:eastAsia="Calibri" w:hAnsi="Cambria" w:cs="Calibri"/>
          <w:sz w:val="24"/>
          <w:szCs w:val="24"/>
          <w:u w:color="000000"/>
          <w:lang w:eastAsia="pl-PL"/>
        </w:rPr>
        <w:t xml:space="preserve"> Działania muszą uzyskać akceptację Zamawiającego na ich wprowadzenie.</w:t>
      </w:r>
    </w:p>
    <w:bookmarkEnd w:id="5"/>
    <w:p w14:paraId="0EC57146" w14:textId="77777777" w:rsidR="00042030" w:rsidRPr="00A4498F" w:rsidRDefault="00042030" w:rsidP="007D1889">
      <w:pPr>
        <w:widowControl w:val="0"/>
        <w:suppressAutoHyphens/>
        <w:autoSpaceDE w:val="0"/>
        <w:autoSpaceDN w:val="0"/>
        <w:adjustRightInd w:val="0"/>
        <w:spacing w:after="0"/>
        <w:jc w:val="center"/>
        <w:textAlignment w:val="baseline"/>
        <w:rPr>
          <w:rFonts w:ascii="Cambria" w:eastAsia="Calibri" w:hAnsi="Cambria" w:cs="Calibri"/>
          <w:sz w:val="16"/>
          <w:szCs w:val="16"/>
          <w:lang w:eastAsia="ar-SA"/>
        </w:rPr>
      </w:pPr>
    </w:p>
    <w:p w14:paraId="5C82E968"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5</w:t>
      </w:r>
    </w:p>
    <w:p w14:paraId="25411DB0"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Times New Roman" w:hAnsi="Cambria" w:cs="Calibri"/>
          <w:b/>
          <w:bCs/>
          <w:spacing w:val="-8"/>
          <w:sz w:val="24"/>
          <w:szCs w:val="24"/>
          <w:lang w:eastAsia="ar-SA"/>
        </w:rPr>
      </w:pPr>
      <w:r w:rsidRPr="00A4498F">
        <w:rPr>
          <w:rFonts w:ascii="Cambria" w:eastAsia="Times New Roman" w:hAnsi="Cambria" w:cs="Calibri"/>
          <w:b/>
          <w:bCs/>
          <w:spacing w:val="-8"/>
          <w:sz w:val="24"/>
          <w:szCs w:val="24"/>
          <w:lang w:eastAsia="ar-SA"/>
        </w:rPr>
        <w:t>Rozliczenie przedmiotu umowy</w:t>
      </w:r>
    </w:p>
    <w:p w14:paraId="0B589A6D" w14:textId="1D0E2E83" w:rsidR="00F63FCA" w:rsidRPr="00B67DE4" w:rsidRDefault="00F63FCA" w:rsidP="00EC39F1">
      <w:pPr>
        <w:widowControl w:val="0"/>
        <w:numPr>
          <w:ilvl w:val="1"/>
          <w:numId w:val="28"/>
        </w:numPr>
        <w:tabs>
          <w:tab w:val="num" w:pos="426"/>
        </w:tabs>
        <w:suppressAutoHyphens/>
        <w:adjustRightInd w:val="0"/>
        <w:spacing w:after="0" w:line="240" w:lineRule="auto"/>
        <w:ind w:left="425" w:hanging="425"/>
        <w:jc w:val="both"/>
        <w:textAlignment w:val="baseline"/>
        <w:rPr>
          <w:rFonts w:ascii="Cambria" w:eastAsia="Times New Roman" w:hAnsi="Cambria" w:cs="Calibri"/>
          <w:sz w:val="24"/>
          <w:szCs w:val="24"/>
          <w:lang w:eastAsia="ar-SA"/>
        </w:rPr>
      </w:pPr>
      <w:bookmarkStart w:id="6" w:name="_Hlk96431311"/>
      <w:r w:rsidRPr="00B67DE4">
        <w:rPr>
          <w:rFonts w:ascii="Cambria" w:eastAsia="Times New Roman" w:hAnsi="Cambria" w:cs="Calibri"/>
          <w:sz w:val="24"/>
          <w:szCs w:val="24"/>
          <w:lang w:eastAsia="ar-SA"/>
        </w:rPr>
        <w:t>Wynagrodzenie Wykonawcy, o którym mowa w §3 ust. 1 Umowy, płatne będzie w następujący sposób:</w:t>
      </w:r>
    </w:p>
    <w:p w14:paraId="5BC3C583" w14:textId="33831863" w:rsidR="00F63FCA" w:rsidRPr="00B67DE4" w:rsidRDefault="00F63FCA" w:rsidP="00EC39F1">
      <w:pPr>
        <w:pStyle w:val="Akapitzlist"/>
        <w:widowControl w:val="0"/>
        <w:numPr>
          <w:ilvl w:val="0"/>
          <w:numId w:val="64"/>
        </w:numPr>
        <w:tabs>
          <w:tab w:val="num" w:pos="1440"/>
        </w:tabs>
        <w:suppressAutoHyphens/>
        <w:adjustRightInd w:val="0"/>
        <w:spacing w:after="0" w:line="240" w:lineRule="auto"/>
        <w:ind w:left="709" w:hanging="283"/>
        <w:jc w:val="both"/>
        <w:textAlignment w:val="baseline"/>
        <w:rPr>
          <w:rFonts w:ascii="Cambria" w:eastAsia="Times New Roman" w:hAnsi="Cambria" w:cs="Calibri"/>
          <w:sz w:val="24"/>
          <w:szCs w:val="24"/>
          <w:lang w:eastAsia="ar-SA"/>
        </w:rPr>
      </w:pPr>
      <w:r w:rsidRPr="00B67DE4">
        <w:rPr>
          <w:rFonts w:ascii="Cambria" w:eastAsia="Times New Roman" w:hAnsi="Cambria" w:cs="Calibri"/>
          <w:sz w:val="24"/>
          <w:szCs w:val="24"/>
          <w:lang w:eastAsia="ar-SA"/>
        </w:rPr>
        <w:t>W formie zaliczki wypłaconej Wykonawcy w terminie do 14 dni od dnia zaw</w:t>
      </w:r>
      <w:r w:rsidR="004C0967" w:rsidRPr="00B67DE4">
        <w:rPr>
          <w:rFonts w:ascii="Cambria" w:eastAsia="Times New Roman" w:hAnsi="Cambria" w:cs="Calibri"/>
          <w:sz w:val="24"/>
          <w:szCs w:val="24"/>
          <w:lang w:eastAsia="ar-SA"/>
        </w:rPr>
        <w:t>a</w:t>
      </w:r>
      <w:r w:rsidRPr="00B67DE4">
        <w:rPr>
          <w:rFonts w:ascii="Cambria" w:eastAsia="Times New Roman" w:hAnsi="Cambria" w:cs="Calibri"/>
          <w:sz w:val="24"/>
          <w:szCs w:val="24"/>
          <w:lang w:eastAsia="ar-SA"/>
        </w:rPr>
        <w:t>rcia umowy w wysokości 2,01 % wynagrodzenia należnego Wykonawcy;</w:t>
      </w:r>
    </w:p>
    <w:p w14:paraId="78DF9ECA" w14:textId="1F5DD0C8" w:rsidR="00F63FCA" w:rsidRPr="00B67DE4" w:rsidRDefault="00F63FCA" w:rsidP="00EC39F1">
      <w:pPr>
        <w:pStyle w:val="Akapitzlist"/>
        <w:widowControl w:val="0"/>
        <w:numPr>
          <w:ilvl w:val="0"/>
          <w:numId w:val="64"/>
        </w:numPr>
        <w:tabs>
          <w:tab w:val="num" w:pos="1440"/>
        </w:tabs>
        <w:suppressAutoHyphens/>
        <w:adjustRightInd w:val="0"/>
        <w:spacing w:after="0" w:line="240" w:lineRule="auto"/>
        <w:ind w:left="709" w:hanging="283"/>
        <w:jc w:val="both"/>
        <w:textAlignment w:val="baseline"/>
        <w:rPr>
          <w:rFonts w:ascii="Cambria" w:eastAsia="Times New Roman" w:hAnsi="Cambria" w:cs="Calibri"/>
          <w:sz w:val="24"/>
          <w:szCs w:val="24"/>
          <w:lang w:eastAsia="ar-SA"/>
        </w:rPr>
      </w:pPr>
      <w:r w:rsidRPr="00B67DE4">
        <w:rPr>
          <w:rFonts w:ascii="Cambria" w:eastAsia="Times New Roman" w:hAnsi="Cambria" w:cs="Calibri"/>
          <w:sz w:val="24"/>
          <w:szCs w:val="24"/>
          <w:lang w:eastAsia="ar-SA"/>
        </w:rPr>
        <w:t>na podstawie faktury końcowej za wykonanie Przedmiotu Umowy, obejmującej pozostałe do zapłaty wynagrodzenie, po rozl</w:t>
      </w:r>
      <w:r w:rsidR="00417833" w:rsidRPr="00B67DE4">
        <w:rPr>
          <w:rFonts w:ascii="Cambria" w:eastAsia="Times New Roman" w:hAnsi="Cambria" w:cs="Calibri"/>
          <w:sz w:val="24"/>
          <w:szCs w:val="24"/>
          <w:lang w:eastAsia="ar-SA"/>
        </w:rPr>
        <w:t>i</w:t>
      </w:r>
      <w:r w:rsidRPr="00B67DE4">
        <w:rPr>
          <w:rFonts w:ascii="Cambria" w:eastAsia="Times New Roman" w:hAnsi="Cambria" w:cs="Calibri"/>
          <w:sz w:val="24"/>
          <w:szCs w:val="24"/>
          <w:lang w:eastAsia="ar-SA"/>
        </w:rPr>
        <w:t>czeniu kwoty wypłaconej Wykonawcy zaliczki, bez waloryzacji</w:t>
      </w:r>
    </w:p>
    <w:p w14:paraId="42F8E05A" w14:textId="77777777" w:rsidR="008D7A02" w:rsidRPr="00B67DE4" w:rsidRDefault="00F63FCA" w:rsidP="00EC39F1">
      <w:pPr>
        <w:pStyle w:val="Akapitzlist"/>
        <w:widowControl w:val="0"/>
        <w:numPr>
          <w:ilvl w:val="0"/>
          <w:numId w:val="64"/>
        </w:numPr>
        <w:tabs>
          <w:tab w:val="num" w:pos="1440"/>
        </w:tabs>
        <w:suppressAutoHyphens/>
        <w:adjustRightInd w:val="0"/>
        <w:spacing w:after="0" w:line="240" w:lineRule="auto"/>
        <w:ind w:left="709" w:hanging="283"/>
        <w:jc w:val="both"/>
        <w:textAlignment w:val="baseline"/>
        <w:rPr>
          <w:rFonts w:ascii="Cambria" w:eastAsia="Times New Roman" w:hAnsi="Cambria" w:cs="Calibri"/>
          <w:sz w:val="24"/>
          <w:szCs w:val="24"/>
          <w:lang w:eastAsia="ar-SA"/>
        </w:rPr>
      </w:pPr>
      <w:r w:rsidRPr="00B67DE4">
        <w:rPr>
          <w:rFonts w:ascii="Cambria" w:eastAsia="Times New Roman" w:hAnsi="Cambria" w:cs="Calibri"/>
          <w:sz w:val="24"/>
          <w:szCs w:val="24"/>
          <w:lang w:eastAsia="ar-SA"/>
        </w:rPr>
        <w:t>na podstawie odrębnej faktury wystawionej po wykonaniu Przedmiotu Umowy obejmującej ewentualną waloryzację wynagrodzenia na zasadach wskazanych w Umowie;</w:t>
      </w:r>
    </w:p>
    <w:p w14:paraId="1FA93A82" w14:textId="5A9AB096" w:rsidR="008D7A02" w:rsidRPr="00B67DE4" w:rsidRDefault="008D7A02" w:rsidP="0083438E">
      <w:pPr>
        <w:pStyle w:val="Akapitzlist"/>
        <w:widowControl w:val="0"/>
        <w:numPr>
          <w:ilvl w:val="1"/>
          <w:numId w:val="28"/>
        </w:numPr>
        <w:tabs>
          <w:tab w:val="clear" w:pos="1440"/>
        </w:tabs>
        <w:suppressAutoHyphens/>
        <w:adjustRightInd w:val="0"/>
        <w:spacing w:after="0"/>
        <w:ind w:left="426" w:hanging="426"/>
        <w:jc w:val="both"/>
        <w:textAlignment w:val="baseline"/>
        <w:rPr>
          <w:rFonts w:ascii="Cambria" w:eastAsia="Times New Roman" w:hAnsi="Cambria" w:cs="Calibri"/>
          <w:sz w:val="24"/>
          <w:szCs w:val="24"/>
          <w:lang w:eastAsia="ar-SA"/>
        </w:rPr>
      </w:pPr>
      <w:r w:rsidRPr="00B67DE4">
        <w:rPr>
          <w:rFonts w:ascii="Cambria" w:eastAsia="Times New Roman" w:hAnsi="Cambria" w:cs="Calibri"/>
          <w:sz w:val="24"/>
          <w:szCs w:val="24"/>
          <w:lang w:eastAsia="ar-SA"/>
        </w:rPr>
        <w:t>Zamawiający zobowiązuje się do zaliczkowej zapłaty 2,01% wynagrodzenia brutto Wykonawcy określonego w §3 ust. 1, przelewem na rachunek Wykonawcy wskazany na fakturze zaliczkowej w terminie 7 dni kalendarzowych od daty otrzymania faktury zaliczkowej wraz z zabezpieczeniem, o którym mowa w ust. 2.1. Zaliczka udzielona Wykonawcy jest zaliczką brutto. Zaliczka po wykonaniu przedmiotu umowy zostanie rozliczona na poczet wynagrodzenia.</w:t>
      </w:r>
      <w:r w:rsidR="00A2308E" w:rsidRPr="00B67DE4">
        <w:rPr>
          <w:rFonts w:ascii="Cambria" w:eastAsia="Times New Roman" w:hAnsi="Cambria" w:cs="Calibri"/>
          <w:sz w:val="24"/>
          <w:szCs w:val="24"/>
          <w:lang w:eastAsia="ar-SA"/>
        </w:rPr>
        <w:t xml:space="preserve"> </w:t>
      </w:r>
    </w:p>
    <w:p w14:paraId="41A41723" w14:textId="2C0050AA" w:rsidR="008D7A02" w:rsidRPr="00B67DE4" w:rsidRDefault="008D7A02" w:rsidP="0083438E">
      <w:pPr>
        <w:autoSpaceDE w:val="0"/>
        <w:autoSpaceDN w:val="0"/>
        <w:adjustRightInd w:val="0"/>
        <w:spacing w:after="0"/>
        <w:ind w:left="567" w:hanging="567"/>
        <w:jc w:val="both"/>
        <w:rPr>
          <w:rFonts w:asciiTheme="majorHAnsi" w:hAnsiTheme="majorHAnsi" w:cs="ArialMT"/>
          <w:sz w:val="24"/>
          <w:szCs w:val="24"/>
        </w:rPr>
      </w:pPr>
      <w:r w:rsidRPr="00B67DE4">
        <w:rPr>
          <w:rFonts w:ascii="Cambria" w:eastAsia="Times New Roman" w:hAnsi="Cambria" w:cs="Calibri"/>
          <w:sz w:val="24"/>
          <w:szCs w:val="24"/>
          <w:lang w:eastAsia="ar-SA"/>
        </w:rPr>
        <w:t xml:space="preserve">2.1.  </w:t>
      </w:r>
      <w:r w:rsidRPr="00B67DE4">
        <w:rPr>
          <w:rFonts w:asciiTheme="majorHAnsi" w:eastAsia="Times New Roman" w:hAnsiTheme="majorHAnsi" w:cs="Calibri"/>
          <w:sz w:val="24"/>
          <w:szCs w:val="24"/>
          <w:lang w:eastAsia="ar-SA"/>
        </w:rPr>
        <w:t xml:space="preserve">Wykonawca udzieli Zamawiającemu </w:t>
      </w:r>
      <w:r w:rsidR="00A2308E" w:rsidRPr="00B67DE4">
        <w:rPr>
          <w:rFonts w:asciiTheme="majorHAnsi" w:eastAsia="Times New Roman" w:hAnsiTheme="majorHAnsi" w:cs="Calibri"/>
          <w:sz w:val="24"/>
          <w:szCs w:val="24"/>
          <w:lang w:eastAsia="ar-SA"/>
        </w:rPr>
        <w:t xml:space="preserve">zabezpieczenia </w:t>
      </w:r>
      <w:r w:rsidRPr="00B67DE4">
        <w:rPr>
          <w:rFonts w:asciiTheme="majorHAnsi" w:eastAsia="Times New Roman" w:hAnsiTheme="majorHAnsi" w:cs="Calibri"/>
          <w:sz w:val="24"/>
          <w:szCs w:val="24"/>
          <w:lang w:eastAsia="ar-SA"/>
        </w:rPr>
        <w:t xml:space="preserve">zaliczki, w wysokości 100% </w:t>
      </w:r>
      <w:r w:rsidR="00E42B32" w:rsidRPr="00B67DE4">
        <w:rPr>
          <w:rFonts w:asciiTheme="majorHAnsi" w:eastAsia="Times New Roman" w:hAnsiTheme="majorHAnsi" w:cs="Calibri"/>
          <w:sz w:val="24"/>
          <w:szCs w:val="24"/>
          <w:lang w:eastAsia="ar-SA"/>
        </w:rPr>
        <w:t xml:space="preserve">jej </w:t>
      </w:r>
      <w:r w:rsidR="00A2308E" w:rsidRPr="00B67DE4">
        <w:rPr>
          <w:rFonts w:asciiTheme="majorHAnsi" w:eastAsia="Times New Roman" w:hAnsiTheme="majorHAnsi" w:cs="Calibri"/>
          <w:sz w:val="24"/>
          <w:szCs w:val="24"/>
          <w:lang w:eastAsia="ar-SA"/>
        </w:rPr>
        <w:t xml:space="preserve"> </w:t>
      </w:r>
      <w:r w:rsidR="00E42B32" w:rsidRPr="00B67DE4">
        <w:rPr>
          <w:rFonts w:asciiTheme="majorHAnsi" w:eastAsia="Times New Roman" w:hAnsiTheme="majorHAnsi" w:cs="Calibri"/>
          <w:sz w:val="24"/>
          <w:szCs w:val="24"/>
          <w:lang w:eastAsia="ar-SA"/>
        </w:rPr>
        <w:t>wartości, w jednej z form wskazanych w art. 442</w:t>
      </w:r>
      <w:r w:rsidR="00A2308E" w:rsidRPr="00B67DE4">
        <w:rPr>
          <w:rFonts w:asciiTheme="majorHAnsi" w:eastAsia="Times New Roman" w:hAnsiTheme="majorHAnsi" w:cs="Calibri"/>
          <w:sz w:val="24"/>
          <w:szCs w:val="24"/>
          <w:lang w:eastAsia="ar-SA"/>
        </w:rPr>
        <w:t xml:space="preserve"> ust. 3 Ustawy Pzp,</w:t>
      </w:r>
      <w:r w:rsidR="00A2308E" w:rsidRPr="00B67DE4">
        <w:rPr>
          <w:rFonts w:asciiTheme="majorHAnsi" w:hAnsiTheme="majorHAnsi" w:cs="ArialMT"/>
          <w:sz w:val="24"/>
          <w:szCs w:val="24"/>
        </w:rPr>
        <w:t xml:space="preserve"> z terminem ważności 30 dni po </w:t>
      </w:r>
      <w:r w:rsidR="00A2308E" w:rsidRPr="00B67DE4">
        <w:rPr>
          <w:rFonts w:asciiTheme="majorHAnsi" w:hAnsiTheme="majorHAnsi" w:cs="Arial"/>
          <w:sz w:val="24"/>
          <w:szCs w:val="24"/>
        </w:rPr>
        <w:t xml:space="preserve">planowanym terminie realizacji </w:t>
      </w:r>
      <w:r w:rsidR="00A2308E" w:rsidRPr="00B67DE4">
        <w:rPr>
          <w:rFonts w:asciiTheme="majorHAnsi" w:hAnsiTheme="majorHAnsi" w:cs="ArialMT"/>
          <w:sz w:val="24"/>
          <w:szCs w:val="24"/>
        </w:rPr>
        <w:t>zamówienia</w:t>
      </w:r>
      <w:r w:rsidR="00A2308E" w:rsidRPr="00B67DE4">
        <w:rPr>
          <w:rFonts w:asciiTheme="majorHAnsi" w:hAnsiTheme="majorHAnsi" w:cs="Arial"/>
          <w:sz w:val="24"/>
          <w:szCs w:val="24"/>
        </w:rPr>
        <w:t xml:space="preserve">. W przypadku wniesienia zabezpieczenia zaliczki </w:t>
      </w:r>
      <w:r w:rsidR="00A2308E" w:rsidRPr="00B67DE4">
        <w:rPr>
          <w:rFonts w:asciiTheme="majorHAnsi" w:hAnsiTheme="majorHAnsi" w:cs="ArialMT"/>
          <w:sz w:val="24"/>
          <w:szCs w:val="24"/>
        </w:rPr>
        <w:t>w formie gwarancji bankowej lub ubezpieczeniowej, z treści gwarancji nie może wynikać konieczność przekazywania żądania zapłaty za pośrednictwem banku prowadzącego rachunek Zamawiającego. Gwarancja bankowa lub ubezpieczeniowa musi być bezwar</w:t>
      </w:r>
      <w:r w:rsidR="00A2308E" w:rsidRPr="00B67DE4">
        <w:rPr>
          <w:rFonts w:asciiTheme="majorHAnsi" w:hAnsiTheme="majorHAnsi" w:cs="Arial"/>
          <w:sz w:val="24"/>
          <w:szCs w:val="24"/>
        </w:rPr>
        <w:t xml:space="preserve">unkowa, </w:t>
      </w:r>
      <w:r w:rsidR="00A2308E" w:rsidRPr="00B67DE4">
        <w:rPr>
          <w:rFonts w:asciiTheme="majorHAnsi" w:hAnsiTheme="majorHAnsi" w:cs="ArialMT"/>
          <w:sz w:val="24"/>
          <w:szCs w:val="24"/>
        </w:rPr>
        <w:t>nieodwołalna i płatna na pierwsze żądanie Zamawiającego.</w:t>
      </w:r>
    </w:p>
    <w:p w14:paraId="0B690FFF" w14:textId="34A62F5F" w:rsidR="00A2308E" w:rsidRPr="00B67DE4" w:rsidRDefault="00A2308E" w:rsidP="0083438E">
      <w:pPr>
        <w:autoSpaceDE w:val="0"/>
        <w:autoSpaceDN w:val="0"/>
        <w:adjustRightInd w:val="0"/>
        <w:spacing w:after="0"/>
        <w:ind w:left="426" w:hanging="426"/>
        <w:jc w:val="both"/>
        <w:rPr>
          <w:rFonts w:asciiTheme="majorHAnsi" w:hAnsiTheme="majorHAnsi" w:cs="ArialMT"/>
          <w:sz w:val="24"/>
          <w:szCs w:val="24"/>
        </w:rPr>
      </w:pPr>
      <w:r w:rsidRPr="00B67DE4">
        <w:rPr>
          <w:rFonts w:asciiTheme="majorHAnsi" w:hAnsiTheme="majorHAnsi" w:cs="ArialMT"/>
          <w:sz w:val="24"/>
          <w:szCs w:val="24"/>
        </w:rPr>
        <w:t xml:space="preserve">2.2   W przypadku odstąpienia od umowy lub jej niewykonania z jakichkolwiek przyczyny, w tym z przyczyn, o których mowa w art. 456 ust. 1 ustawy Pzp, jak również w przypadku stwierdzenia </w:t>
      </w:r>
      <w:r w:rsidRPr="00B67DE4">
        <w:rPr>
          <w:rFonts w:asciiTheme="majorHAnsi" w:hAnsiTheme="majorHAnsi" w:cs="Arial"/>
          <w:sz w:val="24"/>
          <w:szCs w:val="24"/>
        </w:rPr>
        <w:t xml:space="preserve">wykorzystania zaliczki niezgodnie z jej przeznaczeniem </w:t>
      </w:r>
      <w:r w:rsidRPr="00B67DE4">
        <w:rPr>
          <w:rFonts w:asciiTheme="majorHAnsi" w:hAnsiTheme="majorHAnsi" w:cs="Arial"/>
          <w:sz w:val="24"/>
          <w:szCs w:val="24"/>
        </w:rPr>
        <w:lastRenderedPageBreak/>
        <w:t>Wykonawca na wezwanie</w:t>
      </w:r>
      <w:r w:rsidRPr="00B67DE4">
        <w:rPr>
          <w:rFonts w:asciiTheme="majorHAnsi" w:hAnsiTheme="majorHAnsi" w:cs="ArialMT"/>
          <w:sz w:val="24"/>
          <w:szCs w:val="24"/>
        </w:rPr>
        <w:t xml:space="preserve"> Zamawiającego niezwłocznie zwróci w całości lub w niewykorzystanej części udzieloną zaliczkę.</w:t>
      </w:r>
    </w:p>
    <w:p w14:paraId="75A66DF0" w14:textId="77777777" w:rsidR="00A2308E" w:rsidRDefault="00A2308E" w:rsidP="0083438E">
      <w:pPr>
        <w:autoSpaceDE w:val="0"/>
        <w:autoSpaceDN w:val="0"/>
        <w:adjustRightInd w:val="0"/>
        <w:spacing w:after="0"/>
        <w:ind w:left="426" w:hanging="426"/>
        <w:jc w:val="both"/>
        <w:rPr>
          <w:rFonts w:asciiTheme="majorHAnsi" w:hAnsiTheme="majorHAnsi" w:cs="ArialMT"/>
          <w:sz w:val="24"/>
          <w:szCs w:val="24"/>
        </w:rPr>
      </w:pPr>
      <w:r w:rsidRPr="00B67DE4">
        <w:rPr>
          <w:rFonts w:asciiTheme="majorHAnsi" w:hAnsiTheme="majorHAnsi" w:cs="ArialMT"/>
          <w:sz w:val="24"/>
          <w:szCs w:val="24"/>
        </w:rPr>
        <w:t xml:space="preserve">2.3  </w:t>
      </w:r>
      <w:r w:rsidRPr="00B67DE4">
        <w:rPr>
          <w:rFonts w:asciiTheme="majorHAnsi" w:hAnsiTheme="majorHAnsi" w:cs="Arial"/>
          <w:sz w:val="24"/>
          <w:szCs w:val="24"/>
        </w:rPr>
        <w:t xml:space="preserve">W przypadku gdy Wykonawca nie zrealizuje Przedmiotu Umowy, zaliczka podlega zwrotowi wraz z odsetkami ustawowymi w transakcjach handlowych liczonymi od dnia przekazania </w:t>
      </w:r>
      <w:r w:rsidRPr="00B67DE4">
        <w:rPr>
          <w:rFonts w:asciiTheme="majorHAnsi" w:hAnsiTheme="majorHAnsi" w:cs="ArialMT"/>
          <w:sz w:val="24"/>
          <w:szCs w:val="24"/>
        </w:rPr>
        <w:t>zaliczki do dnia zwrotu włącznie. Wykonawca w takim przypadku zobowiązany jest wystawić fakturę korygującą.</w:t>
      </w:r>
    </w:p>
    <w:p w14:paraId="2F7920B9" w14:textId="62EE5121" w:rsidR="00CE38F5" w:rsidRDefault="00A2308E"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A2308E">
        <w:rPr>
          <w:rFonts w:asciiTheme="majorHAnsi" w:hAnsiTheme="majorHAnsi" w:cstheme="minorHAnsi"/>
          <w:sz w:val="24"/>
          <w:szCs w:val="24"/>
        </w:rPr>
        <w:t>Pozostałe wynagrodzenie Wykonawcy będzie płatne na podstawie końcowej faktury VAT,</w:t>
      </w:r>
      <w:r>
        <w:rPr>
          <w:rFonts w:asciiTheme="majorHAnsi" w:hAnsiTheme="majorHAnsi" w:cstheme="minorHAnsi"/>
          <w:sz w:val="24"/>
          <w:szCs w:val="24"/>
        </w:rPr>
        <w:t xml:space="preserve"> </w:t>
      </w:r>
      <w:r w:rsidRPr="00A2308E">
        <w:rPr>
          <w:rFonts w:asciiTheme="majorHAnsi" w:hAnsiTheme="majorHAnsi" w:cstheme="minorHAnsi"/>
          <w:sz w:val="24"/>
          <w:szCs w:val="24"/>
        </w:rPr>
        <w:t xml:space="preserve">wystawionej przez Wykonawcę, po zakończeniu realizacji robót oraz zatwierdzeniu przez Zamawiającego </w:t>
      </w:r>
      <w:r w:rsidRPr="00B67DE4">
        <w:rPr>
          <w:rFonts w:asciiTheme="majorHAnsi" w:hAnsiTheme="majorHAnsi" w:cstheme="minorHAnsi"/>
          <w:sz w:val="24"/>
          <w:szCs w:val="24"/>
        </w:rPr>
        <w:t>kosztorysu powykonawczego</w:t>
      </w:r>
      <w:r>
        <w:rPr>
          <w:rFonts w:asciiTheme="majorHAnsi" w:hAnsiTheme="majorHAnsi" w:cstheme="minorHAnsi"/>
          <w:sz w:val="24"/>
          <w:szCs w:val="24"/>
        </w:rPr>
        <w:t xml:space="preserve"> </w:t>
      </w:r>
      <w:r w:rsidRPr="00A2308E">
        <w:rPr>
          <w:rFonts w:asciiTheme="majorHAnsi" w:hAnsiTheme="majorHAnsi" w:cstheme="minorHAnsi"/>
          <w:sz w:val="24"/>
          <w:szCs w:val="24"/>
        </w:rPr>
        <w:t xml:space="preserve">oraz po rozliczeniu kwot wypłaconych Wykonawcy tytułem zaliczki. </w:t>
      </w:r>
      <w:r w:rsidRPr="00B67DE4">
        <w:rPr>
          <w:rFonts w:asciiTheme="majorHAnsi" w:hAnsiTheme="majorHAnsi" w:cstheme="minorHAnsi"/>
          <w:sz w:val="24"/>
          <w:szCs w:val="24"/>
        </w:rPr>
        <w:t>Zamawiający dokona akceptacji</w:t>
      </w:r>
      <w:r w:rsidRPr="00A2308E">
        <w:rPr>
          <w:rFonts w:asciiTheme="majorHAnsi" w:hAnsiTheme="majorHAnsi" w:cstheme="minorHAnsi"/>
          <w:sz w:val="24"/>
          <w:szCs w:val="24"/>
        </w:rPr>
        <w:t xml:space="preserve"> </w:t>
      </w:r>
      <w:r w:rsidR="00CE38F5" w:rsidRPr="00B67DE4">
        <w:rPr>
          <w:rFonts w:asciiTheme="majorHAnsi" w:hAnsiTheme="majorHAnsi" w:cstheme="minorHAnsi"/>
          <w:sz w:val="24"/>
          <w:szCs w:val="24"/>
        </w:rPr>
        <w:t>kosztorysu powykonawczego</w:t>
      </w:r>
      <w:r w:rsidR="00CE38F5">
        <w:rPr>
          <w:rFonts w:asciiTheme="majorHAnsi" w:hAnsiTheme="majorHAnsi" w:cstheme="minorHAnsi"/>
          <w:sz w:val="24"/>
          <w:szCs w:val="24"/>
        </w:rPr>
        <w:t xml:space="preserve"> </w:t>
      </w:r>
      <w:r w:rsidRPr="00A2308E">
        <w:rPr>
          <w:rFonts w:asciiTheme="majorHAnsi" w:hAnsiTheme="majorHAnsi" w:cstheme="minorHAnsi"/>
          <w:sz w:val="24"/>
          <w:szCs w:val="24"/>
        </w:rPr>
        <w:t xml:space="preserve">przedłożonego przez Wykonawcę w terminie nie dłuższym niż 14 dni od dnia otrzymania </w:t>
      </w:r>
      <w:r w:rsidR="00EC39F1">
        <w:rPr>
          <w:rFonts w:asciiTheme="majorHAnsi" w:hAnsiTheme="majorHAnsi" w:cstheme="minorHAnsi"/>
          <w:sz w:val="24"/>
          <w:szCs w:val="24"/>
        </w:rPr>
        <w:t>kosztorysu</w:t>
      </w:r>
      <w:r w:rsidRPr="00A2308E">
        <w:rPr>
          <w:rFonts w:asciiTheme="majorHAnsi" w:hAnsiTheme="majorHAnsi" w:cstheme="minorHAnsi"/>
          <w:sz w:val="24"/>
          <w:szCs w:val="24"/>
        </w:rPr>
        <w:t>.</w:t>
      </w:r>
    </w:p>
    <w:p w14:paraId="31A540B2" w14:textId="77777777" w:rsidR="00CE38F5" w:rsidRPr="00B67DE4" w:rsidRDefault="00CE38F5"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Theme="majorHAnsi" w:hAnsiTheme="majorHAnsi" w:cs="ArialMT"/>
          <w:sz w:val="24"/>
          <w:szCs w:val="24"/>
        </w:rPr>
        <w:t xml:space="preserve">Wynagrodzenie Wykonawcy za wykonanie robót dodatkowych, płatne będzie na podstawie faktur przejściowych za dodatkowe roboty budowlane zgodnie z przyjętymi zmianami Umowy, </w:t>
      </w:r>
      <w:r w:rsidRPr="00B67DE4">
        <w:rPr>
          <w:rFonts w:asciiTheme="majorHAnsi" w:hAnsiTheme="majorHAnsi" w:cs="Arial"/>
          <w:sz w:val="24"/>
          <w:szCs w:val="24"/>
        </w:rPr>
        <w:t xml:space="preserve">wystawianych w </w:t>
      </w:r>
      <w:r w:rsidRPr="00B67DE4">
        <w:rPr>
          <w:rFonts w:asciiTheme="majorHAnsi" w:hAnsiTheme="majorHAnsi" w:cs="ArialMT"/>
          <w:sz w:val="24"/>
          <w:szCs w:val="24"/>
        </w:rPr>
        <w:t>oparciu o protokoły odbioru sporządzone dla robót dodatkowych, przy cz</w:t>
      </w:r>
      <w:r w:rsidRPr="00B67DE4">
        <w:rPr>
          <w:rFonts w:asciiTheme="majorHAnsi" w:hAnsiTheme="majorHAnsi" w:cs="Arial"/>
          <w:sz w:val="24"/>
          <w:szCs w:val="24"/>
        </w:rPr>
        <w:t xml:space="preserve">ym </w:t>
      </w:r>
      <w:r w:rsidRPr="00B67DE4">
        <w:rPr>
          <w:rFonts w:asciiTheme="majorHAnsi" w:hAnsiTheme="majorHAnsi" w:cs="ArialMT"/>
          <w:sz w:val="24"/>
          <w:szCs w:val="24"/>
        </w:rPr>
        <w:t>wynagrodzenie objęte fakturami przejściowymi za wykonane dodatkowe roboty budowlane, płatne będzie ze środków własnych Zamawiającego</w:t>
      </w:r>
      <w:r w:rsidRPr="00B67DE4">
        <w:rPr>
          <w:rFonts w:ascii="ArialMT" w:hAnsi="ArialMT" w:cs="ArialMT"/>
          <w:sz w:val="20"/>
          <w:szCs w:val="20"/>
        </w:rPr>
        <w:t>;</w:t>
      </w:r>
    </w:p>
    <w:p w14:paraId="42D7B9AD" w14:textId="77777777" w:rsidR="00B67DE4" w:rsidRPr="00B67DE4" w:rsidRDefault="00CE38F5"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Theme="majorHAnsi" w:hAnsiTheme="majorHAnsi" w:cs="ArialMT"/>
          <w:sz w:val="24"/>
          <w:szCs w:val="24"/>
        </w:rPr>
        <w:t xml:space="preserve">Rozliczenie końcowe za wykonanie Przedmiotu Umowy nastąpi na podstawie końcowej </w:t>
      </w:r>
      <w:r w:rsidRPr="00B67DE4">
        <w:rPr>
          <w:rFonts w:asciiTheme="majorHAnsi" w:hAnsiTheme="majorHAnsi" w:cs="Arial"/>
          <w:sz w:val="24"/>
          <w:szCs w:val="24"/>
        </w:rPr>
        <w:t xml:space="preserve">faktury </w:t>
      </w:r>
      <w:r w:rsidRPr="00B67DE4">
        <w:rPr>
          <w:rFonts w:asciiTheme="majorHAnsi" w:hAnsiTheme="majorHAnsi" w:cs="ArialMT"/>
          <w:sz w:val="24"/>
          <w:szCs w:val="24"/>
        </w:rPr>
        <w:t>VAT wystawionej przez Wykonawcę w oparciu o protokół końcowego odbioru robót, na kwotę ustaloną w zaakceptowanym kosztorysie powykonawczym, sporządzonym przez Wykonawcę.</w:t>
      </w:r>
      <w:bookmarkEnd w:id="6"/>
    </w:p>
    <w:p w14:paraId="6B0DD676" w14:textId="77777777" w:rsidR="00B67DE4"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eastAsia="Times New Roman" w:hAnsi="Cambria" w:cs="Calibri"/>
          <w:sz w:val="24"/>
          <w:szCs w:val="24"/>
          <w:lang w:eastAsia="ar-SA"/>
        </w:rPr>
        <w:t>Do faktur wystawionych przez Wykonawcę załączone będzie zestawienie kwot umówionych wynagrodzeń wszystkich podwykonawców lub dalszych</w:t>
      </w:r>
      <w:r w:rsidR="00CE38F5" w:rsidRPr="00B67DE4">
        <w:rPr>
          <w:rFonts w:ascii="Cambria" w:eastAsia="Times New Roman" w:hAnsi="Cambria" w:cs="Calibri"/>
          <w:sz w:val="24"/>
          <w:szCs w:val="24"/>
          <w:lang w:eastAsia="ar-SA"/>
        </w:rPr>
        <w:t xml:space="preserve"> </w:t>
      </w:r>
      <w:r w:rsidRPr="00B67DE4">
        <w:rPr>
          <w:rFonts w:ascii="Cambria" w:eastAsia="Times New Roman" w:hAnsi="Cambria" w:cs="Calibri"/>
          <w:sz w:val="24"/>
          <w:szCs w:val="24"/>
          <w:lang w:eastAsia="ar-SA"/>
        </w:rPr>
        <w:t>podwykonawców, w przypadku których zamawiający ponosi</w:t>
      </w:r>
      <w:r w:rsidR="00CE38F5" w:rsidRPr="00B67DE4">
        <w:rPr>
          <w:rFonts w:ascii="Cambria" w:eastAsia="Times New Roman" w:hAnsi="Cambria" w:cs="Calibri"/>
          <w:sz w:val="24"/>
          <w:szCs w:val="24"/>
          <w:lang w:eastAsia="ar-SA"/>
        </w:rPr>
        <w:t xml:space="preserve"> </w:t>
      </w:r>
      <w:r w:rsidRPr="00B67DE4">
        <w:rPr>
          <w:rFonts w:ascii="Cambria" w:eastAsia="Times New Roman" w:hAnsi="Cambria" w:cs="Calibri"/>
          <w:sz w:val="24"/>
          <w:szCs w:val="24"/>
          <w:lang w:eastAsia="ar-SA"/>
        </w:rPr>
        <w:t>odpowiedzialność  solidarną na zasadach określonych w ustawie Prawo zamówień publicznych wraz z oświadczeniem podwykonawców lub dalszych podwykonawców o spłaceniu wszelkich należności wynikających z zawartych umów wskazanych w zestawieniu – dotyczących robót/dostaw/usług odebranych przez Zamawiającego przed dniem rozliczenia faktury, a także przedstawienie dowodu zapłaty wynagrodzenia podwykonawcom lub dalszym podwykonawcom za wykonane przez nich roboty/dostawy/usługi odebrane przez Zamawiającego przed dniem rozliczenia faktury. Dowodem zapłaty będzie potwierdzona za zgodność kopia przelewu. </w:t>
      </w:r>
    </w:p>
    <w:p w14:paraId="4EFE1A43" w14:textId="77777777" w:rsidR="00B67DE4"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eastAsia="Times New Roman" w:hAnsi="Cambria"/>
          <w:sz w:val="24"/>
          <w:szCs w:val="24"/>
        </w:rPr>
        <w:t>Wykonawca jest zobowiązany do zawierania umów podwykonawczych w sposób umożliwiający rozliczenie robót wykonanych przez podwykonawców.</w:t>
      </w:r>
    </w:p>
    <w:p w14:paraId="116209B6" w14:textId="05A92DAE" w:rsidR="00B67DE4"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eastAsia="Times New Roman" w:hAnsi="Cambria" w:cs="Calibri"/>
          <w:sz w:val="24"/>
          <w:szCs w:val="24"/>
          <w:lang w:eastAsia="ar-SA"/>
        </w:rPr>
        <w:t xml:space="preserve">Zamawiający ma obowiązek zapłaty wystawionej zgodnie z umową faktury VAT w ciągu </w:t>
      </w:r>
      <w:r w:rsidR="00876980" w:rsidRPr="00B67DE4">
        <w:rPr>
          <w:rFonts w:ascii="Cambria" w:eastAsia="Times New Roman" w:hAnsi="Cambria" w:cs="Calibri"/>
          <w:sz w:val="24"/>
          <w:szCs w:val="24"/>
          <w:lang w:eastAsia="ar-SA"/>
        </w:rPr>
        <w:t xml:space="preserve"> 35</w:t>
      </w:r>
      <w:r w:rsidRPr="00B67DE4">
        <w:rPr>
          <w:rFonts w:ascii="Cambria" w:eastAsia="Times New Roman" w:hAnsi="Cambria" w:cs="Calibri"/>
          <w:sz w:val="24"/>
          <w:szCs w:val="24"/>
          <w:lang w:eastAsia="ar-SA"/>
        </w:rPr>
        <w:t xml:space="preserve"> dni od daty jej doręczenia (daty wpływu do Zamawiającego)</w:t>
      </w:r>
      <w:r w:rsidR="005911FB" w:rsidRPr="00B67DE4">
        <w:rPr>
          <w:rFonts w:ascii="Cambria" w:eastAsia="Times New Roman" w:hAnsi="Cambria" w:cs="Calibri"/>
          <w:sz w:val="24"/>
          <w:szCs w:val="24"/>
          <w:lang w:eastAsia="ar-SA"/>
        </w:rPr>
        <w:t>,</w:t>
      </w:r>
    </w:p>
    <w:p w14:paraId="58F58225" w14:textId="77777777" w:rsidR="00B67DE4"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t>Wynagrodzenie należne Wykonawcy zostanie przekazane na jego rachunek bankowy wskazany w fakturze.</w:t>
      </w:r>
    </w:p>
    <w:p w14:paraId="03B356CD" w14:textId="77777777" w:rsidR="00B67DE4"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w:t>
      </w:r>
      <w:r w:rsidRPr="00B67DE4">
        <w:rPr>
          <w:rFonts w:ascii="Cambria" w:hAnsi="Cambria" w:cs="Calibri"/>
          <w:sz w:val="24"/>
          <w:szCs w:val="24"/>
        </w:rPr>
        <w:lastRenderedPageBreak/>
        <w:t>uchylenia się od obowiązku zapłaty odpowiednio przez Wykonawcę, podwykonawcę lub dalszego podwykonawcę.</w:t>
      </w:r>
    </w:p>
    <w:p w14:paraId="4775C1D9" w14:textId="32FD7510" w:rsidR="00B67DE4"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t>Wynagrodzenie, o którym mowa w ust.</w:t>
      </w:r>
      <w:r w:rsidR="00B67DE4">
        <w:rPr>
          <w:rFonts w:ascii="Cambria" w:hAnsi="Cambria" w:cs="Calibri"/>
          <w:sz w:val="24"/>
          <w:szCs w:val="24"/>
        </w:rPr>
        <w:t xml:space="preserve"> </w:t>
      </w:r>
      <w:r w:rsidR="00FC319A">
        <w:rPr>
          <w:rFonts w:ascii="Cambria" w:hAnsi="Cambria" w:cs="Calibri"/>
          <w:sz w:val="24"/>
          <w:szCs w:val="24"/>
        </w:rPr>
        <w:t>10</w:t>
      </w:r>
      <w:r w:rsidRPr="00B67DE4">
        <w:rPr>
          <w:rFonts w:ascii="Cambria" w:hAnsi="Cambria" w:cs="Calibri"/>
          <w:sz w:val="24"/>
          <w:szCs w:val="24"/>
        </w:rPr>
        <w:t>, dotyczy wyłącznie należności powstałych po zaakceptowaniu przez Zamawiającego umowy o podwykonawstwo, której przedmiotem są roboty budowlane, lub po przedłożeniu Zamawiającemu poświadczonej za zgodność z oryginałem kopii umowy podwykonawstwo, której przedmiotem są dostawy lub usługi.</w:t>
      </w:r>
    </w:p>
    <w:p w14:paraId="5FDEC404" w14:textId="511C4A2A" w:rsidR="00B67DE4"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t xml:space="preserve">Bezpośrednia zapłata, o której mowa w ust. </w:t>
      </w:r>
      <w:r w:rsidR="001E6B1D">
        <w:rPr>
          <w:rFonts w:ascii="Cambria" w:hAnsi="Cambria" w:cs="Calibri"/>
          <w:sz w:val="24"/>
          <w:szCs w:val="24"/>
        </w:rPr>
        <w:t>10</w:t>
      </w:r>
      <w:r w:rsidRPr="00B67DE4">
        <w:rPr>
          <w:rFonts w:ascii="Cambria" w:hAnsi="Cambria" w:cs="Calibri"/>
          <w:sz w:val="24"/>
          <w:szCs w:val="24"/>
        </w:rPr>
        <w:t>, obejmuje wyłącznie należne wynagrodzenie, bez odsetek, należnych podwykonawcy lub dalszemu</w:t>
      </w:r>
      <w:r w:rsidR="00876980" w:rsidRPr="00B67DE4">
        <w:rPr>
          <w:rFonts w:ascii="Cambria" w:hAnsi="Cambria" w:cs="Calibri"/>
          <w:sz w:val="24"/>
          <w:szCs w:val="24"/>
        </w:rPr>
        <w:t xml:space="preserve"> </w:t>
      </w:r>
      <w:r w:rsidRPr="00B67DE4">
        <w:rPr>
          <w:rFonts w:ascii="Cambria" w:hAnsi="Cambria" w:cs="Calibri"/>
          <w:sz w:val="24"/>
          <w:szCs w:val="24"/>
        </w:rPr>
        <w:t>podwykonawcy.</w:t>
      </w:r>
    </w:p>
    <w:p w14:paraId="4E8D4EB2" w14:textId="31C14E1F" w:rsidR="007D1889" w:rsidRPr="00B67DE4" w:rsidRDefault="007D1889" w:rsidP="0083438E">
      <w:pPr>
        <w:pStyle w:val="Akapitzlist"/>
        <w:numPr>
          <w:ilvl w:val="0"/>
          <w:numId w:val="69"/>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t>Przed dokonaniem bezpośredniej zapłaty Wykonawca zostanie poinformowany przez Zamawiającego w formie pisemnej o:</w:t>
      </w:r>
    </w:p>
    <w:p w14:paraId="1E10E1FA" w14:textId="77777777" w:rsidR="007D1889" w:rsidRPr="00A4498F" w:rsidRDefault="007D1889" w:rsidP="0083438E">
      <w:pPr>
        <w:widowControl w:val="0"/>
        <w:numPr>
          <w:ilvl w:val="0"/>
          <w:numId w:val="5"/>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8B9E919" w14:textId="77777777" w:rsidR="007D1889" w:rsidRPr="00A4498F" w:rsidRDefault="007D1889" w:rsidP="0083438E">
      <w:pPr>
        <w:widowControl w:val="0"/>
        <w:numPr>
          <w:ilvl w:val="0"/>
          <w:numId w:val="5"/>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możliwości zgłoszenia przez Wykonawcę, w terminie 7 dni od dnia otrzymania informacji, o której mowa w pkt 1, pisemnych uwag dotyczących zasadności bezpośredniej zapłaty wynagrodzenia podwykonawcy lub dalszemu podwykonawcy</w:t>
      </w:r>
      <w:r w:rsidRPr="00A4498F">
        <w:rPr>
          <w:rFonts w:ascii="Cambria" w:eastAsia="Calibri" w:hAnsi="Cambria" w:cs="Calibri"/>
          <w:sz w:val="24"/>
          <w:szCs w:val="24"/>
        </w:rPr>
        <w:t>.</w:t>
      </w:r>
    </w:p>
    <w:p w14:paraId="5F301D2D" w14:textId="22075A27" w:rsidR="007D1889" w:rsidRPr="00A4498F" w:rsidRDefault="00B67DE4" w:rsidP="00B67DE4">
      <w:pPr>
        <w:widowControl w:val="0"/>
        <w:suppressAutoHyphens/>
        <w:overflowPunct w:val="0"/>
        <w:autoSpaceDE w:val="0"/>
        <w:autoSpaceDN w:val="0"/>
        <w:adjustRightInd w:val="0"/>
        <w:spacing w:after="0"/>
        <w:ind w:left="567" w:hanging="567"/>
        <w:jc w:val="both"/>
        <w:textAlignment w:val="baseline"/>
        <w:rPr>
          <w:rFonts w:ascii="Cambria" w:eastAsia="Calibri" w:hAnsi="Cambria" w:cs="Calibri"/>
          <w:sz w:val="24"/>
          <w:szCs w:val="24"/>
        </w:rPr>
      </w:pPr>
      <w:r w:rsidRPr="00B67DE4">
        <w:rPr>
          <w:rFonts w:ascii="Cambria" w:eastAsia="Calibri" w:hAnsi="Cambria" w:cs="Calibri"/>
          <w:b/>
          <w:bCs/>
          <w:sz w:val="24"/>
          <w:szCs w:val="24"/>
        </w:rPr>
        <w:t xml:space="preserve">14. </w:t>
      </w:r>
      <w:r>
        <w:rPr>
          <w:rFonts w:ascii="Cambria" w:eastAsia="Calibri" w:hAnsi="Cambria" w:cs="Calibri"/>
          <w:sz w:val="24"/>
          <w:szCs w:val="24"/>
        </w:rPr>
        <w:t xml:space="preserve">  </w:t>
      </w:r>
      <w:r w:rsidR="007D1889" w:rsidRPr="00A4498F">
        <w:rPr>
          <w:rFonts w:ascii="Cambria" w:eastAsia="Calibri" w:hAnsi="Cambria" w:cs="Calibri"/>
          <w:sz w:val="24"/>
          <w:szCs w:val="24"/>
        </w:rPr>
        <w:t xml:space="preserve">W przypadku zgłoszenia przez Wykonawcę uwag, o których mowa w ust. </w:t>
      </w:r>
      <w:r w:rsidR="00400C76" w:rsidRPr="00876980">
        <w:rPr>
          <w:rFonts w:ascii="Cambria" w:eastAsia="Calibri" w:hAnsi="Cambria" w:cs="Calibri"/>
          <w:sz w:val="24"/>
          <w:szCs w:val="24"/>
        </w:rPr>
        <w:t>1</w:t>
      </w:r>
      <w:r w:rsidR="001E6B1D">
        <w:rPr>
          <w:rFonts w:ascii="Cambria" w:eastAsia="Calibri" w:hAnsi="Cambria" w:cs="Calibri"/>
          <w:sz w:val="24"/>
          <w:szCs w:val="24"/>
        </w:rPr>
        <w:t>3</w:t>
      </w:r>
      <w:r w:rsidR="007D1889" w:rsidRPr="00A4498F">
        <w:rPr>
          <w:rFonts w:ascii="Cambria" w:eastAsia="Calibri" w:hAnsi="Cambria" w:cs="Calibri"/>
          <w:sz w:val="24"/>
          <w:szCs w:val="24"/>
        </w:rPr>
        <w:t xml:space="preserve"> pkt 2, w terminie 7 dni od dnia otrzymania informacji, o której mowa w ust. </w:t>
      </w:r>
      <w:r w:rsidR="00876980">
        <w:rPr>
          <w:rFonts w:ascii="Cambria" w:eastAsia="Calibri" w:hAnsi="Cambria" w:cs="Calibri"/>
          <w:sz w:val="24"/>
          <w:szCs w:val="24"/>
        </w:rPr>
        <w:t>1</w:t>
      </w:r>
      <w:r w:rsidR="001E6B1D">
        <w:rPr>
          <w:rFonts w:ascii="Cambria" w:eastAsia="Calibri" w:hAnsi="Cambria" w:cs="Calibri"/>
          <w:sz w:val="24"/>
          <w:szCs w:val="24"/>
        </w:rPr>
        <w:t>3</w:t>
      </w:r>
      <w:r w:rsidR="007D1889" w:rsidRPr="00A4498F">
        <w:rPr>
          <w:rFonts w:ascii="Cambria" w:eastAsia="Calibri" w:hAnsi="Cambria" w:cs="Calibri"/>
          <w:sz w:val="24"/>
          <w:szCs w:val="24"/>
        </w:rPr>
        <w:t xml:space="preserve"> pkt 1 i 2, Zamawiający może:</w:t>
      </w:r>
    </w:p>
    <w:p w14:paraId="53DC30EC" w14:textId="77777777" w:rsidR="007D1889" w:rsidRPr="00A4498F" w:rsidRDefault="007D1889" w:rsidP="007D1889">
      <w:pPr>
        <w:widowControl w:val="0"/>
        <w:numPr>
          <w:ilvl w:val="0"/>
          <w:numId w:val="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nie dokonać bezpośredniej zapłaty wynagrodzenia podwykonawcy lub dalszemu podwykonawcy, jeżeli wykonawca wykaże niezasadność takiej zapłaty, albo</w:t>
      </w:r>
    </w:p>
    <w:p w14:paraId="414DA4F3" w14:textId="77777777" w:rsidR="007D1889" w:rsidRPr="00A4498F" w:rsidRDefault="007D1889" w:rsidP="007D1889">
      <w:pPr>
        <w:widowControl w:val="0"/>
        <w:numPr>
          <w:ilvl w:val="0"/>
          <w:numId w:val="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ABDE899" w14:textId="77777777" w:rsidR="007D1889" w:rsidRPr="00A4498F" w:rsidRDefault="007D1889" w:rsidP="007D1889">
      <w:pPr>
        <w:widowControl w:val="0"/>
        <w:numPr>
          <w:ilvl w:val="0"/>
          <w:numId w:val="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dokonać bezpośredniej zapłaty wynagrodzenia podwykonawcy lub dalszemu podwykonawcy, jeżeli podwykonawca lub dalszy podwykonawca wykaże zasadność takiej zapłaty.</w:t>
      </w:r>
    </w:p>
    <w:p w14:paraId="42912C1E" w14:textId="7CC1745A" w:rsidR="007D1889" w:rsidRPr="00A4498F" w:rsidRDefault="00B67DE4" w:rsidP="00B67DE4">
      <w:pPr>
        <w:widowControl w:val="0"/>
        <w:suppressAutoHyphens/>
        <w:overflowPunct w:val="0"/>
        <w:autoSpaceDE w:val="0"/>
        <w:autoSpaceDN w:val="0"/>
        <w:adjustRightInd w:val="0"/>
        <w:spacing w:after="0"/>
        <w:ind w:left="567" w:hanging="567"/>
        <w:jc w:val="both"/>
        <w:textAlignment w:val="baseline"/>
        <w:rPr>
          <w:rFonts w:ascii="Cambria" w:eastAsia="Calibri" w:hAnsi="Cambria" w:cs="Calibri"/>
          <w:sz w:val="24"/>
          <w:szCs w:val="24"/>
        </w:rPr>
      </w:pPr>
      <w:r w:rsidRPr="00B67DE4">
        <w:rPr>
          <w:rFonts w:ascii="Cambria" w:eastAsia="Calibri" w:hAnsi="Cambria" w:cs="Calibri"/>
          <w:b/>
          <w:bCs/>
          <w:sz w:val="24"/>
          <w:szCs w:val="24"/>
        </w:rPr>
        <w:t>15.</w:t>
      </w:r>
      <w:r>
        <w:rPr>
          <w:rFonts w:ascii="Cambria" w:eastAsia="Calibri" w:hAnsi="Cambria" w:cs="Calibri"/>
          <w:sz w:val="24"/>
          <w:szCs w:val="24"/>
        </w:rPr>
        <w:t xml:space="preserve"> </w:t>
      </w:r>
      <w:r w:rsidR="007D1889" w:rsidRPr="00A4498F">
        <w:rPr>
          <w:rFonts w:ascii="Cambria" w:eastAsia="Calibri" w:hAnsi="Cambria" w:cs="Calibri"/>
          <w:sz w:val="24"/>
          <w:szCs w:val="24"/>
        </w:rPr>
        <w:t xml:space="preserve">W przypadku dokonania bezpośredniej zapłaty podwykonawcy lub dalszemu podwykonawcy, o której mowa w ust. </w:t>
      </w:r>
      <w:r w:rsidR="00400C76" w:rsidRPr="00A4498F">
        <w:rPr>
          <w:rFonts w:ascii="Cambria" w:eastAsia="Calibri" w:hAnsi="Cambria" w:cs="Calibri"/>
          <w:sz w:val="24"/>
          <w:szCs w:val="24"/>
        </w:rPr>
        <w:t>1</w:t>
      </w:r>
      <w:r w:rsidR="001E6B1D">
        <w:rPr>
          <w:rFonts w:ascii="Cambria" w:eastAsia="Calibri" w:hAnsi="Cambria" w:cs="Calibri"/>
          <w:sz w:val="24"/>
          <w:szCs w:val="24"/>
        </w:rPr>
        <w:t>4</w:t>
      </w:r>
      <w:r w:rsidR="007D1889" w:rsidRPr="00A4498F">
        <w:rPr>
          <w:rFonts w:ascii="Cambria" w:eastAsia="Calibri" w:hAnsi="Cambria" w:cs="Calibri"/>
          <w:sz w:val="24"/>
          <w:szCs w:val="24"/>
        </w:rPr>
        <w:t xml:space="preserve"> pkt 3, Zamawiający potrąci kwotę wypłaconego podwykonawcy lub dalszemu podwykonawcy wynagrodzenia z wynagrodzenia należnego Wykonawcy.</w:t>
      </w:r>
    </w:p>
    <w:p w14:paraId="56566260" w14:textId="140EFA7A" w:rsidR="007D1889" w:rsidRPr="00A4498F" w:rsidRDefault="00B67DE4" w:rsidP="00B67DE4">
      <w:pPr>
        <w:widowControl w:val="0"/>
        <w:suppressAutoHyphens/>
        <w:overflowPunct w:val="0"/>
        <w:autoSpaceDE w:val="0"/>
        <w:autoSpaceDN w:val="0"/>
        <w:adjustRightInd w:val="0"/>
        <w:spacing w:after="0"/>
        <w:ind w:left="426" w:hanging="426"/>
        <w:jc w:val="both"/>
        <w:textAlignment w:val="baseline"/>
        <w:rPr>
          <w:rFonts w:ascii="Cambria" w:eastAsia="Calibri" w:hAnsi="Cambria" w:cs="Calibri"/>
          <w:sz w:val="24"/>
          <w:szCs w:val="24"/>
        </w:rPr>
      </w:pPr>
      <w:r w:rsidRPr="00B67DE4">
        <w:rPr>
          <w:rFonts w:ascii="Cambria" w:eastAsia="Calibri" w:hAnsi="Cambria" w:cs="Calibri"/>
          <w:b/>
          <w:bCs/>
          <w:sz w:val="24"/>
          <w:szCs w:val="24"/>
        </w:rPr>
        <w:t>16.</w:t>
      </w:r>
      <w:r>
        <w:rPr>
          <w:rFonts w:ascii="Cambria" w:eastAsia="Calibri" w:hAnsi="Cambria" w:cs="Calibri"/>
          <w:sz w:val="24"/>
          <w:szCs w:val="24"/>
        </w:rPr>
        <w:t xml:space="preserve">    </w:t>
      </w:r>
      <w:r w:rsidR="007D1889" w:rsidRPr="00A4498F">
        <w:rPr>
          <w:rFonts w:ascii="Cambria" w:eastAsia="Calibri" w:hAnsi="Cambria" w:cs="Calibri"/>
          <w:sz w:val="24"/>
          <w:szCs w:val="24"/>
        </w:rPr>
        <w:t>Zasady wystawiania faktur:</w:t>
      </w:r>
    </w:p>
    <w:p w14:paraId="4B08D0CB" w14:textId="77777777" w:rsidR="007D1889" w:rsidRPr="00A4498F" w:rsidRDefault="007D1889" w:rsidP="00B67DE4">
      <w:pPr>
        <w:widowControl w:val="0"/>
        <w:numPr>
          <w:ilvl w:val="2"/>
          <w:numId w:val="28"/>
        </w:numPr>
        <w:tabs>
          <w:tab w:val="clear" w:pos="720"/>
        </w:tabs>
        <w:suppressAutoHyphens/>
        <w:overflowPunct w:val="0"/>
        <w:autoSpaceDE w:val="0"/>
        <w:autoSpaceDN w:val="0"/>
        <w:adjustRightInd w:val="0"/>
        <w:spacing w:after="0"/>
        <w:ind w:left="993"/>
        <w:jc w:val="both"/>
        <w:textAlignment w:val="baseline"/>
        <w:rPr>
          <w:rFonts w:ascii="Cambria" w:eastAsia="Calibri" w:hAnsi="Cambria" w:cs="Calibri"/>
          <w:sz w:val="24"/>
          <w:szCs w:val="24"/>
        </w:rPr>
      </w:pPr>
      <w:r w:rsidRPr="00A4498F">
        <w:rPr>
          <w:rFonts w:ascii="Cambria" w:eastAsia="Calibri" w:hAnsi="Cambria" w:cs="Calibri"/>
          <w:sz w:val="24"/>
          <w:szCs w:val="24"/>
        </w:rPr>
        <w:t>Zamawiający upoważnia Wykonawcę do wystawiania faktur</w:t>
      </w:r>
      <w:r w:rsidRPr="00A4498F">
        <w:rPr>
          <w:rFonts w:ascii="Cambria" w:eastAsia="Calibri" w:hAnsi="Cambria" w:cs="Calibri"/>
          <w:sz w:val="24"/>
          <w:szCs w:val="24"/>
          <w:u w:val="single"/>
        </w:rPr>
        <w:t xml:space="preserve"> na</w:t>
      </w:r>
      <w:r w:rsidRPr="00A4498F">
        <w:rPr>
          <w:rFonts w:ascii="Cambria" w:eastAsia="Calibri" w:hAnsi="Cambria" w:cs="Calibri"/>
          <w:sz w:val="24"/>
          <w:szCs w:val="24"/>
        </w:rPr>
        <w:t xml:space="preserve">: </w:t>
      </w:r>
    </w:p>
    <w:p w14:paraId="2C3EE65F" w14:textId="77777777" w:rsidR="007D1889" w:rsidRPr="00A4498F" w:rsidRDefault="007D1889" w:rsidP="00B67DE4">
      <w:pPr>
        <w:suppressAutoHyphens/>
        <w:autoSpaceDN w:val="0"/>
        <w:spacing w:after="0"/>
        <w:ind w:left="993"/>
        <w:textAlignment w:val="baseline"/>
        <w:rPr>
          <w:rFonts w:ascii="Cambria" w:eastAsia="Calibri" w:hAnsi="Cambria" w:cs="Times New Roman"/>
          <w:b/>
          <w:bCs/>
          <w:kern w:val="3"/>
          <w:sz w:val="24"/>
          <w:szCs w:val="24"/>
          <w:lang w:eastAsia="zh-CN"/>
        </w:rPr>
      </w:pPr>
      <w:r w:rsidRPr="00A4498F">
        <w:rPr>
          <w:rFonts w:ascii="Cambria" w:eastAsia="Calibri" w:hAnsi="Cambria" w:cs="Times New Roman"/>
          <w:b/>
          <w:bCs/>
          <w:kern w:val="3"/>
          <w:sz w:val="24"/>
          <w:szCs w:val="24"/>
          <w:lang w:eastAsia="zh-CN"/>
        </w:rPr>
        <w:t xml:space="preserve">Gmina </w:t>
      </w:r>
      <w:r w:rsidR="00B82B5E" w:rsidRPr="00A4498F">
        <w:rPr>
          <w:rFonts w:ascii="Cambria" w:eastAsia="Calibri" w:hAnsi="Cambria" w:cs="Times New Roman"/>
          <w:b/>
          <w:bCs/>
          <w:kern w:val="3"/>
          <w:sz w:val="24"/>
          <w:szCs w:val="24"/>
          <w:lang w:eastAsia="zh-CN"/>
        </w:rPr>
        <w:t>Zbuczyn</w:t>
      </w:r>
      <w:r w:rsidRPr="00A4498F">
        <w:rPr>
          <w:rFonts w:ascii="Cambria" w:eastAsia="Calibri" w:hAnsi="Cambria" w:cs="Times New Roman"/>
          <w:b/>
          <w:bCs/>
          <w:kern w:val="3"/>
          <w:sz w:val="24"/>
          <w:szCs w:val="24"/>
          <w:lang w:eastAsia="zh-CN"/>
        </w:rPr>
        <w:t xml:space="preserve">, </w:t>
      </w:r>
    </w:p>
    <w:p w14:paraId="04189033" w14:textId="77777777" w:rsidR="007D1889" w:rsidRPr="00A4498F" w:rsidRDefault="00B82B5E" w:rsidP="00B67DE4">
      <w:pPr>
        <w:suppressAutoHyphens/>
        <w:autoSpaceDN w:val="0"/>
        <w:spacing w:after="0"/>
        <w:ind w:left="993"/>
        <w:textAlignment w:val="baseline"/>
        <w:rPr>
          <w:rFonts w:ascii="Cambria" w:eastAsia="Calibri" w:hAnsi="Cambria" w:cs="Times New Roman"/>
          <w:b/>
          <w:bCs/>
          <w:kern w:val="3"/>
          <w:sz w:val="24"/>
          <w:szCs w:val="24"/>
          <w:lang w:eastAsia="zh-CN"/>
        </w:rPr>
      </w:pPr>
      <w:r w:rsidRPr="00A4498F">
        <w:rPr>
          <w:rFonts w:ascii="Cambria" w:eastAsia="Calibri" w:hAnsi="Cambria" w:cs="Times New Roman"/>
          <w:b/>
          <w:bCs/>
          <w:kern w:val="3"/>
          <w:sz w:val="24"/>
          <w:szCs w:val="24"/>
          <w:lang w:eastAsia="zh-CN"/>
        </w:rPr>
        <w:t>08-106 Zbuczyn, ul. Jana Pawła II 1</w:t>
      </w:r>
      <w:r w:rsidR="007D1889" w:rsidRPr="00A4498F">
        <w:rPr>
          <w:rFonts w:ascii="Cambria" w:eastAsia="Calibri" w:hAnsi="Cambria" w:cs="Times New Roman"/>
          <w:b/>
          <w:bCs/>
          <w:kern w:val="3"/>
          <w:sz w:val="24"/>
          <w:szCs w:val="24"/>
          <w:lang w:eastAsia="zh-CN"/>
        </w:rPr>
        <w:t xml:space="preserve">, </w:t>
      </w:r>
    </w:p>
    <w:p w14:paraId="3D60A528" w14:textId="77777777" w:rsidR="007D1889" w:rsidRPr="00A4498F" w:rsidRDefault="007D1889" w:rsidP="00B67DE4">
      <w:pPr>
        <w:suppressAutoHyphens/>
        <w:autoSpaceDN w:val="0"/>
        <w:spacing w:after="0"/>
        <w:ind w:left="993"/>
        <w:textAlignment w:val="baseline"/>
        <w:rPr>
          <w:rFonts w:ascii="Cambria" w:eastAsia="Calibri" w:hAnsi="Cambria" w:cs="Times New Roman"/>
          <w:kern w:val="3"/>
          <w:sz w:val="24"/>
          <w:szCs w:val="24"/>
          <w:lang w:eastAsia="zh-CN"/>
        </w:rPr>
      </w:pPr>
      <w:r w:rsidRPr="00A4498F">
        <w:rPr>
          <w:rFonts w:ascii="Cambria" w:eastAsia="Calibri" w:hAnsi="Cambria" w:cs="Times New Roman"/>
          <w:b/>
          <w:bCs/>
          <w:kern w:val="3"/>
          <w:sz w:val="24"/>
          <w:szCs w:val="24"/>
          <w:lang w:eastAsia="zh-CN"/>
        </w:rPr>
        <w:t xml:space="preserve">(NIP: </w:t>
      </w:r>
      <w:r w:rsidR="00B82B5E" w:rsidRPr="00A4498F">
        <w:rPr>
          <w:rFonts w:ascii="Cambria" w:eastAsia="Calibri" w:hAnsi="Cambria" w:cs="Times New Roman"/>
          <w:b/>
          <w:bCs/>
          <w:kern w:val="3"/>
          <w:sz w:val="24"/>
          <w:szCs w:val="24"/>
          <w:lang w:eastAsia="zh-CN"/>
        </w:rPr>
        <w:t>821-23-92-687</w:t>
      </w:r>
      <w:r w:rsidRPr="00A4498F">
        <w:rPr>
          <w:rFonts w:ascii="Cambria" w:eastAsia="Calibri" w:hAnsi="Cambria" w:cs="Times New Roman"/>
          <w:b/>
          <w:bCs/>
          <w:kern w:val="3"/>
          <w:sz w:val="24"/>
          <w:szCs w:val="24"/>
          <w:lang w:eastAsia="zh-CN"/>
        </w:rPr>
        <w:t>).</w:t>
      </w:r>
    </w:p>
    <w:p w14:paraId="3FACC4F3" w14:textId="77777777" w:rsidR="007D1889" w:rsidRPr="00A4498F" w:rsidRDefault="007D1889" w:rsidP="00B67DE4">
      <w:pPr>
        <w:widowControl w:val="0"/>
        <w:numPr>
          <w:ilvl w:val="2"/>
          <w:numId w:val="28"/>
        </w:numPr>
        <w:tabs>
          <w:tab w:val="clear" w:pos="720"/>
        </w:tabs>
        <w:suppressAutoHyphens/>
        <w:overflowPunct w:val="0"/>
        <w:autoSpaceDE w:val="0"/>
        <w:autoSpaceDN w:val="0"/>
        <w:adjustRightInd w:val="0"/>
        <w:spacing w:after="0"/>
        <w:ind w:left="993"/>
        <w:jc w:val="both"/>
        <w:textAlignment w:val="baseline"/>
        <w:rPr>
          <w:rFonts w:ascii="Cambria" w:eastAsia="Calibri" w:hAnsi="Cambria" w:cs="Calibri"/>
          <w:sz w:val="24"/>
          <w:szCs w:val="24"/>
          <w:lang w:val="x-none"/>
        </w:rPr>
      </w:pPr>
      <w:r w:rsidRPr="00A4498F">
        <w:rPr>
          <w:rFonts w:ascii="Cambria" w:eastAsia="Times New Roman" w:hAnsi="Cambria" w:cs="Calibri"/>
          <w:sz w:val="24"/>
          <w:szCs w:val="24"/>
          <w:lang w:eastAsia="ar-SA"/>
        </w:rPr>
        <w:t xml:space="preserve">Wykonawca ma prawo skorzystania z możliwości przekazania </w:t>
      </w:r>
      <w:r w:rsidRPr="00A4498F">
        <w:rPr>
          <w:rFonts w:ascii="Cambria" w:eastAsia="Times New Roman" w:hAnsi="Cambria" w:cs="Calibri"/>
          <w:sz w:val="24"/>
          <w:szCs w:val="24"/>
          <w:lang w:eastAsia="ar-SA"/>
        </w:rPr>
        <w:lastRenderedPageBreak/>
        <w:t>ustrukturyzowanej faktury elektronicznej na zasadach określonych w ustawie z dnia 9 listopada 2018 r. o elektronicznym fakturowaniu w zamówieniach publicznych, koncesjach na roboty budowlane lub usługi oraz partnerstwie publiczno-prywatnym (Dz. U. z 2020 r. poz. 1666 z późn. zm.).</w:t>
      </w:r>
    </w:p>
    <w:p w14:paraId="620C7AD0" w14:textId="56269209" w:rsidR="007D1889" w:rsidRPr="00A4498F" w:rsidRDefault="007D1889" w:rsidP="00B67DE4">
      <w:pPr>
        <w:widowControl w:val="0"/>
        <w:numPr>
          <w:ilvl w:val="2"/>
          <w:numId w:val="28"/>
        </w:numPr>
        <w:tabs>
          <w:tab w:val="clear" w:pos="720"/>
        </w:tabs>
        <w:suppressAutoHyphens/>
        <w:overflowPunct w:val="0"/>
        <w:autoSpaceDE w:val="0"/>
        <w:autoSpaceDN w:val="0"/>
        <w:adjustRightInd w:val="0"/>
        <w:spacing w:after="0"/>
        <w:ind w:left="993"/>
        <w:jc w:val="both"/>
        <w:textAlignment w:val="baseline"/>
        <w:rPr>
          <w:rFonts w:ascii="Cambria" w:eastAsia="Calibri" w:hAnsi="Cambria" w:cs="Calibri"/>
          <w:sz w:val="24"/>
          <w:szCs w:val="24"/>
          <w:lang w:val="x-none"/>
        </w:rPr>
      </w:pPr>
      <w:r w:rsidRPr="00A4498F">
        <w:rPr>
          <w:rFonts w:ascii="Cambria" w:eastAsia="Times New Roman" w:hAnsi="Cambria" w:cs="Calibri"/>
          <w:sz w:val="24"/>
          <w:szCs w:val="24"/>
          <w:lang w:eastAsia="ar-SA"/>
        </w:rPr>
        <w:t>Zapłata faktury nastąpi z uwzględnieniem przepisów art. 108a ust. 1a ustawy o podatku od towarów i usług.</w:t>
      </w:r>
    </w:p>
    <w:p w14:paraId="13D063EB" w14:textId="77777777" w:rsidR="007D1889" w:rsidRPr="00A4498F" w:rsidRDefault="007D1889" w:rsidP="00B67DE4">
      <w:pPr>
        <w:widowControl w:val="0"/>
        <w:numPr>
          <w:ilvl w:val="2"/>
          <w:numId w:val="28"/>
        </w:numPr>
        <w:tabs>
          <w:tab w:val="clear" w:pos="720"/>
        </w:tabs>
        <w:suppressAutoHyphens/>
        <w:overflowPunct w:val="0"/>
        <w:autoSpaceDE w:val="0"/>
        <w:autoSpaceDN w:val="0"/>
        <w:adjustRightInd w:val="0"/>
        <w:spacing w:after="0"/>
        <w:ind w:left="993"/>
        <w:jc w:val="both"/>
        <w:textAlignment w:val="baseline"/>
        <w:rPr>
          <w:rFonts w:ascii="Cambria" w:eastAsia="Calibri" w:hAnsi="Cambria" w:cs="Calibri"/>
          <w:sz w:val="24"/>
          <w:szCs w:val="24"/>
          <w:lang w:val="x-none"/>
        </w:rPr>
      </w:pPr>
      <w:r w:rsidRPr="00A4498F">
        <w:rPr>
          <w:rFonts w:ascii="Cambria" w:eastAsia="Times New Roman" w:hAnsi="Cambria" w:cs="Calibri"/>
          <w:sz w:val="24"/>
          <w:szCs w:val="24"/>
          <w:lang w:eastAsia="ar-SA"/>
        </w:rPr>
        <w:t>Wykonawca jest zobowiązany podać na fakturze adnotację „mechanizm podzielonej płatności”.</w:t>
      </w:r>
    </w:p>
    <w:p w14:paraId="0234BA7A" w14:textId="7580A835" w:rsidR="007D1889" w:rsidRPr="00B67DE4" w:rsidRDefault="007D1889" w:rsidP="00B67DE4">
      <w:pPr>
        <w:pStyle w:val="Akapitzlist"/>
        <w:widowControl w:val="0"/>
        <w:numPr>
          <w:ilvl w:val="0"/>
          <w:numId w:val="51"/>
        </w:numPr>
        <w:suppressAutoHyphens/>
        <w:overflowPunct w:val="0"/>
        <w:autoSpaceDE w:val="0"/>
        <w:autoSpaceDN w:val="0"/>
        <w:adjustRightInd w:val="0"/>
        <w:spacing w:after="0"/>
        <w:ind w:left="567" w:hanging="567"/>
        <w:jc w:val="both"/>
        <w:textAlignment w:val="baseline"/>
        <w:rPr>
          <w:rFonts w:ascii="Cambria" w:hAnsi="Cambria" w:cs="Calibri"/>
          <w:sz w:val="24"/>
          <w:szCs w:val="24"/>
        </w:rPr>
      </w:pPr>
      <w:r w:rsidRPr="00B67DE4">
        <w:rPr>
          <w:rFonts w:ascii="Cambria" w:hAnsi="Cambria" w:cs="Calibri"/>
          <w:sz w:val="24"/>
          <w:szCs w:val="24"/>
        </w:rPr>
        <w:t>Zamawiający zastrzega sobie prawo zakwestionowania zafakturowanej kwoty w przypadku stwierdzenia, że jest ona niezgodna z umową lub przepisami powszechnie obowiązującymi.</w:t>
      </w:r>
    </w:p>
    <w:p w14:paraId="3BE29969" w14:textId="3370F84E" w:rsidR="007D1889" w:rsidRPr="00B67DE4" w:rsidRDefault="007D1889" w:rsidP="00B67DE4">
      <w:pPr>
        <w:pStyle w:val="Akapitzlist"/>
        <w:widowControl w:val="0"/>
        <w:numPr>
          <w:ilvl w:val="0"/>
          <w:numId w:val="51"/>
        </w:numPr>
        <w:suppressAutoHyphens/>
        <w:overflowPunct w:val="0"/>
        <w:autoSpaceDE w:val="0"/>
        <w:autoSpaceDN w:val="0"/>
        <w:adjustRightInd w:val="0"/>
        <w:spacing w:after="0"/>
        <w:ind w:left="567" w:hanging="567"/>
        <w:jc w:val="both"/>
        <w:textAlignment w:val="baseline"/>
        <w:rPr>
          <w:rFonts w:ascii="Cambria" w:hAnsi="Cambria" w:cs="Calibri"/>
          <w:sz w:val="24"/>
          <w:szCs w:val="24"/>
        </w:rPr>
      </w:pPr>
      <w:r w:rsidRPr="00B67DE4">
        <w:rPr>
          <w:rFonts w:ascii="Cambria" w:hAnsi="Cambria" w:cs="Calibri"/>
          <w:sz w:val="24"/>
          <w:szCs w:val="24"/>
        </w:rPr>
        <w:t xml:space="preserve">W przypadku, o którym mowa w ust. </w:t>
      </w:r>
      <w:r w:rsidR="00400C76" w:rsidRPr="00B67DE4">
        <w:rPr>
          <w:rFonts w:ascii="Cambria" w:hAnsi="Cambria" w:cs="Calibri"/>
          <w:sz w:val="24"/>
          <w:szCs w:val="24"/>
        </w:rPr>
        <w:t>1</w:t>
      </w:r>
      <w:r w:rsidR="001E6B1D">
        <w:rPr>
          <w:rFonts w:ascii="Cambria" w:hAnsi="Cambria" w:cs="Calibri"/>
          <w:sz w:val="24"/>
          <w:szCs w:val="24"/>
        </w:rPr>
        <w:t>7</w:t>
      </w:r>
      <w:r w:rsidRPr="00B67DE4">
        <w:rPr>
          <w:rFonts w:ascii="Cambria" w:hAnsi="Cambria" w:cs="Calibri"/>
          <w:sz w:val="24"/>
          <w:szCs w:val="24"/>
        </w:rPr>
        <w:t xml:space="preserve"> Zamawiający dokona zwrotu faktury bez jej zaksięgowania i zapłaty Wykonawcy, żądając jednocześnie dodatkowych wyjaśnień lub zmiany faktury.</w:t>
      </w:r>
    </w:p>
    <w:p w14:paraId="7F2428BC" w14:textId="68252276" w:rsidR="007D1889" w:rsidRPr="00B67DE4" w:rsidRDefault="007D1889" w:rsidP="00B67DE4">
      <w:pPr>
        <w:pStyle w:val="Akapitzlist"/>
        <w:widowControl w:val="0"/>
        <w:numPr>
          <w:ilvl w:val="0"/>
          <w:numId w:val="51"/>
        </w:numPr>
        <w:suppressAutoHyphens/>
        <w:overflowPunct w:val="0"/>
        <w:autoSpaceDE w:val="0"/>
        <w:autoSpaceDN w:val="0"/>
        <w:adjustRightInd w:val="0"/>
        <w:spacing w:after="0"/>
        <w:ind w:left="567" w:hanging="567"/>
        <w:jc w:val="both"/>
        <w:textAlignment w:val="baseline"/>
        <w:rPr>
          <w:rFonts w:ascii="Cambria" w:hAnsi="Cambria" w:cs="Calibri"/>
          <w:sz w:val="24"/>
          <w:szCs w:val="24"/>
        </w:rPr>
      </w:pPr>
      <w:r w:rsidRPr="00B67DE4">
        <w:rPr>
          <w:rFonts w:ascii="Cambria" w:hAnsi="Cambria" w:cs="Calibri"/>
          <w:sz w:val="24"/>
          <w:szCs w:val="24"/>
        </w:rPr>
        <w:t xml:space="preserve">Termin płatności faktury, w sytuacji opisanej w ust. </w:t>
      </w:r>
      <w:r w:rsidR="00400C76" w:rsidRPr="00B67DE4">
        <w:rPr>
          <w:rFonts w:ascii="Cambria" w:hAnsi="Cambria" w:cs="Calibri"/>
          <w:sz w:val="24"/>
          <w:szCs w:val="24"/>
        </w:rPr>
        <w:t>1</w:t>
      </w:r>
      <w:r w:rsidR="001E6B1D">
        <w:rPr>
          <w:rFonts w:ascii="Cambria" w:hAnsi="Cambria" w:cs="Calibri"/>
          <w:sz w:val="24"/>
          <w:szCs w:val="24"/>
        </w:rPr>
        <w:t>8</w:t>
      </w:r>
      <w:r w:rsidRPr="00B67DE4">
        <w:rPr>
          <w:rFonts w:ascii="Cambria" w:hAnsi="Cambria" w:cs="Calibri"/>
          <w:sz w:val="24"/>
          <w:szCs w:val="24"/>
        </w:rPr>
        <w:t>, będzie liczony od dnia otrzymania wymaganych wyjaśnień lub prawidłowo wystawionej faktury.</w:t>
      </w:r>
    </w:p>
    <w:p w14:paraId="293BB21A" w14:textId="23AE37E6" w:rsidR="007D1889" w:rsidRPr="00A4498F" w:rsidRDefault="00D5247E" w:rsidP="00B67DE4">
      <w:pPr>
        <w:pStyle w:val="Akapitzlist"/>
        <w:numPr>
          <w:ilvl w:val="0"/>
          <w:numId w:val="51"/>
        </w:numPr>
        <w:ind w:left="567" w:hanging="567"/>
        <w:jc w:val="both"/>
        <w:rPr>
          <w:rFonts w:ascii="Cambria" w:hAnsi="Cambria" w:cs="Calibri"/>
          <w:sz w:val="24"/>
          <w:szCs w:val="24"/>
          <w:lang w:eastAsia="en-US"/>
        </w:rPr>
      </w:pPr>
      <w:r w:rsidRPr="00A4498F">
        <w:rPr>
          <w:rFonts w:ascii="Cambria" w:hAnsi="Cambria" w:cs="Calibri"/>
          <w:sz w:val="24"/>
          <w:szCs w:val="24"/>
          <w:lang w:eastAsia="en-US"/>
        </w:rPr>
        <w:t xml:space="preserve">W uzasadnionych przypadkach, Zamawiającemu przysługiwać będzie prawo do zmiany zasad/schematu finansowania zadania określonego w SWZ </w:t>
      </w:r>
      <w:bookmarkStart w:id="7" w:name="_Hlk99019526"/>
      <w:r w:rsidRPr="00A4498F">
        <w:rPr>
          <w:rFonts w:ascii="Cambria" w:hAnsi="Cambria" w:cs="Calibri"/>
          <w:sz w:val="24"/>
          <w:szCs w:val="24"/>
          <w:lang w:eastAsia="en-US"/>
        </w:rPr>
        <w:t>(np. wysokości poszczególnych transz, ilości transz, terminu płatności)</w:t>
      </w:r>
      <w:bookmarkEnd w:id="7"/>
      <w:r w:rsidRPr="00A4498F">
        <w:rPr>
          <w:rFonts w:ascii="Cambria" w:hAnsi="Cambria" w:cs="Calibri"/>
          <w:sz w:val="24"/>
          <w:szCs w:val="24"/>
          <w:lang w:eastAsia="en-US"/>
        </w:rPr>
        <w:t>, pod warunkiem że wprowadzone zmiany nie będą sprzeczne z zasadami uzyskanych dofinansowa</w:t>
      </w:r>
      <w:r w:rsidR="00FC319A">
        <w:rPr>
          <w:rFonts w:ascii="Cambria" w:hAnsi="Cambria" w:cs="Calibri"/>
          <w:sz w:val="24"/>
          <w:szCs w:val="24"/>
          <w:lang w:eastAsia="en-US"/>
        </w:rPr>
        <w:t>ń</w:t>
      </w:r>
      <w:r w:rsidRPr="00A4498F">
        <w:rPr>
          <w:rFonts w:ascii="Cambria" w:hAnsi="Cambria" w:cs="Calibri"/>
          <w:sz w:val="24"/>
          <w:szCs w:val="24"/>
          <w:lang w:eastAsia="en-US"/>
        </w:rPr>
        <w:t xml:space="preserve"> i nie będą mniej korzystne dla Wykonawcy niż opisane </w:t>
      </w:r>
      <w:r w:rsidR="00F02677" w:rsidRPr="00A4498F">
        <w:rPr>
          <w:rFonts w:ascii="Cambria" w:hAnsi="Cambria" w:cs="Calibri"/>
          <w:sz w:val="24"/>
          <w:szCs w:val="24"/>
          <w:lang w:eastAsia="en-US"/>
        </w:rPr>
        <w:t xml:space="preserve">w SWZ </w:t>
      </w:r>
      <w:r w:rsidRPr="00A4498F">
        <w:rPr>
          <w:rFonts w:ascii="Cambria" w:hAnsi="Cambria" w:cs="Calibri"/>
          <w:sz w:val="24"/>
          <w:szCs w:val="24"/>
          <w:lang w:eastAsia="en-US"/>
        </w:rPr>
        <w:t>zasady/schemat finansowania.</w:t>
      </w:r>
    </w:p>
    <w:p w14:paraId="722C6862"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6</w:t>
      </w:r>
    </w:p>
    <w:p w14:paraId="2CAD68BF" w14:textId="77777777" w:rsidR="007D1889" w:rsidRPr="00A4498F" w:rsidRDefault="007D1889" w:rsidP="007D1889">
      <w:pPr>
        <w:widowControl w:val="0"/>
        <w:suppressAutoHyphens/>
        <w:autoSpaceDE w:val="0"/>
        <w:autoSpaceDN w:val="0"/>
        <w:adjustRightInd w:val="0"/>
        <w:spacing w:after="0"/>
        <w:ind w:left="567" w:hanging="567"/>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Odbiory robót</w:t>
      </w:r>
    </w:p>
    <w:p w14:paraId="139825A8"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Strony zgodnie postanawiają, że będą stosowane następujące rodzaje odbiorów robót:</w:t>
      </w:r>
    </w:p>
    <w:p w14:paraId="4EE94F55" w14:textId="77777777" w:rsidR="007D1889" w:rsidRPr="00A4498F" w:rsidRDefault="007D1889" w:rsidP="007D1889">
      <w:pPr>
        <w:widowControl w:val="0"/>
        <w:numPr>
          <w:ilvl w:val="0"/>
          <w:numId w:val="33"/>
        </w:numPr>
        <w:suppressAutoHyphens/>
        <w:autoSpaceDE w:val="0"/>
        <w:autoSpaceDN w:val="0"/>
        <w:adjustRightInd w:val="0"/>
        <w:spacing w:after="0"/>
        <w:ind w:left="709"/>
        <w:contextualSpacing/>
        <w:jc w:val="both"/>
        <w:textAlignment w:val="baseline"/>
        <w:rPr>
          <w:rFonts w:ascii="Cambria" w:eastAsia="Times New Roman" w:hAnsi="Cambria" w:cs="Calibri"/>
          <w:sz w:val="24"/>
          <w:szCs w:val="24"/>
        </w:rPr>
      </w:pPr>
      <w:r w:rsidRPr="00A4498F">
        <w:rPr>
          <w:rFonts w:ascii="Cambria" w:eastAsia="Times New Roman" w:hAnsi="Cambria" w:cs="Calibri"/>
          <w:b/>
          <w:bCs/>
          <w:sz w:val="24"/>
          <w:szCs w:val="24"/>
          <w:lang w:eastAsia="ar-SA"/>
        </w:rPr>
        <w:t>odbiory robót zanikających i ulegających zakryciu</w:t>
      </w:r>
      <w:r w:rsidRPr="00A4498F">
        <w:rPr>
          <w:rFonts w:ascii="Cambria" w:eastAsia="Times New Roman" w:hAnsi="Cambria" w:cs="Calibri"/>
          <w:sz w:val="24"/>
          <w:szCs w:val="24"/>
          <w:lang w:eastAsia="ar-SA"/>
        </w:rPr>
        <w:t xml:space="preserve"> (roboty zanikające lub zakrywane muszą zostać wpisane do dziennika budowy przez kierownika budowy, po sprawdzeniu przez Inspektora nadzoru lub na tę okoliczność będzie sporządzany protokół robót zanikających) – nie stanowią podstawy do wystawienia faktury.</w:t>
      </w:r>
    </w:p>
    <w:p w14:paraId="6836871D" w14:textId="77777777" w:rsidR="007D1889" w:rsidRPr="00A4498F" w:rsidRDefault="007D1889" w:rsidP="007D1889">
      <w:pPr>
        <w:widowControl w:val="0"/>
        <w:numPr>
          <w:ilvl w:val="0"/>
          <w:numId w:val="33"/>
        </w:numPr>
        <w:suppressAutoHyphens/>
        <w:autoSpaceDE w:val="0"/>
        <w:autoSpaceDN w:val="0"/>
        <w:adjustRightInd w:val="0"/>
        <w:spacing w:after="0"/>
        <w:ind w:left="709"/>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b/>
          <w:bCs/>
          <w:sz w:val="24"/>
          <w:szCs w:val="24"/>
          <w:lang w:eastAsia="ar-SA"/>
        </w:rPr>
        <w:t>odbiór końcowy</w:t>
      </w:r>
      <w:r w:rsidRPr="00A4498F">
        <w:rPr>
          <w:rFonts w:ascii="Cambria" w:eastAsia="Times New Roman" w:hAnsi="Cambria" w:cs="Calibri"/>
          <w:sz w:val="24"/>
          <w:szCs w:val="24"/>
          <w:lang w:eastAsia="ar-SA"/>
        </w:rPr>
        <w:t xml:space="preserve"> po zakończeniu całości prac objętych przedmiotem zamówienia - będący podstawą wystawienia faktury końcowej.</w:t>
      </w:r>
    </w:p>
    <w:p w14:paraId="0EEA4D43"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Odbiory robót zanikających i ulegających zakryciu, dokonywane będą przez Inspektora Nadzoru Inwestorskiego. Wykonawca winien zgłaszać gotowość do odbiorów, o których mowa wyżej, wpisem do Dziennika budowy.</w:t>
      </w:r>
    </w:p>
    <w:p w14:paraId="4DA2C221" w14:textId="114B1E85"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Podstawą zgłoszenia przez Wykonawcę gotowości do odbioru końcowego, będzie faktyczn</w:t>
      </w:r>
      <w:r w:rsidR="00964DF7" w:rsidRPr="00A4498F">
        <w:rPr>
          <w:rFonts w:ascii="Cambria" w:eastAsia="Times New Roman" w:hAnsi="Cambria" w:cs="Calibri"/>
          <w:sz w:val="24"/>
          <w:szCs w:val="24"/>
          <w:lang w:eastAsia="ar-SA"/>
        </w:rPr>
        <w:t>i</w:t>
      </w:r>
      <w:r w:rsidRPr="00A4498F">
        <w:rPr>
          <w:rFonts w:ascii="Cambria" w:eastAsia="Times New Roman" w:hAnsi="Cambria" w:cs="Calibri"/>
          <w:sz w:val="24"/>
          <w:szCs w:val="24"/>
          <w:lang w:eastAsia="ar-SA"/>
        </w:rPr>
        <w:t>e wykonan</w:t>
      </w:r>
      <w:r w:rsidR="00964DF7" w:rsidRPr="00A4498F">
        <w:rPr>
          <w:rFonts w:ascii="Cambria" w:eastAsia="Times New Roman" w:hAnsi="Cambria" w:cs="Calibri"/>
          <w:sz w:val="24"/>
          <w:szCs w:val="24"/>
          <w:lang w:eastAsia="ar-SA"/>
        </w:rPr>
        <w:t>y</w:t>
      </w:r>
      <w:r w:rsidRPr="00A4498F">
        <w:rPr>
          <w:rFonts w:ascii="Cambria" w:eastAsia="Times New Roman" w:hAnsi="Cambria" w:cs="Calibri"/>
          <w:sz w:val="24"/>
          <w:szCs w:val="24"/>
          <w:lang w:eastAsia="ar-SA"/>
        </w:rPr>
        <w:t xml:space="preserve"> </w:t>
      </w:r>
      <w:r w:rsidR="00400C76" w:rsidRPr="00A4498F">
        <w:rPr>
          <w:rFonts w:ascii="Cambria" w:eastAsia="Times New Roman" w:hAnsi="Cambria" w:cs="Calibri"/>
          <w:sz w:val="24"/>
          <w:szCs w:val="24"/>
          <w:lang w:eastAsia="ar-SA"/>
        </w:rPr>
        <w:t>zakres rzeczow</w:t>
      </w:r>
      <w:r w:rsidR="00964DF7" w:rsidRPr="00A4498F">
        <w:rPr>
          <w:rFonts w:ascii="Cambria" w:eastAsia="Times New Roman" w:hAnsi="Cambria" w:cs="Calibri"/>
          <w:sz w:val="24"/>
          <w:szCs w:val="24"/>
          <w:lang w:eastAsia="ar-SA"/>
        </w:rPr>
        <w:t>y</w:t>
      </w:r>
      <w:r w:rsidR="00400C76" w:rsidRPr="00A4498F">
        <w:rPr>
          <w:rFonts w:ascii="Cambria" w:eastAsia="Times New Roman" w:hAnsi="Cambria" w:cs="Calibri"/>
          <w:sz w:val="24"/>
          <w:szCs w:val="24"/>
          <w:lang w:eastAsia="ar-SA"/>
        </w:rPr>
        <w:t xml:space="preserve"> </w:t>
      </w:r>
      <w:r w:rsidR="00964DF7" w:rsidRPr="00A4498F">
        <w:rPr>
          <w:rFonts w:ascii="Cambria" w:eastAsia="Times New Roman" w:hAnsi="Cambria" w:cs="Calibri"/>
          <w:sz w:val="24"/>
          <w:szCs w:val="24"/>
          <w:lang w:eastAsia="ar-SA"/>
        </w:rPr>
        <w:t>robót objęty przedmiotem zamówienia,</w:t>
      </w:r>
      <w:r w:rsidRPr="00A4498F">
        <w:rPr>
          <w:rFonts w:ascii="Cambria" w:eastAsia="Times New Roman" w:hAnsi="Cambria" w:cs="Calibri"/>
          <w:sz w:val="24"/>
          <w:szCs w:val="24"/>
          <w:lang w:eastAsia="ar-SA"/>
        </w:rPr>
        <w:t xml:space="preserve"> potwierdzon</w:t>
      </w:r>
      <w:r w:rsidR="00010862" w:rsidRPr="00A4498F">
        <w:rPr>
          <w:rFonts w:ascii="Cambria" w:eastAsia="Times New Roman" w:hAnsi="Cambria" w:cs="Calibri"/>
          <w:sz w:val="24"/>
          <w:szCs w:val="24"/>
          <w:lang w:eastAsia="ar-SA"/>
        </w:rPr>
        <w:t>y</w:t>
      </w:r>
      <w:r w:rsidRPr="00A4498F">
        <w:rPr>
          <w:rFonts w:ascii="Cambria" w:eastAsia="Times New Roman" w:hAnsi="Cambria" w:cs="Calibri"/>
          <w:sz w:val="24"/>
          <w:szCs w:val="24"/>
          <w:lang w:eastAsia="ar-SA"/>
        </w:rPr>
        <w:t xml:space="preserve"> w Dzienniku budowy wpisem dokonanym przez kierownika budowy</w:t>
      </w:r>
      <w:r w:rsidR="00A8475B" w:rsidRPr="00A4498F">
        <w:rPr>
          <w:rFonts w:ascii="Cambria" w:eastAsia="Times New Roman" w:hAnsi="Cambria" w:cs="Calibri"/>
          <w:sz w:val="24"/>
          <w:szCs w:val="24"/>
          <w:lang w:eastAsia="ar-SA"/>
        </w:rPr>
        <w:t xml:space="preserve"> oraz </w:t>
      </w:r>
      <w:r w:rsidRPr="00A4498F">
        <w:rPr>
          <w:rFonts w:ascii="Cambria" w:eastAsia="Times New Roman" w:hAnsi="Cambria" w:cs="Calibri"/>
          <w:sz w:val="24"/>
          <w:szCs w:val="24"/>
          <w:lang w:eastAsia="ar-SA"/>
        </w:rPr>
        <w:t>Inspektora nadzoru.</w:t>
      </w:r>
    </w:p>
    <w:p w14:paraId="19BEFB25"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Wraz ze zgłoszeniem do końcowego odbioru technicznego Wykonawca przekaże Zamawiającemu następujące dokumenty wynikające z art. 57 ustawy Prawo budowlane:</w:t>
      </w:r>
    </w:p>
    <w:p w14:paraId="4EB578B5"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 xml:space="preserve">Dokumentację powykonawczą tj. dokumentację budowy z naniesionymi </w:t>
      </w:r>
      <w:r w:rsidRPr="00A4498F">
        <w:rPr>
          <w:rFonts w:ascii="Cambria" w:eastAsia="Calibri" w:hAnsi="Cambria" w:cs="Times New Roman"/>
          <w:sz w:val="24"/>
          <w:szCs w:val="24"/>
          <w:lang w:eastAsia="pl-PL"/>
        </w:rPr>
        <w:lastRenderedPageBreak/>
        <w:t>zmianami dokonanymi w trakcie realizacji robót,</w:t>
      </w:r>
    </w:p>
    <w:p w14:paraId="22E48F6C"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Szczegółowe specyfikacje techniczne (podstawowe z dokumentów Umowy i ew. uzupełniające lub zamienne),</w:t>
      </w:r>
    </w:p>
    <w:p w14:paraId="355EE9A4"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Recepty i ustalenia technologiczne,</w:t>
      </w:r>
    </w:p>
    <w:p w14:paraId="15361664"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Dzienniki budowy i księgi obmiarów (oryginały),</w:t>
      </w:r>
    </w:p>
    <w:p w14:paraId="5705BDB0" w14:textId="20BD57F0"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Wyniki pomiarów kontrolnych oraz badań i oznaczeń laboratoryjnych, zgodne z SST,</w:t>
      </w:r>
    </w:p>
    <w:p w14:paraId="124AEE18"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Deklaracje zgodności lub certyfikaty zgodności wbudowanych materiałów zgodnie z SST,</w:t>
      </w:r>
    </w:p>
    <w:p w14:paraId="5F9CCA6F"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Opinię technologiczną sporządzoną na podstawie wszystkich wyników badań i pomiarów załączonych do dokumentów odbioru, wykonanych zgodnie z SST,</w:t>
      </w:r>
    </w:p>
    <w:p w14:paraId="1D0EFB9D" w14:textId="3C1EFC3A" w:rsidR="007D1889" w:rsidRPr="00A4498F" w:rsidRDefault="007D1889" w:rsidP="0022275C">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Rysunki (dokumentacje) na wykonanie robót towarzyszących (np. na przełożenie linii telefonicznej, energetycznej, gazowej, oświetlenia itp.) oraz protokoły odbioru i przekazania</w:t>
      </w:r>
      <w:r w:rsidRPr="00A4498F">
        <w:rPr>
          <w:rFonts w:ascii="Cambria" w:eastAsia="Times New Roman" w:hAnsi="Cambria" w:cs="Calibri"/>
          <w:sz w:val="24"/>
          <w:szCs w:val="24"/>
          <w:lang w:eastAsia="ar-SA"/>
        </w:rPr>
        <w:t xml:space="preserve"> </w:t>
      </w:r>
      <w:r w:rsidRPr="00A4498F">
        <w:rPr>
          <w:rFonts w:ascii="Cambria" w:eastAsia="Calibri" w:hAnsi="Cambria" w:cs="Times New Roman"/>
          <w:sz w:val="24"/>
          <w:szCs w:val="24"/>
          <w:lang w:eastAsia="pl-PL"/>
        </w:rPr>
        <w:t>tych robót właścicielom urządzeń</w:t>
      </w:r>
      <w:r w:rsidR="00DB2234" w:rsidRPr="00A4498F">
        <w:rPr>
          <w:rFonts w:ascii="Cambria" w:eastAsia="Calibri" w:hAnsi="Cambria" w:cs="Times New Roman"/>
          <w:sz w:val="24"/>
          <w:szCs w:val="24"/>
          <w:lang w:eastAsia="pl-PL"/>
        </w:rPr>
        <w:t>.</w:t>
      </w:r>
    </w:p>
    <w:p w14:paraId="0BBF18F0" w14:textId="1F87AE87" w:rsidR="00DB2234" w:rsidRPr="00B67DE4" w:rsidRDefault="00DB2234" w:rsidP="0022275C">
      <w:pPr>
        <w:pStyle w:val="Akapitzlist"/>
        <w:numPr>
          <w:ilvl w:val="0"/>
          <w:numId w:val="34"/>
        </w:numPr>
        <w:spacing w:after="0"/>
        <w:rPr>
          <w:rFonts w:ascii="Cambria" w:eastAsia="Times New Roman" w:hAnsi="Cambria" w:cs="Calibri"/>
          <w:sz w:val="24"/>
          <w:szCs w:val="24"/>
          <w:lang w:eastAsia="ar-SA"/>
        </w:rPr>
      </w:pPr>
      <w:r w:rsidRPr="00B67DE4">
        <w:rPr>
          <w:rFonts w:ascii="Cambria" w:eastAsia="Times New Roman" w:hAnsi="Cambria" w:cs="Calibri"/>
          <w:sz w:val="24"/>
          <w:szCs w:val="24"/>
          <w:lang w:eastAsia="ar-SA"/>
        </w:rPr>
        <w:t>Kosztorys końcowy powykonawczy podpisany i zatwierdzony przez Kierownika budowy i Inspektora Nadzoru.</w:t>
      </w:r>
    </w:p>
    <w:p w14:paraId="62D7701A" w14:textId="37AE99BD" w:rsidR="007D1889" w:rsidRPr="00A4498F" w:rsidRDefault="007D1889" w:rsidP="0022275C">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Zamawiający wyznaczy i rozpocznie czynności </w:t>
      </w:r>
      <w:r w:rsidRPr="00EC39F1">
        <w:rPr>
          <w:rFonts w:ascii="Cambria" w:eastAsia="Times New Roman" w:hAnsi="Cambria" w:cs="Calibri"/>
          <w:sz w:val="24"/>
          <w:szCs w:val="24"/>
          <w:lang w:eastAsia="ar-SA"/>
        </w:rPr>
        <w:t>odbioru</w:t>
      </w:r>
      <w:r w:rsidRPr="00A4498F">
        <w:rPr>
          <w:rFonts w:ascii="Cambria" w:eastAsia="Times New Roman" w:hAnsi="Cambria" w:cs="Calibri"/>
          <w:sz w:val="24"/>
          <w:szCs w:val="24"/>
          <w:lang w:eastAsia="ar-SA"/>
        </w:rPr>
        <w:t xml:space="preserve"> końcowego w terminie do 21 dni roboczych od daty zawiadomienia go o osiągnięciu gotowości do odbioru końcowego.</w:t>
      </w:r>
    </w:p>
    <w:p w14:paraId="7DF48CE1" w14:textId="404CC698"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Zamawiający zobowiązany jest do dokonania lub odmowy dokonania </w:t>
      </w:r>
      <w:r w:rsidRPr="00A4498F">
        <w:rPr>
          <w:rFonts w:ascii="Cambria" w:eastAsia="Times New Roman" w:hAnsi="Cambria" w:cs="Cambria"/>
          <w:sz w:val="24"/>
          <w:szCs w:val="24"/>
          <w:lang w:eastAsia="ar-SA"/>
        </w:rPr>
        <w:t>odbioru końcowego</w:t>
      </w:r>
      <w:r w:rsidRPr="00A4498F">
        <w:rPr>
          <w:rFonts w:ascii="Cambria" w:eastAsia="Times New Roman" w:hAnsi="Cambria" w:cs="Calibri"/>
          <w:sz w:val="24"/>
          <w:szCs w:val="24"/>
          <w:lang w:eastAsia="ar-SA"/>
        </w:rPr>
        <w:t>, w terminie do 21 dni roboczych od dnia rozpoczęcia tego odbioru.</w:t>
      </w:r>
    </w:p>
    <w:p w14:paraId="29CD821C" w14:textId="5C6B9460"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protokole odbioru końcowego strony wskażą w szczególności zakres wykonanych prac, datę ich zakończenia, uwagi dotyczące jakości wykonanych prac oraz ewentualne usterki lub wady stwierdzone podczas odbioru</w:t>
      </w:r>
      <w:r w:rsidR="00DB2234" w:rsidRPr="00A4498F">
        <w:rPr>
          <w:rFonts w:ascii="Cambria" w:eastAsia="Times New Roman" w:hAnsi="Cambria" w:cs="Calibri"/>
          <w:sz w:val="24"/>
          <w:szCs w:val="24"/>
          <w:lang w:eastAsia="ar-SA"/>
        </w:rPr>
        <w:t>.</w:t>
      </w:r>
    </w:p>
    <w:p w14:paraId="5BBC40F0"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Calibri" w:hAnsi="Cambria" w:cs="Calibri"/>
          <w:sz w:val="24"/>
          <w:szCs w:val="24"/>
        </w:rPr>
      </w:pPr>
      <w:r w:rsidRPr="00A4498F">
        <w:rPr>
          <w:rFonts w:ascii="Cambria" w:eastAsia="Calibri" w:hAnsi="Cambria" w:cs="Calibri"/>
          <w:sz w:val="24"/>
          <w:szCs w:val="24"/>
          <w:lang w:eastAsia="ar-SA"/>
        </w:rPr>
        <w:t>Jeżeli w toku czynności odbioru zostaną stwierdzone wady, Zamawiającemu przysługują następujące uprawnienia:</w:t>
      </w:r>
    </w:p>
    <w:p w14:paraId="601423E8" w14:textId="35869EF9" w:rsidR="007D1889" w:rsidRPr="00A4498F" w:rsidRDefault="007D1889" w:rsidP="007D1889">
      <w:pPr>
        <w:widowControl w:val="0"/>
        <w:numPr>
          <w:ilvl w:val="0"/>
          <w:numId w:val="36"/>
        </w:numPr>
        <w:suppressAutoHyphens/>
        <w:autoSpaceDE w:val="0"/>
        <w:autoSpaceDN w:val="0"/>
        <w:adjustRightInd w:val="0"/>
        <w:spacing w:after="0"/>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jeżeli wady nadają się do usunięcia, Zamawiający odmówi odbioru do czasu usunięcia wad istotnych i wyznaczy termin ich usunięcia nie krótszy niż 14 dni</w:t>
      </w:r>
    </w:p>
    <w:p w14:paraId="7AB152D0" w14:textId="77777777" w:rsidR="007D1889" w:rsidRPr="00A4498F" w:rsidRDefault="007D1889" w:rsidP="007D1889">
      <w:pPr>
        <w:widowControl w:val="0"/>
        <w:numPr>
          <w:ilvl w:val="0"/>
          <w:numId w:val="36"/>
        </w:numPr>
        <w:suppressAutoHyphens/>
        <w:autoSpaceDE w:val="0"/>
        <w:autoSpaceDN w:val="0"/>
        <w:adjustRightInd w:val="0"/>
        <w:spacing w:after="0"/>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jeżeli wady nie nadają się do usunięcia, Zamawiający może:</w:t>
      </w:r>
    </w:p>
    <w:p w14:paraId="7FC2FBE8" w14:textId="77777777" w:rsidR="007D1889" w:rsidRPr="00A4498F" w:rsidRDefault="007D1889" w:rsidP="007D1889">
      <w:pPr>
        <w:widowControl w:val="0"/>
        <w:numPr>
          <w:ilvl w:val="1"/>
          <w:numId w:val="36"/>
        </w:numPr>
        <w:tabs>
          <w:tab w:val="num" w:pos="1134"/>
        </w:tabs>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obniżyć wynagrodzenie, jeżeli wady nie uniemożliwiają użytkowania przedmiotu odbioru zgodnie z przeznaczeniem,</w:t>
      </w:r>
    </w:p>
    <w:p w14:paraId="7646E758" w14:textId="77777777" w:rsidR="007D1889" w:rsidRPr="00A4498F" w:rsidRDefault="007D1889" w:rsidP="007D1889">
      <w:pPr>
        <w:widowControl w:val="0"/>
        <w:numPr>
          <w:ilvl w:val="1"/>
          <w:numId w:val="36"/>
        </w:numPr>
        <w:tabs>
          <w:tab w:val="num" w:pos="1134"/>
        </w:tabs>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odstąpić od umowy lub żądać ponownego wykonania przedmiotu zamówienia, jeżeli wady uniemożliwiają użytkowanie przedmiotu zamówienia zgodnie z przeznaczeniem.</w:t>
      </w:r>
    </w:p>
    <w:p w14:paraId="192602BF"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W przypadku odmowy usunięcia wad przez Wykonawcę, wady zostaną usunięte w ramach wykonawstwa zastępczego na jego koszt.</w:t>
      </w:r>
    </w:p>
    <w:p w14:paraId="661436DC" w14:textId="3BD2487A" w:rsidR="007D60C1" w:rsidRPr="00A4498F" w:rsidRDefault="007D1889" w:rsidP="007D60C1">
      <w:pPr>
        <w:pStyle w:val="Akapitzlist"/>
        <w:numPr>
          <w:ilvl w:val="0"/>
          <w:numId w:val="35"/>
        </w:numPr>
        <w:tabs>
          <w:tab w:val="clear" w:pos="1440"/>
        </w:tabs>
        <w:ind w:left="426" w:hanging="426"/>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 przypadku odmowy odbioru, o którym mowa w ust. </w:t>
      </w:r>
      <w:r w:rsidR="002169B4">
        <w:rPr>
          <w:rFonts w:ascii="Cambria" w:eastAsia="Times New Roman" w:hAnsi="Cambria" w:cs="Calibri"/>
          <w:sz w:val="24"/>
          <w:szCs w:val="24"/>
          <w:lang w:eastAsia="ar-SA"/>
        </w:rPr>
        <w:t>8</w:t>
      </w:r>
      <w:r w:rsidRPr="00A4498F">
        <w:rPr>
          <w:rFonts w:ascii="Cambria" w:eastAsia="Times New Roman" w:hAnsi="Cambria" w:cs="Calibri"/>
          <w:sz w:val="24"/>
          <w:szCs w:val="24"/>
          <w:lang w:eastAsia="ar-SA"/>
        </w:rPr>
        <w:t xml:space="preserve"> pkt 1, terminem wykonan</w:t>
      </w:r>
      <w:r w:rsidR="007D60C1" w:rsidRPr="00A4498F">
        <w:rPr>
          <w:rFonts w:ascii="Cambria" w:eastAsia="Times New Roman" w:hAnsi="Cambria" w:cs="Calibri"/>
          <w:sz w:val="24"/>
          <w:szCs w:val="24"/>
          <w:lang w:eastAsia="ar-SA"/>
        </w:rPr>
        <w:t>i</w:t>
      </w:r>
      <w:r w:rsidRPr="00A4498F">
        <w:rPr>
          <w:rFonts w:ascii="Cambria" w:eastAsia="Times New Roman" w:hAnsi="Cambria" w:cs="Calibri"/>
          <w:sz w:val="24"/>
          <w:szCs w:val="24"/>
          <w:lang w:eastAsia="ar-SA"/>
        </w:rPr>
        <w:t xml:space="preserve">a zamówienia będzie data </w:t>
      </w:r>
      <w:r w:rsidR="007D60C1" w:rsidRPr="00A4498F">
        <w:rPr>
          <w:rFonts w:ascii="Cambria" w:eastAsia="Times New Roman" w:hAnsi="Cambria" w:cs="Calibri"/>
          <w:sz w:val="24"/>
          <w:szCs w:val="24"/>
          <w:lang w:eastAsia="ar-SA"/>
        </w:rPr>
        <w:t>usunięcia wad, potwierdz</w:t>
      </w:r>
      <w:r w:rsidR="00CD5D01" w:rsidRPr="00A4498F">
        <w:rPr>
          <w:rFonts w:ascii="Cambria" w:eastAsia="Times New Roman" w:hAnsi="Cambria" w:cs="Calibri"/>
          <w:sz w:val="24"/>
          <w:szCs w:val="24"/>
          <w:lang w:eastAsia="ar-SA"/>
        </w:rPr>
        <w:t>ona</w:t>
      </w:r>
      <w:r w:rsidR="007D60C1" w:rsidRPr="00A4498F">
        <w:rPr>
          <w:rFonts w:ascii="Cambria" w:eastAsia="Times New Roman" w:hAnsi="Cambria" w:cs="Calibri"/>
          <w:sz w:val="24"/>
          <w:szCs w:val="24"/>
          <w:lang w:eastAsia="ar-SA"/>
        </w:rPr>
        <w:t xml:space="preserve"> wpis</w:t>
      </w:r>
      <w:r w:rsidR="00CD5D01" w:rsidRPr="00A4498F">
        <w:rPr>
          <w:rFonts w:ascii="Cambria" w:eastAsia="Times New Roman" w:hAnsi="Cambria" w:cs="Calibri"/>
          <w:sz w:val="24"/>
          <w:szCs w:val="24"/>
          <w:lang w:eastAsia="ar-SA"/>
        </w:rPr>
        <w:t>ami</w:t>
      </w:r>
      <w:r w:rsidR="007D60C1" w:rsidRPr="00A4498F">
        <w:rPr>
          <w:rFonts w:ascii="Cambria" w:eastAsia="Times New Roman" w:hAnsi="Cambria" w:cs="Calibri"/>
          <w:sz w:val="24"/>
          <w:szCs w:val="24"/>
          <w:lang w:eastAsia="ar-SA"/>
        </w:rPr>
        <w:t xml:space="preserve"> w dzienniku budowy </w:t>
      </w:r>
      <w:r w:rsidR="00CD5D01" w:rsidRPr="00A4498F">
        <w:rPr>
          <w:rFonts w:ascii="Cambria" w:eastAsia="Times New Roman" w:hAnsi="Cambria" w:cs="Calibri"/>
          <w:sz w:val="24"/>
          <w:szCs w:val="24"/>
          <w:lang w:eastAsia="ar-SA"/>
        </w:rPr>
        <w:t xml:space="preserve">kierownika budowy i </w:t>
      </w:r>
      <w:r w:rsidR="007D60C1" w:rsidRPr="00A4498F">
        <w:rPr>
          <w:rFonts w:ascii="Cambria" w:eastAsia="Times New Roman" w:hAnsi="Cambria" w:cs="Calibri"/>
          <w:sz w:val="24"/>
          <w:szCs w:val="24"/>
          <w:lang w:eastAsia="ar-SA"/>
        </w:rPr>
        <w:t>inspektora/ów nadzoru.</w:t>
      </w:r>
    </w:p>
    <w:p w14:paraId="49826B40"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7</w:t>
      </w:r>
    </w:p>
    <w:p w14:paraId="2B593F9B" w14:textId="77777777" w:rsidR="007D1889" w:rsidRPr="00A4498F" w:rsidRDefault="007D1889" w:rsidP="007D1889">
      <w:pPr>
        <w:spacing w:after="0"/>
        <w:ind w:left="360" w:hanging="283"/>
        <w:jc w:val="center"/>
        <w:rPr>
          <w:rFonts w:ascii="Cambria" w:eastAsia="Calibri" w:hAnsi="Cambria" w:cs="Calibri"/>
          <w:b/>
          <w:bCs/>
          <w:sz w:val="24"/>
          <w:szCs w:val="24"/>
          <w:u w:color="000000"/>
          <w:lang w:eastAsia="pl-PL"/>
        </w:rPr>
      </w:pPr>
      <w:r w:rsidRPr="00A4498F">
        <w:rPr>
          <w:rFonts w:ascii="Cambria" w:eastAsia="Calibri" w:hAnsi="Cambria" w:cs="Calibri"/>
          <w:b/>
          <w:bCs/>
          <w:sz w:val="24"/>
          <w:szCs w:val="24"/>
          <w:u w:color="000000"/>
          <w:lang w:eastAsia="pl-PL"/>
        </w:rPr>
        <w:t>Obowiązki Kierownika budowy</w:t>
      </w:r>
    </w:p>
    <w:p w14:paraId="19E9F07B" w14:textId="77777777" w:rsidR="007D1889" w:rsidRPr="00A4498F" w:rsidRDefault="007D1889" w:rsidP="007D1889">
      <w:pPr>
        <w:widowControl w:val="0"/>
        <w:numPr>
          <w:ilvl w:val="2"/>
          <w:numId w:val="29"/>
        </w:numPr>
        <w:tabs>
          <w:tab w:val="num" w:pos="284"/>
        </w:tabs>
        <w:suppressAutoHyphens/>
        <w:adjustRightInd w:val="0"/>
        <w:spacing w:after="0"/>
        <w:ind w:left="284"/>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t>Kierownik budowy działać będzie w granicach umocowania określonego w ustawie Prawo budowlane.</w:t>
      </w:r>
    </w:p>
    <w:p w14:paraId="3EBB69FD" w14:textId="77777777" w:rsidR="007D1889" w:rsidRPr="00A4498F" w:rsidRDefault="007D1889" w:rsidP="007D1889">
      <w:pPr>
        <w:widowControl w:val="0"/>
        <w:numPr>
          <w:ilvl w:val="2"/>
          <w:numId w:val="29"/>
        </w:numPr>
        <w:tabs>
          <w:tab w:val="num" w:pos="284"/>
        </w:tabs>
        <w:suppressAutoHyphens/>
        <w:adjustRightInd w:val="0"/>
        <w:spacing w:after="0"/>
        <w:ind w:left="284"/>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t>Kierownik budowy zobowiązany jest do:</w:t>
      </w:r>
    </w:p>
    <w:p w14:paraId="36DDD771" w14:textId="4C4E1E05"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lastRenderedPageBreak/>
        <w:t xml:space="preserve">złożenia Zamawiającemu w </w:t>
      </w:r>
      <w:r w:rsidR="00682831" w:rsidRPr="00A4498F">
        <w:rPr>
          <w:rFonts w:ascii="Cambria" w:eastAsia="Times New Roman" w:hAnsi="Cambria" w:cs="Calibri"/>
          <w:sz w:val="24"/>
          <w:szCs w:val="24"/>
          <w:lang w:eastAsia="ar-SA"/>
        </w:rPr>
        <w:t xml:space="preserve">dniu </w:t>
      </w:r>
      <w:r w:rsidRPr="00A4498F">
        <w:rPr>
          <w:rFonts w:ascii="Cambria" w:eastAsia="Times New Roman" w:hAnsi="Cambria" w:cs="Calibri"/>
          <w:sz w:val="24"/>
          <w:szCs w:val="24"/>
          <w:lang w:eastAsia="ar-SA"/>
        </w:rPr>
        <w:t xml:space="preserve">przekazania placu budowy oświadczenia </w:t>
      </w:r>
      <w:r w:rsidR="00682831" w:rsidRPr="00A4498F">
        <w:rPr>
          <w:rFonts w:ascii="Cambria" w:eastAsia="Times New Roman" w:hAnsi="Cambria" w:cs="Calibri"/>
          <w:sz w:val="24"/>
          <w:szCs w:val="24"/>
          <w:lang w:eastAsia="ar-SA"/>
        </w:rPr>
        <w:br/>
      </w:r>
      <w:r w:rsidRPr="00A4498F">
        <w:rPr>
          <w:rFonts w:ascii="Cambria" w:eastAsia="Times New Roman" w:hAnsi="Cambria" w:cs="Calibri"/>
          <w:sz w:val="24"/>
          <w:szCs w:val="24"/>
          <w:lang w:eastAsia="ar-SA"/>
        </w:rPr>
        <w:t>o przyjęciu obowiązków kierownika budowy,</w:t>
      </w:r>
    </w:p>
    <w:p w14:paraId="779EDD4B"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prowadzenia dziennika budowy, </w:t>
      </w:r>
    </w:p>
    <w:p w14:paraId="249C7EE2"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przed wbudowaniem, przedkładanie Inspektorowi Nadzoru wniosków o zatwierdzenie do wbudowania materiałów,</w:t>
      </w:r>
    </w:p>
    <w:p w14:paraId="22BC68AA"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zgłaszanie Inspektorowi Nadzoru do sprawdzenia lub odbioru wykonane roboty ulegające zakryciu bądź zanikające oraz zapewnienie dokonania wymaganych przepisami lub ustalonych w dokumentacji projektowej prób i badań przed zgłoszeniem ich do odbioru,</w:t>
      </w:r>
    </w:p>
    <w:p w14:paraId="3107FCF4"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informowanie Zamawiającego (Inspektora Nadzoru) za pośrednictwem poczty elektronicznej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w:t>
      </w:r>
    </w:p>
    <w:p w14:paraId="1A7FE327"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koordynowania wszystkich prac na budowie pomiędzy podwykonawcami, </w:t>
      </w:r>
    </w:p>
    <w:p w14:paraId="3739FFB9"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uczestniczenia w Radach Budowy, odbiorach,</w:t>
      </w:r>
    </w:p>
    <w:p w14:paraId="6BB54FB0"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uczestniczenia w odbiorach częściowych i odbiorze końcowym zadania, w tym kontroli organów uprawnionych, </w:t>
      </w:r>
    </w:p>
    <w:p w14:paraId="25BEF8EB"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niezwłocznie informuje pisemnie i drogą elektroniczną Inspektora Nadzoru i Zamawiającego o problemach lub okolicznościach, które mogą wpłynąć na jakość robót lub opóźnienie terminu zakończenia zadania, </w:t>
      </w:r>
    </w:p>
    <w:p w14:paraId="41964247" w14:textId="2127B38E" w:rsidR="007D1889" w:rsidRPr="00A4498F" w:rsidRDefault="007D1889" w:rsidP="00E7082E">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informowania Inspektora Nadzoru i Zamawiającego o konieczności wykonania robót dodatkowych i zamiennych niezwłocznie.</w:t>
      </w:r>
    </w:p>
    <w:p w14:paraId="51948D29" w14:textId="77777777" w:rsidR="009332A5" w:rsidRDefault="009332A5" w:rsidP="007D1889">
      <w:pPr>
        <w:overflowPunct w:val="0"/>
        <w:autoSpaceDE w:val="0"/>
        <w:autoSpaceDN w:val="0"/>
        <w:adjustRightInd w:val="0"/>
        <w:spacing w:after="0"/>
        <w:jc w:val="center"/>
        <w:textAlignment w:val="baseline"/>
        <w:rPr>
          <w:rFonts w:ascii="Cambria" w:eastAsia="Calibri" w:hAnsi="Cambria" w:cs="Calibri"/>
          <w:b/>
          <w:bCs/>
          <w:sz w:val="24"/>
          <w:szCs w:val="24"/>
        </w:rPr>
      </w:pPr>
    </w:p>
    <w:p w14:paraId="6B9E50E3" w14:textId="77777777" w:rsidR="00B67DE4" w:rsidRPr="00A4498F" w:rsidRDefault="00B67DE4" w:rsidP="007D1889">
      <w:pPr>
        <w:overflowPunct w:val="0"/>
        <w:autoSpaceDE w:val="0"/>
        <w:autoSpaceDN w:val="0"/>
        <w:adjustRightInd w:val="0"/>
        <w:spacing w:after="0"/>
        <w:jc w:val="center"/>
        <w:textAlignment w:val="baseline"/>
        <w:rPr>
          <w:rFonts w:ascii="Cambria" w:eastAsia="Calibri" w:hAnsi="Cambria" w:cs="Calibri"/>
          <w:b/>
          <w:bCs/>
          <w:sz w:val="24"/>
          <w:szCs w:val="24"/>
        </w:rPr>
      </w:pPr>
    </w:p>
    <w:p w14:paraId="3C797E3A" w14:textId="0D56AF6C" w:rsidR="007D1889" w:rsidRPr="00A4498F" w:rsidRDefault="007D1889" w:rsidP="007D1889">
      <w:pPr>
        <w:overflowPunct w:val="0"/>
        <w:autoSpaceDE w:val="0"/>
        <w:autoSpaceDN w:val="0"/>
        <w:adjustRightInd w:val="0"/>
        <w:spacing w:after="0"/>
        <w:jc w:val="center"/>
        <w:textAlignment w:val="baseline"/>
        <w:rPr>
          <w:rFonts w:ascii="Cambria" w:eastAsia="Calibri" w:hAnsi="Cambria" w:cs="Calibri"/>
          <w:b/>
          <w:bCs/>
          <w:sz w:val="24"/>
          <w:szCs w:val="24"/>
        </w:rPr>
      </w:pPr>
      <w:r w:rsidRPr="00A4498F">
        <w:rPr>
          <w:rFonts w:ascii="Cambria" w:eastAsia="Calibri" w:hAnsi="Cambria" w:cs="Calibri"/>
          <w:b/>
          <w:bCs/>
          <w:sz w:val="24"/>
          <w:szCs w:val="24"/>
        </w:rPr>
        <w:t>§ 8</w:t>
      </w:r>
    </w:p>
    <w:p w14:paraId="1BEC4825"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Podwykonawcy</w:t>
      </w:r>
    </w:p>
    <w:p w14:paraId="52987B72" w14:textId="77777777" w:rsidR="007D1889" w:rsidRPr="00A4498F" w:rsidRDefault="007D1889" w:rsidP="007D1889">
      <w:pPr>
        <w:widowControl w:val="0"/>
        <w:numPr>
          <w:ilvl w:val="0"/>
          <w:numId w:val="9"/>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zobowiązuje się do wykonania przedmiotu zamówienia siłami własnymi za wyjątkiem robót w zakresie:</w:t>
      </w:r>
    </w:p>
    <w:p w14:paraId="3EC4B39C" w14:textId="77777777" w:rsidR="007D1889" w:rsidRPr="00B67DE4"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B67DE4">
        <w:rPr>
          <w:rFonts w:ascii="Cambria" w:eastAsia="Calibri" w:hAnsi="Cambria" w:cs="Calibri"/>
          <w:sz w:val="24"/>
          <w:szCs w:val="24"/>
        </w:rPr>
        <w:t>……………………………………………………………… ,</w:t>
      </w:r>
    </w:p>
    <w:p w14:paraId="1B2B306E" w14:textId="77777777" w:rsidR="007D1889" w:rsidRPr="00B67DE4"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B67DE4">
        <w:rPr>
          <w:rFonts w:ascii="Cambria" w:eastAsia="Calibri" w:hAnsi="Cambria" w:cs="Calibri"/>
          <w:sz w:val="24"/>
          <w:szCs w:val="24"/>
        </w:rPr>
        <w:t>……………………………………………………………… ,</w:t>
      </w:r>
    </w:p>
    <w:p w14:paraId="62EDADBF" w14:textId="77777777" w:rsidR="007D1889" w:rsidRPr="00B67DE4"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B67DE4">
        <w:rPr>
          <w:rFonts w:ascii="Cambria" w:eastAsia="Calibri" w:hAnsi="Cambria" w:cs="Calibri"/>
          <w:sz w:val="24"/>
          <w:szCs w:val="24"/>
        </w:rPr>
        <w:t>……………………………………………………………… ,</w:t>
      </w:r>
    </w:p>
    <w:p w14:paraId="532F64A8" w14:textId="77777777" w:rsidR="007D1889" w:rsidRPr="00B67DE4" w:rsidRDefault="007D1889" w:rsidP="007D1889">
      <w:pPr>
        <w:tabs>
          <w:tab w:val="left" w:pos="426"/>
        </w:tabs>
        <w:autoSpaceDE w:val="0"/>
        <w:autoSpaceDN w:val="0"/>
        <w:adjustRightInd w:val="0"/>
        <w:spacing w:after="0"/>
        <w:ind w:firstLine="284"/>
        <w:jc w:val="both"/>
        <w:rPr>
          <w:rFonts w:ascii="Cambria" w:eastAsia="Calibri" w:hAnsi="Cambria" w:cs="Calibri"/>
          <w:sz w:val="24"/>
          <w:szCs w:val="24"/>
        </w:rPr>
      </w:pPr>
      <w:r w:rsidRPr="00B67DE4">
        <w:rPr>
          <w:rFonts w:ascii="Cambria" w:eastAsia="Calibri" w:hAnsi="Cambria" w:cs="Calibri"/>
          <w:sz w:val="24"/>
          <w:szCs w:val="24"/>
        </w:rPr>
        <w:tab/>
        <w:t>które zostaną wykonane przy udziale podwykonawcy (podwykonawców).</w:t>
      </w:r>
      <w:r w:rsidRPr="00B67DE4">
        <w:rPr>
          <w:rFonts w:ascii="Cambria" w:eastAsia="Calibri" w:hAnsi="Cambria" w:cs="Calibri"/>
          <w:sz w:val="24"/>
          <w:szCs w:val="24"/>
          <w:vertAlign w:val="superscript"/>
        </w:rPr>
        <w:footnoteReference w:id="4"/>
      </w:r>
    </w:p>
    <w:p w14:paraId="5C356CED"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podwykonawca lub dalszy podwykonawca zamówienia zamierzający zawrzeć umowę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08A0AF85"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Zamawiającemu przysługuje prawo do zgłoszenia w terminie 7 dni w formie pisemnej zastrzeżenia do przedłożonego projektu umowy o podwykonawstwo, której przedmiotem są roboty budowlane, w przypadku zaistnienia chociażby </w:t>
      </w:r>
      <w:r w:rsidRPr="00A4498F">
        <w:rPr>
          <w:rFonts w:ascii="Cambria" w:eastAsia="Calibri" w:hAnsi="Cambria" w:cs="Calibri"/>
          <w:sz w:val="24"/>
          <w:szCs w:val="24"/>
        </w:rPr>
        <w:lastRenderedPageBreak/>
        <w:t>jednego z opisanych poniżej przypadków:</w:t>
      </w:r>
    </w:p>
    <w:p w14:paraId="177A389E"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dostawy, usługi lub roboty budowlanej,</w:t>
      </w:r>
    </w:p>
    <w:p w14:paraId="46DABAD2"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termin wykonania umowy o podwykonawstwo wykracza poza termin wykonania zamówienia, wskazany w § 2 ust. 1 umowy,</w:t>
      </w:r>
    </w:p>
    <w:p w14:paraId="503DF7AF"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umowa o podwykonawstwo zawiera zapisy uzależniające dokonanie zapłaty na rzecz podwykonawcy od odbioru robót przez Zamawiającego lub od zapłaty należności Wykonawcy przez Zamawiającego,</w:t>
      </w:r>
    </w:p>
    <w:p w14:paraId="7453D5E7"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umowa o podwykonawstwo nie zawiera uregulowań, dotyczących zawierania umów na roboty budowlane, dostawy lub usługi z dalszymi podwykonawcami, w szczególności zapisów warunkujących podpisanie tych umów od ich akceptacji i zgody Wykonawcy,</w:t>
      </w:r>
    </w:p>
    <w:p w14:paraId="4F41FD3F"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umowa o podwykonawstwo nie zawiera cen, w tym również cen jednostkowych, z dopuszczeniem utajnienia tych cen dla podmiotów innych niż Zamawiający </w:t>
      </w:r>
    </w:p>
    <w:p w14:paraId="319D3D51"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umowa o podwykonawstwo nie zawiera uregulowań, dotyczących zakresu odpowiedzialności za wady, przy czym zastrzega się, aby okres tej odpowiedzialności, nie był krótszy od okresu odpowiedzialności Wykonawcy za wady wobec Zamawiającego,</w:t>
      </w:r>
    </w:p>
    <w:p w14:paraId="366D6DEB"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umowa o podwykonawstwo nie zawiera uregulowań, o których mowa w § 13,</w:t>
      </w:r>
    </w:p>
    <w:p w14:paraId="1F1EA844"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każdym przypadku, gdy umowa kształtuje prawa i obowiązki podwykonawcy, w zakresie kar umownych oraz warunków wypłaty wynagrodzenia, w sposób dla niego mniej korzystny niż prawa i obowiązki wykonawcy wynikające z niniejszej umowy.</w:t>
      </w:r>
    </w:p>
    <w:p w14:paraId="7629EEA6"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Niezgłoszenie przez Zamawiającego w formie pisemnej zastrzeżeń do przedłożonego projektu umowy o podwykonawstwo, której przedmiotem są roboty budowlane, w terminie wskazanym w ust. 3, będzie uważane za jego akceptację.</w:t>
      </w:r>
    </w:p>
    <w:p w14:paraId="41B54E1E" w14:textId="0E7CAF26"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w:t>
      </w:r>
      <w:r w:rsidRPr="00A4498F">
        <w:rPr>
          <w:rFonts w:ascii="Cambria" w:eastAsia="Calibri" w:hAnsi="Cambria" w:cs="Calibri"/>
          <w:sz w:val="24"/>
          <w:szCs w:val="24"/>
        </w:rPr>
        <w:br/>
        <w:t>o podwykonawstwo o wartości mniejszej niż 0,5</w:t>
      </w:r>
      <w:r w:rsidR="00D83E2C" w:rsidRPr="00A4498F">
        <w:rPr>
          <w:rFonts w:ascii="Cambria" w:eastAsia="Calibri" w:hAnsi="Cambria" w:cs="Calibri"/>
          <w:sz w:val="24"/>
          <w:szCs w:val="24"/>
        </w:rPr>
        <w:t xml:space="preserve"> </w:t>
      </w:r>
      <w:r w:rsidRPr="00A4498F">
        <w:rPr>
          <w:rFonts w:ascii="Cambria" w:eastAsia="Calibri" w:hAnsi="Cambria" w:cs="Calibri"/>
          <w:sz w:val="24"/>
          <w:szCs w:val="24"/>
        </w:rPr>
        <w:t>% wynagrodzenia, o którym mowa w § 3 ust. 1 umowy.</w:t>
      </w:r>
    </w:p>
    <w:p w14:paraId="63829975"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Wyłączenia, o których mowa w ust. 5, nie dotyczą również umów </w:t>
      </w:r>
      <w:r w:rsidRPr="00A4498F">
        <w:rPr>
          <w:rFonts w:ascii="Cambria" w:eastAsia="Calibri" w:hAnsi="Cambria" w:cs="Calibri"/>
          <w:sz w:val="24"/>
          <w:szCs w:val="24"/>
        </w:rPr>
        <w:br/>
        <w:t>o podwykonawstwo o wartości większej niż 50 000,00 złotych brutto.</w:t>
      </w:r>
    </w:p>
    <w:p w14:paraId="2445FF10"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Calibri" w:hAnsi="Cambria" w:cs="Calibri"/>
          <w:sz w:val="24"/>
          <w:szCs w:val="24"/>
        </w:rPr>
        <w:t xml:space="preserve">W przypadku, o którym mowa w ust. 5, jeżeli termin zapłaty wynagrodzenia jest dłuższy niż określony w ust. 3 pkt 1, Zamawiający poinformuje o tym Wykonawcę </w:t>
      </w:r>
      <w:r w:rsidRPr="00A4498F">
        <w:rPr>
          <w:rFonts w:ascii="Cambria" w:eastAsia="Calibri" w:hAnsi="Cambria" w:cs="Calibri"/>
          <w:sz w:val="24"/>
          <w:szCs w:val="24"/>
        </w:rPr>
        <w:br/>
        <w:t>i wezwie go do doprowadzenia do zmiany tej umowy w terminie nie dłuższym niż 7</w:t>
      </w:r>
      <w:r w:rsidRPr="00A4498F">
        <w:rPr>
          <w:rFonts w:ascii="Cambria" w:eastAsia="Times New Roman" w:hAnsi="Cambria" w:cs="Calibri"/>
          <w:sz w:val="24"/>
          <w:szCs w:val="24"/>
          <w:lang w:eastAsia="ar-SA"/>
        </w:rPr>
        <w:t> </w:t>
      </w:r>
      <w:r w:rsidRPr="00A4498F">
        <w:rPr>
          <w:rFonts w:ascii="Cambria" w:eastAsia="Calibri" w:hAnsi="Cambria" w:cs="Calibri"/>
          <w:sz w:val="24"/>
          <w:szCs w:val="24"/>
        </w:rPr>
        <w:t>dni od dnia otrzymania informacji, pod rygorem wystąpienia o zapłatę kary umownej.</w:t>
      </w:r>
    </w:p>
    <w:p w14:paraId="2C56CF52"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Wszystkie umowy o podwykonawstwo wymagają formy pisemnej.</w:t>
      </w:r>
    </w:p>
    <w:p w14:paraId="195C53B5"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Postanowienia, zawarte w ust. 2-8, stosuje się odpowiednio do zawierania umów o podwykonawstwo z dalszymi podwykonawcami.</w:t>
      </w:r>
    </w:p>
    <w:p w14:paraId="06041535"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lastRenderedPageBreak/>
        <w:t>Postanowienia, zawarte w ust. 2-8, stosuje się odpowiednio do zmian umów o podwykonawstwo.</w:t>
      </w:r>
    </w:p>
    <w:p w14:paraId="65AE4C8C"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ponosi wobec Zamawiającego pełną odpowiedzialność za roboty budowlane, które wykonuje przy pomocy podwykonawców.</w:t>
      </w:r>
    </w:p>
    <w:p w14:paraId="6ABB7CD6"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przyjmuje na siebie pełnienie funkcji koordynatora w stosunku do robót budowlanych, realizowanych przez podwykonawców.</w:t>
      </w:r>
    </w:p>
    <w:p w14:paraId="35B0FFC0"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Powierzenie wykonania części robót budowlanych podwykonawcy nie zmienia zobowiązań Wykonawcy wobec Zamawiającego za wykonanie tej części zamówienia.</w:t>
      </w:r>
    </w:p>
    <w:p w14:paraId="625032B4"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jest odpowiedzialny za działanie, zaniechanie, uchybienia i zaniedbania podwykonawcy i jego pracowników w takim samym stopniu, jakby to były działania, uchybienia lub zaniedbania jego własnych pracowników.</w:t>
      </w:r>
    </w:p>
    <w:p w14:paraId="39B607F2"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Jakakolwiek przerwa w realizacji robót budowlanych, wynikająca z braku podwykonawcy, będzie traktowana jako przerwa wynikła z przyczyn zależnych od Wykonawcy i będzie stanowić podstawę do naliczenia Wykonawcy kar umownych.</w:t>
      </w:r>
    </w:p>
    <w:p w14:paraId="175B9F9D"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Jeżeli zmiana albo rezygnacja z podwykonawcy dotyczy podmiotu, na którego zasoby Wykonawca powoływał się,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31071590"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żąda, aby przed przystąpieniem do realizacji zamówienia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14:paraId="77D312BF"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 </w:t>
      </w:r>
      <w:r w:rsidRPr="00A4498F">
        <w:rPr>
          <w:rFonts w:ascii="Cambria" w:eastAsia="Times New Roman" w:hAnsi="Cambria" w:cs="Calibri"/>
          <w:sz w:val="24"/>
          <w:szCs w:val="24"/>
          <w:lang w:eastAsia="ar-SA"/>
        </w:rPr>
        <w:t>Zamawiający może zażądać od Wykonawcy niezwłocznego usunięcia z terenu budowy podwykonawcy lub dalszego podwykonawcy, z którym nie została zawarta Umowa o podwykonawstwo zaakceptowana przez Zamawiającego, lub może usunąć takiego podwykonawcę lub dalszego podwykonawcę na koszt Wykonawcy.</w:t>
      </w:r>
    </w:p>
    <w:p w14:paraId="778316A1"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7AD1B415" w14:textId="77777777" w:rsidR="0022275C" w:rsidRPr="00A4498F" w:rsidRDefault="0022275C" w:rsidP="00F42C0A">
      <w:pPr>
        <w:widowControl w:val="0"/>
        <w:suppressAutoHyphens/>
        <w:autoSpaceDE w:val="0"/>
        <w:autoSpaceDN w:val="0"/>
        <w:adjustRightInd w:val="0"/>
        <w:spacing w:after="0"/>
        <w:textAlignment w:val="baseline"/>
        <w:rPr>
          <w:rFonts w:ascii="Cambria" w:eastAsia="Calibri" w:hAnsi="Cambria" w:cs="Calibri"/>
          <w:b/>
          <w:bCs/>
          <w:sz w:val="24"/>
          <w:szCs w:val="24"/>
        </w:rPr>
      </w:pPr>
    </w:p>
    <w:p w14:paraId="067215CB" w14:textId="6FAA7EDC"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rPr>
      </w:pPr>
      <w:r w:rsidRPr="00A4498F">
        <w:rPr>
          <w:rFonts w:ascii="Cambria" w:eastAsia="Calibri" w:hAnsi="Cambria" w:cs="Calibri"/>
          <w:b/>
          <w:bCs/>
          <w:sz w:val="24"/>
          <w:szCs w:val="24"/>
        </w:rPr>
        <w:t>§ 9</w:t>
      </w:r>
    </w:p>
    <w:p w14:paraId="61BAAECD" w14:textId="77777777" w:rsidR="007D1889" w:rsidRPr="00A4498F" w:rsidRDefault="007D1889" w:rsidP="007D1889">
      <w:pPr>
        <w:widowControl w:val="0"/>
        <w:shd w:val="clear" w:color="auto" w:fill="FFFFFF"/>
        <w:suppressAutoHyphens/>
        <w:adjustRightInd w:val="0"/>
        <w:spacing w:after="0"/>
        <w:jc w:val="center"/>
        <w:textAlignment w:val="baseline"/>
        <w:rPr>
          <w:rFonts w:ascii="Cambria" w:eastAsia="Times New Roman" w:hAnsi="Cambria" w:cs="Calibri"/>
          <w:b/>
          <w:bCs/>
          <w:spacing w:val="-11"/>
          <w:sz w:val="24"/>
          <w:szCs w:val="24"/>
          <w:lang w:eastAsia="ar-SA"/>
        </w:rPr>
      </w:pPr>
      <w:r w:rsidRPr="00A4498F">
        <w:rPr>
          <w:rFonts w:ascii="Cambria" w:eastAsia="Times New Roman" w:hAnsi="Cambria" w:cs="Calibri"/>
          <w:b/>
          <w:bCs/>
          <w:spacing w:val="-11"/>
          <w:sz w:val="24"/>
          <w:szCs w:val="24"/>
          <w:lang w:eastAsia="ar-SA"/>
        </w:rPr>
        <w:t>Personel realizujący zadanie</w:t>
      </w:r>
    </w:p>
    <w:p w14:paraId="51D0CA72"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lastRenderedPageBreak/>
        <w:t>Osobą upoważnioną do kontaktów:</w:t>
      </w:r>
    </w:p>
    <w:p w14:paraId="51F36303" w14:textId="3F3224D5" w:rsidR="007D1889" w:rsidRPr="00A4498F" w:rsidRDefault="007D1889" w:rsidP="007D1889">
      <w:pPr>
        <w:widowControl w:val="0"/>
        <w:numPr>
          <w:ilvl w:val="0"/>
          <w:numId w:val="11"/>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Wykonawcą ze strony Zamawiającego jest: </w:t>
      </w:r>
      <w:r w:rsidR="00EC39F1">
        <w:rPr>
          <w:rFonts w:ascii="Cambria" w:eastAsia="Calibri" w:hAnsi="Cambria" w:cs="Calibri"/>
          <w:sz w:val="24"/>
          <w:szCs w:val="24"/>
        </w:rPr>
        <w:t>………………….</w:t>
      </w:r>
      <w:r w:rsidRPr="00A4498F">
        <w:rPr>
          <w:rFonts w:ascii="Cambria" w:eastAsia="Calibri" w:hAnsi="Cambria" w:cs="Calibri"/>
          <w:sz w:val="24"/>
          <w:szCs w:val="24"/>
        </w:rPr>
        <w:t>; nr tel.:</w:t>
      </w:r>
      <w:r w:rsidR="009332A5" w:rsidRPr="00A4498F">
        <w:rPr>
          <w:rFonts w:ascii="Cambria" w:eastAsia="Calibri" w:hAnsi="Cambria" w:cs="Calibri"/>
          <w:sz w:val="24"/>
          <w:szCs w:val="24"/>
        </w:rPr>
        <w:t xml:space="preserve"> </w:t>
      </w:r>
      <w:r w:rsidR="00EC39F1">
        <w:rPr>
          <w:rFonts w:ascii="Cambria" w:eastAsia="Calibri" w:hAnsi="Cambria" w:cs="Calibri"/>
          <w:sz w:val="24"/>
          <w:szCs w:val="24"/>
        </w:rPr>
        <w:t>…………………….</w:t>
      </w:r>
      <w:r w:rsidRPr="00A4498F">
        <w:rPr>
          <w:rFonts w:ascii="Cambria" w:eastAsia="Calibri" w:hAnsi="Cambria" w:cs="Calibri"/>
          <w:sz w:val="24"/>
          <w:szCs w:val="24"/>
        </w:rPr>
        <w:t xml:space="preserve">; e-mail: </w:t>
      </w:r>
      <w:r w:rsidR="00EC39F1">
        <w:rPr>
          <w:rFonts w:ascii="Cambria" w:eastAsia="Calibri" w:hAnsi="Cambria" w:cs="Calibri"/>
          <w:sz w:val="24"/>
          <w:szCs w:val="24"/>
        </w:rPr>
        <w:t>…………………………………</w:t>
      </w:r>
    </w:p>
    <w:p w14:paraId="012A3DA4" w14:textId="46043C9E" w:rsidR="007D1889" w:rsidRPr="00EC39F1" w:rsidRDefault="007D1889" w:rsidP="00EC39F1">
      <w:pPr>
        <w:widowControl w:val="0"/>
        <w:numPr>
          <w:ilvl w:val="0"/>
          <w:numId w:val="11"/>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Zamawiającym ze strony Wykonawcy jest: </w:t>
      </w:r>
      <w:r w:rsidR="00EC39F1">
        <w:rPr>
          <w:rFonts w:ascii="Cambria" w:eastAsia="Calibri" w:hAnsi="Cambria" w:cs="Calibri"/>
          <w:sz w:val="24"/>
          <w:szCs w:val="24"/>
        </w:rPr>
        <w:t>………………….</w:t>
      </w:r>
      <w:r w:rsidR="00EC39F1" w:rsidRPr="00A4498F">
        <w:rPr>
          <w:rFonts w:ascii="Cambria" w:eastAsia="Calibri" w:hAnsi="Cambria" w:cs="Calibri"/>
          <w:sz w:val="24"/>
          <w:szCs w:val="24"/>
        </w:rPr>
        <w:t xml:space="preserve">; nr tel.: </w:t>
      </w:r>
      <w:r w:rsidR="00EC39F1">
        <w:rPr>
          <w:rFonts w:ascii="Cambria" w:eastAsia="Calibri" w:hAnsi="Cambria" w:cs="Calibri"/>
          <w:sz w:val="24"/>
          <w:szCs w:val="24"/>
        </w:rPr>
        <w:t>…………………….</w:t>
      </w:r>
      <w:r w:rsidR="00EC39F1" w:rsidRPr="00A4498F">
        <w:rPr>
          <w:rFonts w:ascii="Cambria" w:eastAsia="Calibri" w:hAnsi="Cambria" w:cs="Calibri"/>
          <w:sz w:val="24"/>
          <w:szCs w:val="24"/>
        </w:rPr>
        <w:t xml:space="preserve">; e-mail: </w:t>
      </w:r>
      <w:r w:rsidR="00EC39F1">
        <w:rPr>
          <w:rFonts w:ascii="Cambria" w:eastAsia="Calibri" w:hAnsi="Cambria" w:cs="Calibri"/>
          <w:sz w:val="24"/>
          <w:szCs w:val="24"/>
        </w:rPr>
        <w:t>…………………………………</w:t>
      </w:r>
    </w:p>
    <w:p w14:paraId="4C8B5DFF"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Osoby wymienione w ust. 1 nie są upoważnione do podejmowania decyzji powodujących zmianę postanowień umowy, w szczególności zmiany uzgodnionego wynagrodzenia lub zmiany zakresu czynności i prac objętych umową.</w:t>
      </w:r>
    </w:p>
    <w:p w14:paraId="19A1D9EE"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zobowiązuje się do powołania odpowiedniego inspektora nadzoru inwestorskiego.</w:t>
      </w:r>
    </w:p>
    <w:p w14:paraId="2897EC8A" w14:textId="3416510E" w:rsidR="00962208" w:rsidRPr="00A4498F" w:rsidRDefault="007D1889" w:rsidP="006A2994">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zobowiązany jest zapewnić wykonanie i kierowanie </w:t>
      </w:r>
      <w:r w:rsidR="006A2994" w:rsidRPr="00A4498F">
        <w:rPr>
          <w:rFonts w:ascii="Cambria" w:eastAsia="Calibri" w:hAnsi="Cambria" w:cs="Calibri"/>
          <w:sz w:val="24"/>
          <w:szCs w:val="24"/>
        </w:rPr>
        <w:t>budową/</w:t>
      </w:r>
      <w:r w:rsidRPr="00A4498F">
        <w:rPr>
          <w:rFonts w:ascii="Cambria" w:eastAsia="Calibri" w:hAnsi="Cambria" w:cs="Calibri"/>
          <w:sz w:val="24"/>
          <w:szCs w:val="24"/>
        </w:rPr>
        <w:t>robotami objętymi Umową przez osoby posiadające stosowne kwalifikacje zawodowe i uprawnienia budowlane bez ograniczeń, w specjalności</w:t>
      </w:r>
      <w:r w:rsidR="006A2994" w:rsidRPr="00A4498F">
        <w:rPr>
          <w:rFonts w:ascii="Cambria" w:eastAsia="Calibri" w:hAnsi="Cambria" w:cs="Calibri"/>
          <w:sz w:val="24"/>
          <w:szCs w:val="24"/>
        </w:rPr>
        <w:t>ach wymaganych w SWZ.</w:t>
      </w:r>
    </w:p>
    <w:p w14:paraId="675A2BD8" w14:textId="77777777" w:rsidR="007D1889" w:rsidRPr="00A4498F" w:rsidRDefault="007D1889" w:rsidP="007D1889">
      <w:pPr>
        <w:widowControl w:val="0"/>
        <w:suppressAutoHyphens/>
        <w:autoSpaceDE w:val="0"/>
        <w:autoSpaceDN w:val="0"/>
        <w:adjustRightInd w:val="0"/>
        <w:spacing w:after="0"/>
        <w:ind w:left="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(t. j. Dz. U. z 2020 r., poz. 220) oraz ustawą z dnia 15 grudnia 2000 r. o samorządach zawodowych architektów oraz inżynierów budownictwa (Dz. U. z 2019 r. poz. 1117).</w:t>
      </w:r>
    </w:p>
    <w:p w14:paraId="7F188F95"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Wykonawca powinien skierować do realizacji zamówienia personel wskazany w wykazie osób złożonym w postępowaniu. Zmiana którejkolwiek z </w:t>
      </w:r>
      <w:r w:rsidRPr="00A4498F">
        <w:rPr>
          <w:rFonts w:ascii="Cambria" w:eastAsia="Calibri" w:hAnsi="Cambria" w:cs="Calibri"/>
          <w:sz w:val="24"/>
          <w:szCs w:val="24"/>
        </w:rPr>
        <w:t>osób wskazanych w ust. 5</w:t>
      </w:r>
      <w:r w:rsidRPr="00A4498F">
        <w:rPr>
          <w:rFonts w:ascii="Cambria" w:eastAsia="Times New Roman" w:hAnsi="Cambria" w:cs="Calibri"/>
          <w:sz w:val="24"/>
          <w:szCs w:val="24"/>
          <w:lang w:eastAsia="ar-SA"/>
        </w:rPr>
        <w:t>, w trakcie realizacji umowy, musi być uzasadniona przez Wykonawcę na piśmie i zaakceptowana przez Zamawiającego.</w:t>
      </w:r>
    </w:p>
    <w:p w14:paraId="6C49362C"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 xml:space="preserve">Wykonawca jest obowiązany z własnej inicjatywy zaproponować nowy skład personelu w następujących przypadkach: urlopu lub zwolnienia trwającego dłużej niż 14 dni śmierci, choroby lub innych przyczyn i zdarzeń losowych </w:t>
      </w:r>
      <w:r w:rsidRPr="00A4498F">
        <w:rPr>
          <w:rFonts w:ascii="Cambria" w:eastAsia="Times New Roman" w:hAnsi="Cambria" w:cs="Arial"/>
          <w:sz w:val="24"/>
          <w:szCs w:val="24"/>
          <w:lang w:eastAsia="ar-SA"/>
        </w:rPr>
        <w:t>w terminie 14 dni od daty powzięcia przez Wykonawcę wiadomości o zaistnieniu powyższych zdarzeń.</w:t>
      </w:r>
    </w:p>
    <w:p w14:paraId="4FB01751" w14:textId="5EA82629"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 xml:space="preserve">Zamawiający zaakceptuje taką zmianę w terminie 14 dni od daty przedłożenia propozycji, wyłącznie wtedy, gdy odpowiednio do funkcji kwalifikacje i doświadczenie wskazanych osób będą spełniały wymagania określone w SWZ, a dokonana zmiana nie spowoduje wydłużenia terminu wykonania umowy, przy czym stanowi to uprawnienie nie zaś obowiązek Zamawiającego do akceptacji takiej zmiany. </w:t>
      </w:r>
    </w:p>
    <w:p w14:paraId="317B5678" w14:textId="73CCD63F"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 xml:space="preserve">Zamawiający lub osoba upoważniona przez Zamawiającego może wystąpić </w:t>
      </w:r>
      <w:r w:rsidRPr="00A4498F">
        <w:rPr>
          <w:rFonts w:ascii="Cambria" w:eastAsia="Times New Roman" w:hAnsi="Cambria" w:cs="Calibri"/>
          <w:sz w:val="24"/>
          <w:szCs w:val="24"/>
          <w:lang w:eastAsia="ar-SA"/>
        </w:rPr>
        <w:br/>
        <w:t>z wnioskiem uzasadnionym na piśmie o zmianę którejkolwiek z osób personelu, jeżeli w jego opinii osoba ta jest nieefektywna lub nie wywiązuje się ze swoich obowiązków wynikających z umowy. Obowiązkiem wykonawcy jest wówczas zastąpienie tej osoby w ciągu 14 dni</w:t>
      </w:r>
      <w:r w:rsidRPr="00A4498F">
        <w:rPr>
          <w:rFonts w:ascii="Cambria" w:eastAsia="Times New Roman" w:hAnsi="Cambria" w:cs="Arial"/>
          <w:sz w:val="24"/>
          <w:szCs w:val="24"/>
          <w:lang w:eastAsia="ar-SA"/>
        </w:rPr>
        <w:t xml:space="preserve"> od daty doręczenia wniosku</w:t>
      </w:r>
      <w:r w:rsidRPr="00A4498F">
        <w:rPr>
          <w:rFonts w:ascii="Cambria" w:eastAsia="Times New Roman" w:hAnsi="Cambria" w:cs="Calibri"/>
          <w:sz w:val="24"/>
          <w:szCs w:val="24"/>
          <w:lang w:eastAsia="ar-SA"/>
        </w:rPr>
        <w:t xml:space="preserve"> inną osobą spełniająca wymagania zawarte w SWZ i niniejszej umowie.</w:t>
      </w:r>
    </w:p>
    <w:p w14:paraId="63B0FD7A"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Kierownik budowy działać będzie w granicach umocowania określonego w ustawie Prawo budowlane.</w:t>
      </w:r>
    </w:p>
    <w:p w14:paraId="17F920E4"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 xml:space="preserve">We wszystkich sprawach związanych z wykonywaniem niniejszej Umowy, za </w:t>
      </w:r>
      <w:r w:rsidRPr="00A4498F">
        <w:rPr>
          <w:rFonts w:ascii="Cambria" w:eastAsia="Times New Roman" w:hAnsi="Cambria" w:cs="Calibri"/>
          <w:sz w:val="24"/>
          <w:szCs w:val="24"/>
          <w:lang w:eastAsia="ar-SA"/>
        </w:rPr>
        <w:lastRenderedPageBreak/>
        <w:t>wyjątkiem czynności wymagającej zachowania lub przekazania dokumentów w formie pisemnej strony ustalają, że formą kontaktu pomiędzy Zamawiającym, Wykonawcą, Kierownikiem budowy i Inspektorem Nadzoru będzie kontakt elektroniczny (z wykorzystaniem poczty elektronicznej). Kontakt telefoniczny możliwy jest jedynie w wypadkach niecierpiących zwłoki, jednak wymaga niezwłocznego potwierdzenia w formie elektronicznej.</w:t>
      </w:r>
    </w:p>
    <w:p w14:paraId="4B6F9010" w14:textId="77777777" w:rsidR="007D1889" w:rsidRPr="00A4498F" w:rsidRDefault="007D1889" w:rsidP="007D1889">
      <w:pPr>
        <w:widowControl w:val="0"/>
        <w:suppressAutoHyphens/>
        <w:autoSpaceDE w:val="0"/>
        <w:autoSpaceDN w:val="0"/>
        <w:adjustRightInd w:val="0"/>
        <w:spacing w:after="0"/>
        <w:ind w:left="426"/>
        <w:jc w:val="center"/>
        <w:textAlignment w:val="baseline"/>
        <w:rPr>
          <w:rFonts w:ascii="Cambria" w:eastAsia="Calibri" w:hAnsi="Cambria" w:cs="Calibri"/>
          <w:b/>
          <w:bCs/>
          <w:sz w:val="16"/>
          <w:szCs w:val="16"/>
        </w:rPr>
      </w:pPr>
    </w:p>
    <w:p w14:paraId="11F6895C" w14:textId="77777777" w:rsidR="007D1889" w:rsidRPr="00A4498F" w:rsidRDefault="007D1889" w:rsidP="007D1889">
      <w:pPr>
        <w:widowControl w:val="0"/>
        <w:suppressAutoHyphens/>
        <w:autoSpaceDE w:val="0"/>
        <w:autoSpaceDN w:val="0"/>
        <w:adjustRightInd w:val="0"/>
        <w:spacing w:after="0"/>
        <w:ind w:left="426"/>
        <w:jc w:val="center"/>
        <w:textAlignment w:val="baseline"/>
        <w:rPr>
          <w:rFonts w:ascii="Cambria" w:eastAsia="Calibri" w:hAnsi="Cambria" w:cs="Calibri"/>
          <w:b/>
          <w:bCs/>
          <w:sz w:val="24"/>
          <w:szCs w:val="24"/>
        </w:rPr>
      </w:pPr>
      <w:r w:rsidRPr="00A4498F">
        <w:rPr>
          <w:rFonts w:ascii="Cambria" w:eastAsia="Calibri" w:hAnsi="Cambria" w:cs="Calibri"/>
          <w:b/>
          <w:bCs/>
          <w:sz w:val="24"/>
          <w:szCs w:val="24"/>
        </w:rPr>
        <w:t>§ 10</w:t>
      </w:r>
    </w:p>
    <w:p w14:paraId="3A005634" w14:textId="77777777" w:rsidR="007D1889" w:rsidRPr="00A4498F" w:rsidRDefault="007D1889" w:rsidP="007D1889">
      <w:pPr>
        <w:widowControl w:val="0"/>
        <w:suppressAutoHyphens/>
        <w:autoSpaceDE w:val="0"/>
        <w:autoSpaceDN w:val="0"/>
        <w:adjustRightInd w:val="0"/>
        <w:spacing w:after="0"/>
        <w:ind w:left="426"/>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Procedura zapewnienia jakości</w:t>
      </w:r>
    </w:p>
    <w:p w14:paraId="49202B74" w14:textId="5781EF8E" w:rsidR="007D1889" w:rsidRPr="00A4498F" w:rsidRDefault="007D1889" w:rsidP="006A2994">
      <w:pPr>
        <w:widowControl w:val="0"/>
        <w:suppressAutoHyphens/>
        <w:autoSpaceDE w:val="0"/>
        <w:autoSpaceDN w:val="0"/>
        <w:adjustRightInd w:val="0"/>
        <w:spacing w:after="0"/>
        <w:ind w:left="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Zamawiający, inspektor nadzoru lub Wykonawca mogą zażądać zwołania spotkania w celu omówienia problemów związanych z realizacją prac i robót objętych Kontraktem. Powiadomienie o terminie spotkania powinno być na piśmie dostarczone zainteresowanym z co najmniej 7-dniowym wyprzedzeniem i powinno zawierać uzasadnienie zwołania spotkania.</w:t>
      </w:r>
    </w:p>
    <w:p w14:paraId="722FEDA2" w14:textId="77777777" w:rsidR="007D1889" w:rsidRPr="00A4498F" w:rsidRDefault="007D1889" w:rsidP="007D1889">
      <w:pPr>
        <w:autoSpaceDE w:val="0"/>
        <w:autoSpaceDN w:val="0"/>
        <w:adjustRightInd w:val="0"/>
        <w:spacing w:after="0"/>
        <w:jc w:val="center"/>
        <w:rPr>
          <w:rFonts w:ascii="Cambria" w:eastAsia="Calibri" w:hAnsi="Cambria" w:cs="Calibri"/>
          <w:b/>
          <w:bCs/>
          <w:sz w:val="16"/>
          <w:szCs w:val="16"/>
        </w:rPr>
      </w:pPr>
    </w:p>
    <w:p w14:paraId="33BC60A8"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bookmarkStart w:id="8" w:name="_Hlk96417025"/>
      <w:r w:rsidRPr="00A4498F">
        <w:rPr>
          <w:rFonts w:ascii="Cambria" w:eastAsia="Calibri" w:hAnsi="Cambria" w:cs="Calibri"/>
          <w:b/>
          <w:bCs/>
          <w:sz w:val="24"/>
          <w:szCs w:val="24"/>
        </w:rPr>
        <w:t xml:space="preserve">§ 11 </w:t>
      </w:r>
    </w:p>
    <w:p w14:paraId="5CD4C9CC"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Ubezpieczenie</w:t>
      </w:r>
    </w:p>
    <w:p w14:paraId="38D76748" w14:textId="60467889" w:rsidR="00852863" w:rsidRPr="006D660B" w:rsidRDefault="007D1889" w:rsidP="006D660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zobowiązuje się do ubezpieczenia placu budowy, mienia i robót budowlanych, z tytułu szkód, które mogą zaistnieć w związku z określonymi zdarzeniami losowymi oraz od odpowiedzialności cywilnej (OC) na sumę ubezpieczeniową </w:t>
      </w:r>
      <w:r w:rsidRPr="00A4498F">
        <w:rPr>
          <w:rFonts w:ascii="Cambria" w:eastAsia="Times New Roman" w:hAnsi="Cambria" w:cs="Calibri"/>
          <w:sz w:val="24"/>
          <w:szCs w:val="24"/>
          <w:lang w:eastAsia="ar-SA"/>
        </w:rPr>
        <w:t>nie mniejszą niż</w:t>
      </w:r>
      <w:r w:rsidR="006D660B">
        <w:rPr>
          <w:rFonts w:ascii="Cambria" w:eastAsia="Times New Roman" w:hAnsi="Cambria" w:cs="Calibri"/>
          <w:sz w:val="24"/>
          <w:szCs w:val="24"/>
          <w:lang w:eastAsia="ar-SA"/>
        </w:rPr>
        <w:t xml:space="preserve"> </w:t>
      </w:r>
      <w:r w:rsidR="006D660B">
        <w:rPr>
          <w:rFonts w:ascii="Cambria" w:eastAsia="Calibri" w:hAnsi="Cambria" w:cs="Calibri"/>
          <w:sz w:val="24"/>
          <w:szCs w:val="24"/>
        </w:rPr>
        <w:t>1 0</w:t>
      </w:r>
      <w:r w:rsidR="005C4B86" w:rsidRPr="006D660B">
        <w:rPr>
          <w:rFonts w:ascii="Cambria" w:eastAsia="Calibri" w:hAnsi="Cambria" w:cs="Calibri"/>
          <w:sz w:val="24"/>
          <w:szCs w:val="24"/>
        </w:rPr>
        <w:t>00</w:t>
      </w:r>
      <w:r w:rsidR="00852863" w:rsidRPr="006D660B">
        <w:rPr>
          <w:rFonts w:ascii="Cambria" w:eastAsia="Calibri" w:hAnsi="Cambria" w:cs="Calibri"/>
          <w:sz w:val="24"/>
          <w:szCs w:val="24"/>
        </w:rPr>
        <w:t>.000,00 zł</w:t>
      </w:r>
      <w:r w:rsidR="008074FC" w:rsidRPr="006D660B">
        <w:rPr>
          <w:rFonts w:ascii="Cambria" w:eastAsia="Calibri" w:hAnsi="Cambria" w:cs="Calibri"/>
          <w:sz w:val="24"/>
          <w:szCs w:val="24"/>
        </w:rPr>
        <w:t>*</w:t>
      </w:r>
    </w:p>
    <w:p w14:paraId="3AA21896"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Ubezpieczenie, o którym mowa w ust. 1 musi obowiązywać przez cały okres realizacji umowy. Jeżeli wykonawca przedłoży polisę na okres krótszy niż okres realizacji zamówienia, będzie zobowiązany na 7 dni przed utratą jej ważności przedłożyć nową polisę na okres kolejny pod rygorem zapłaty kar umownych w wysokości 2.000 zł za każdy dzień zwłoki. </w:t>
      </w:r>
    </w:p>
    <w:p w14:paraId="77960DC0"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Przed przekazaniem placu budowy, </w:t>
      </w:r>
      <w:r w:rsidRPr="006D660B">
        <w:rPr>
          <w:rFonts w:ascii="Cambria" w:eastAsia="Calibri" w:hAnsi="Cambria" w:cs="Calibri"/>
          <w:sz w:val="24"/>
          <w:szCs w:val="24"/>
        </w:rPr>
        <w:t>o którym mowa</w:t>
      </w:r>
      <w:r w:rsidRPr="00A4498F">
        <w:rPr>
          <w:rFonts w:ascii="Cambria" w:eastAsia="Calibri" w:hAnsi="Cambria" w:cs="Calibri"/>
          <w:sz w:val="24"/>
          <w:szCs w:val="24"/>
        </w:rPr>
        <w:t xml:space="preserve"> w § 4 ust. 1 pkt 2, Wykonawca jest zobowiązany do przedłożenia Zamawiającemu poświadczonych za zgodność z oryginałem kopii polisy ubezpieczeniowej (OC), o których mowa w ust. 1.</w:t>
      </w:r>
    </w:p>
    <w:p w14:paraId="529A8818"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Calibri" w:hAnsi="Cambria" w:cs="Calibri"/>
          <w:sz w:val="24"/>
          <w:szCs w:val="24"/>
        </w:rPr>
        <w:t xml:space="preserve">W przypadku niedopełnienia przez Wykonawcę obowiązków, o których mowa w ust. 3, Zamawiający </w:t>
      </w:r>
      <w:r w:rsidRPr="00A4498F">
        <w:rPr>
          <w:rFonts w:ascii="Cambria" w:eastAsia="Times New Roman" w:hAnsi="Cambria" w:cs="Calibri"/>
          <w:sz w:val="24"/>
          <w:szCs w:val="24"/>
          <w:lang w:eastAsia="ar-SA"/>
        </w:rPr>
        <w:t>nie przekaże Wykonawcy placu budowy.</w:t>
      </w:r>
    </w:p>
    <w:p w14:paraId="0D63D89D"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Ewentualne opóźnienie w prowadzeniu robót z powodu, o którym mowa w ust. 4, będzie obciążać w całości Wykonawcę.</w:t>
      </w:r>
    </w:p>
    <w:p w14:paraId="4A79B4FC"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Zakres oraz warunki ubezpieczenia, o którym mowa w ust. 1 podlegają akceptacji Zamawiającego.</w:t>
      </w:r>
    </w:p>
    <w:p w14:paraId="10D366DA" w14:textId="1942BE9B" w:rsidR="00415C9A" w:rsidRPr="006D660B" w:rsidRDefault="007D1889" w:rsidP="006D660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rPr>
      </w:pPr>
      <w:r w:rsidRPr="00A4498F">
        <w:rPr>
          <w:rFonts w:ascii="Cambria" w:eastAsia="Times New Roman" w:hAnsi="Cambria" w:cs="Calibri"/>
          <w:sz w:val="24"/>
          <w:szCs w:val="24"/>
          <w:lang w:eastAsia="ar-SA"/>
        </w:rPr>
        <w:t>Wykonawca zobowiązuje się do ubezpieczenia wszystkich ryzyk budowlano-montażowych (CAR/EAR) na sumę ubezpieczeniową nie mniejszą niż</w:t>
      </w:r>
      <w:r w:rsidR="006D660B">
        <w:rPr>
          <w:rFonts w:ascii="Cambria" w:eastAsia="Times New Roman" w:hAnsi="Cambria" w:cs="Calibri"/>
          <w:sz w:val="24"/>
          <w:szCs w:val="24"/>
          <w:lang w:eastAsia="ar-SA"/>
        </w:rPr>
        <w:t xml:space="preserve"> 1 0</w:t>
      </w:r>
      <w:r w:rsidR="005C4B86" w:rsidRPr="006D660B">
        <w:rPr>
          <w:rFonts w:ascii="Cambria" w:eastAsia="Times New Roman" w:hAnsi="Cambria" w:cs="Calibri"/>
          <w:sz w:val="24"/>
          <w:szCs w:val="24"/>
          <w:lang w:eastAsia="ar-SA"/>
        </w:rPr>
        <w:t>00</w:t>
      </w:r>
      <w:r w:rsidR="00415C9A" w:rsidRPr="006D660B">
        <w:rPr>
          <w:rFonts w:ascii="Cambria" w:eastAsia="Times New Roman" w:hAnsi="Cambria" w:cs="Calibri"/>
          <w:sz w:val="24"/>
          <w:szCs w:val="24"/>
          <w:lang w:eastAsia="ar-SA"/>
        </w:rPr>
        <w:t>.000,00 zł</w:t>
      </w:r>
      <w:r w:rsidR="008074FC" w:rsidRPr="006D660B">
        <w:rPr>
          <w:rFonts w:ascii="Cambria" w:eastAsia="Times New Roman" w:hAnsi="Cambria" w:cs="Calibri"/>
          <w:sz w:val="24"/>
          <w:szCs w:val="24"/>
          <w:lang w:eastAsia="ar-SA"/>
        </w:rPr>
        <w:t>*</w:t>
      </w:r>
    </w:p>
    <w:p w14:paraId="191D83D4"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Ubezpieczenie, o którym mowa w ust. 7 musi obowiązywać przez cały okres realizacji umowy oraz przez okres minimum 4 tygodni po planowanym terminie zakończenia realizacji umowy (klauzula rozruchu próbnego). </w:t>
      </w:r>
    </w:p>
    <w:p w14:paraId="1C570C32"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Przed przekazaniem placu budowy Wykonawca jest zobowiązany do przedłożenia Zamawiającemu poświadczonych za zgodność z oryginałem kopii polisy ubezpieczeniowej, o której mowa w ust. 7 obejmującej okres wskazany w ust. 8.</w:t>
      </w:r>
    </w:p>
    <w:p w14:paraId="527BAC23"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przypadku niedopełnienia przez Wykonawcę obowiązków, o których mowa w ust. 9, Zamawiający nie przekaże Wykonawcy placu budowy.</w:t>
      </w:r>
    </w:p>
    <w:p w14:paraId="6D87899D" w14:textId="5A11C00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lastRenderedPageBreak/>
        <w:t>Ewentualn</w:t>
      </w:r>
      <w:r w:rsidR="00DA4750">
        <w:rPr>
          <w:rFonts w:ascii="Cambria" w:eastAsia="Times New Roman" w:hAnsi="Cambria" w:cs="Calibri"/>
          <w:sz w:val="24"/>
          <w:szCs w:val="24"/>
          <w:lang w:eastAsia="ar-SA"/>
        </w:rPr>
        <w:t>e</w:t>
      </w:r>
      <w:r w:rsidRPr="00A4498F">
        <w:rPr>
          <w:rFonts w:ascii="Cambria" w:eastAsia="Times New Roman" w:hAnsi="Cambria" w:cs="Calibri"/>
          <w:sz w:val="24"/>
          <w:szCs w:val="24"/>
          <w:lang w:eastAsia="ar-SA"/>
        </w:rPr>
        <w:t xml:space="preserve"> opóźnienie w zakończeniu wykonania robót z powodu, o którym mowa w ust. 10, będzie traktowana jako zawiniona przez Wykonawcę.</w:t>
      </w:r>
    </w:p>
    <w:p w14:paraId="03B73025" w14:textId="77777777" w:rsidR="007D1889" w:rsidRPr="00A4498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Zakres oraz warunki ubezpieczenia podlegają akceptacji Zamawiającego.</w:t>
      </w:r>
    </w:p>
    <w:bookmarkEnd w:id="8"/>
    <w:p w14:paraId="25BEA255" w14:textId="77777777" w:rsidR="007D1889" w:rsidRPr="00A4498F" w:rsidRDefault="007D1889" w:rsidP="007D1889">
      <w:pPr>
        <w:autoSpaceDE w:val="0"/>
        <w:autoSpaceDN w:val="0"/>
        <w:adjustRightInd w:val="0"/>
        <w:spacing w:after="0"/>
        <w:jc w:val="center"/>
        <w:rPr>
          <w:rFonts w:ascii="Cambria" w:eastAsia="Calibri" w:hAnsi="Cambria" w:cs="Calibri"/>
          <w:b/>
          <w:bCs/>
          <w:sz w:val="16"/>
          <w:szCs w:val="16"/>
        </w:rPr>
      </w:pPr>
    </w:p>
    <w:p w14:paraId="1D6654C6"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xml:space="preserve">§ 12 </w:t>
      </w:r>
    </w:p>
    <w:p w14:paraId="79CEE4C0"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xml:space="preserve">Gwarancja i rękojmia. </w:t>
      </w:r>
    </w:p>
    <w:p w14:paraId="112A9C21" w14:textId="0FB4E25B"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chwilą podpisania protokołu odbioru końcowego, Wykonawca udziela Zamawiającemu: </w:t>
      </w:r>
      <w:r w:rsidR="00DA4750">
        <w:rPr>
          <w:rFonts w:ascii="Cambria" w:eastAsia="Calibri" w:hAnsi="Cambria" w:cs="Calibri"/>
          <w:sz w:val="24"/>
          <w:szCs w:val="24"/>
        </w:rPr>
        <w:t>__</w:t>
      </w:r>
      <w:r w:rsidRPr="00A4498F">
        <w:rPr>
          <w:rFonts w:ascii="Cambria" w:eastAsia="Calibri" w:hAnsi="Cambria" w:cs="Calibri"/>
          <w:sz w:val="24"/>
          <w:szCs w:val="24"/>
          <w:vertAlign w:val="superscript"/>
        </w:rPr>
        <w:footnoteReference w:id="5"/>
      </w:r>
      <w:r w:rsidRPr="00A4498F">
        <w:rPr>
          <w:rFonts w:ascii="Cambria" w:eastAsia="Calibri" w:hAnsi="Cambria" w:cs="Calibri"/>
          <w:sz w:val="24"/>
          <w:szCs w:val="24"/>
        </w:rPr>
        <w:t xml:space="preserve"> miesięcznej gwarancji jakości </w:t>
      </w:r>
      <w:bookmarkStart w:id="9" w:name="_Hlk96420088"/>
      <w:r w:rsidRPr="00A4498F">
        <w:rPr>
          <w:rFonts w:ascii="Cambria" w:eastAsia="Calibri" w:hAnsi="Cambria" w:cs="Calibri"/>
          <w:sz w:val="24"/>
          <w:szCs w:val="24"/>
        </w:rPr>
        <w:t>na wykonane roboty budowlane oraz wbudowane materiały i zamontowane urządzenia</w:t>
      </w:r>
      <w:bookmarkStart w:id="10" w:name="_Hlk58909145"/>
      <w:bookmarkEnd w:id="9"/>
      <w:r w:rsidRPr="00A4498F">
        <w:rPr>
          <w:rFonts w:ascii="Cambria" w:eastAsia="Times New Roman" w:hAnsi="Cambria" w:cs="Calibri"/>
          <w:sz w:val="24"/>
          <w:szCs w:val="24"/>
          <w:lang w:eastAsia="ar-SA"/>
        </w:rPr>
        <w:t>.</w:t>
      </w:r>
    </w:p>
    <w:bookmarkEnd w:id="10"/>
    <w:p w14:paraId="2AB45390" w14:textId="7D1373F3"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Wykonawca ponosi odpowiedzialność z tytułu gwarancji jakości za wady zmniejszające wartość użytkową, techniczną i estetyczną przedmiotu gwarancji. Wykonawca jest zobowiązany do naprawy lub wymiany elementów objętych gwarancją w celu przywrócenia wartości użytkowej, technicznej lub estetycznej przedmiotu umowy.</w:t>
      </w:r>
    </w:p>
    <w:p w14:paraId="62F69048"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Niezależnie od uprawnień z tytułu gwarancji Wykonawca udziela rękojmi za wady fizyczne na wykonane prace budowlane i montażowe oraz zamontowane materiały i urządzenia i zobowiązuje się do usunięcia wad fizycznych, jeżeli wady te ujawnią się w ciągu terminu określonego rękojmią (poprzez ich naprawę lub wymianę).</w:t>
      </w:r>
    </w:p>
    <w:p w14:paraId="2809F33F"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zobowiązuje się w dniu odbioru końcowego zapewnić Zamawiającego, w formie pisemnej, że wykonane roboty budowlane są wolne od wad fizycznych oraz wad jakościowych.</w:t>
      </w:r>
    </w:p>
    <w:p w14:paraId="20C5909B" w14:textId="30681D15"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Termin udzielonej rękojmi za wady fizyczne oraz gwarancji biegnie od dnia podpisania protokołu odbioru końcowego, o którym mowa w § 6 ust. 1 pkt </w:t>
      </w:r>
      <w:r w:rsidR="00724883">
        <w:rPr>
          <w:rFonts w:ascii="Cambria" w:eastAsia="Calibri" w:hAnsi="Cambria" w:cs="Calibri"/>
          <w:sz w:val="24"/>
          <w:szCs w:val="24"/>
        </w:rPr>
        <w:t>2</w:t>
      </w:r>
      <w:r w:rsidRPr="00A4498F">
        <w:rPr>
          <w:rFonts w:ascii="Cambria" w:eastAsia="Calibri" w:hAnsi="Cambria" w:cs="Calibri"/>
          <w:sz w:val="24"/>
          <w:szCs w:val="24"/>
        </w:rPr>
        <w:t xml:space="preserve"> umowy.</w:t>
      </w:r>
    </w:p>
    <w:p w14:paraId="5649402E"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może wykonywać uprawnienia z tytułu rękojmi za wady fizyczne, niezależnie od uprawnień wynikających z gwarancji.</w:t>
      </w:r>
    </w:p>
    <w:p w14:paraId="5330158D" w14:textId="25307D61"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wystąpienia wad fizycznych (objętych rękojmią za wady fizyczne) lub wad jakościowych (objętych gwarancją) Wykonawca zobowiązany jest do ich usunięcia w terminie wyznaczonym przez zamawiającego nie krótszym 14 dni, licząc od dnia powiadomienia go o wadzie, w ramach wynagrodzenia, o którym mowa w § 3 ust. 1 umowy.</w:t>
      </w:r>
    </w:p>
    <w:p w14:paraId="76B7B130" w14:textId="1B93E9D0"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gdy usunięcie wady nie jest możliwe w terminie wyznaczonym w ust. 7 ze względów technologicznych lub atmosferycznych, usunięcie wady powinno być wykonane w innym terminie, wyznaczonym przez Zamawiającego na wniosek wykonawcy. Wykonawca jest zobowiązany udowodnić zamawiającemu, w szczególności przedstawiając stosowne opinie techniczne lub ekspertyzy techniczne, że usunięcie wady nie jest możliwe w terminie wskazanym w zdaniu pierwszym.</w:t>
      </w:r>
    </w:p>
    <w:p w14:paraId="00157F05"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53B68A9A" w14:textId="4EB4D52F"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obciąży wykonawcę kosztami wykonania zastępczego, o którym mowa w ust. 9</w:t>
      </w:r>
      <w:r w:rsidR="00FB0A9B" w:rsidRPr="00A4498F">
        <w:rPr>
          <w:rFonts w:ascii="Cambria" w:eastAsia="Times New Roman" w:hAnsi="Cambria" w:cs="Calibri"/>
          <w:sz w:val="24"/>
          <w:szCs w:val="24"/>
          <w:lang w:eastAsia="ar-SA"/>
        </w:rPr>
        <w:t>.</w:t>
      </w:r>
      <w:r w:rsidRPr="00A4498F">
        <w:rPr>
          <w:rFonts w:ascii="Cambria" w:eastAsia="Times New Roman" w:hAnsi="Cambria" w:cs="Calibri"/>
          <w:sz w:val="24"/>
          <w:szCs w:val="24"/>
          <w:lang w:eastAsia="ar-SA"/>
        </w:rPr>
        <w:t xml:space="preserve"> Wykonawca jest zobowiązany zwrócić Zamawiającemu kwotę wykonania zastępczego w ciągu 14 dni od dnia otrzymania wezwania do zapłaty pod rygorem naliczenia odsetek ustawowych.  </w:t>
      </w:r>
    </w:p>
    <w:p w14:paraId="1CF02119"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lastRenderedPageBreak/>
        <w:t>W szczególnych przypadkach, gdy wada stanowi zagrożenie dla życia lub zdrowia ludzi lub szkodą bardzo dużych rozmiarach, Wykonawca zobowiązany jest do niezwłocznego zabezpieczenia miejsca awarii w celu usunięcia zagrożeń lub niedopuszczenia do powiększenia się szkody.</w:t>
      </w:r>
    </w:p>
    <w:p w14:paraId="43327374" w14:textId="328EB651"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Powiadomienie o wystąpieniu wady Zamawiający zgłasza Wykonawcy elektronicznie, na adres e-mail: </w:t>
      </w:r>
      <w:r w:rsidR="00724883">
        <w:rPr>
          <w:rFonts w:ascii="Cambria" w:eastAsia="Calibri" w:hAnsi="Cambria" w:cs="Calibri"/>
          <w:sz w:val="24"/>
          <w:szCs w:val="24"/>
        </w:rPr>
        <w:t>…………………………………</w:t>
      </w:r>
    </w:p>
    <w:p w14:paraId="01840BE6"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nieusunięcia wad we wskazanym terminie, Zamawiający może usunąć wady na koszt i ryzyko Wykonawcy.</w:t>
      </w:r>
    </w:p>
    <w:p w14:paraId="41C93977"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Termin gwarancji ulega przedłużeniu o czas usunięcia wady, jeżeli powiadomienie o wystąpieniu wady nastąpiło jeszcze w czasie trwania gwarancji.</w:t>
      </w:r>
    </w:p>
    <w:p w14:paraId="5FAE6BF0" w14:textId="4A47A774"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ar-SA"/>
        </w:rPr>
        <w:t xml:space="preserve">Wykonawca odpowiada z tytułu rękojmi za wady fizyczne, jeżeli wada </w:t>
      </w:r>
      <w:r w:rsidRPr="00A4498F">
        <w:rPr>
          <w:rFonts w:ascii="Cambria" w:eastAsia="Times New Roman" w:hAnsi="Cambria" w:cs="Calibri"/>
          <w:sz w:val="24"/>
          <w:szCs w:val="24"/>
          <w:shd w:val="clear" w:color="auto" w:fill="FFFFFF"/>
          <w:lang w:eastAsia="ar-SA"/>
        </w:rPr>
        <w:t xml:space="preserve">fizyczna zostanie stwierdzona przed upływem </w:t>
      </w:r>
      <w:r w:rsidR="00724883">
        <w:rPr>
          <w:rFonts w:ascii="Cambria" w:eastAsia="Times New Roman" w:hAnsi="Cambria" w:cs="Calibri"/>
          <w:sz w:val="24"/>
          <w:szCs w:val="24"/>
          <w:shd w:val="clear" w:color="auto" w:fill="FFFFFF"/>
          <w:lang w:eastAsia="ar-SA"/>
        </w:rPr>
        <w:t>__</w:t>
      </w:r>
      <w:r w:rsidR="00A0546B" w:rsidRPr="00A4498F">
        <w:rPr>
          <w:rFonts w:ascii="Cambria" w:eastAsia="Times New Roman" w:hAnsi="Cambria" w:cs="Calibri"/>
          <w:sz w:val="24"/>
          <w:szCs w:val="24"/>
          <w:shd w:val="clear" w:color="auto" w:fill="FFFFFF"/>
          <w:lang w:eastAsia="ar-SA"/>
        </w:rPr>
        <w:t xml:space="preserve"> </w:t>
      </w:r>
      <w:r w:rsidRPr="00A4498F">
        <w:rPr>
          <w:rFonts w:ascii="Cambria" w:eastAsia="Times New Roman" w:hAnsi="Cambria" w:cs="Calibri"/>
          <w:sz w:val="24"/>
          <w:szCs w:val="24"/>
          <w:shd w:val="clear" w:color="auto" w:fill="FFFFFF"/>
          <w:lang w:eastAsia="ar-SA"/>
        </w:rPr>
        <w:t>miesięcy od dnia odbioru końcowego</w:t>
      </w:r>
      <w:r w:rsidRPr="00A4498F">
        <w:rPr>
          <w:rFonts w:ascii="Cambria" w:eastAsia="Times New Roman" w:hAnsi="Cambria" w:cs="Calibri"/>
          <w:sz w:val="24"/>
          <w:szCs w:val="24"/>
          <w:lang w:eastAsia="ar-SA"/>
        </w:rPr>
        <w:t xml:space="preserve">. </w:t>
      </w:r>
    </w:p>
    <w:p w14:paraId="416FB619"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okresie rękojmi i gwarancji jakości Wykonawca zobowiązany jest do pisemnego zawiadomienia Zamawiającego w terminie 7 dni o:</w:t>
      </w:r>
    </w:p>
    <w:p w14:paraId="75A9A3BD" w14:textId="77777777" w:rsidR="007D1889" w:rsidRPr="00A4498F" w:rsidRDefault="007D1889" w:rsidP="007D1889">
      <w:pPr>
        <w:widowControl w:val="0"/>
        <w:numPr>
          <w:ilvl w:val="0"/>
          <w:numId w:val="31"/>
        </w:numPr>
        <w:suppressAutoHyphens/>
        <w:autoSpaceDN w:val="0"/>
        <w:adjustRightInd w:val="0"/>
        <w:spacing w:after="0"/>
        <w:ind w:left="851" w:hanging="425"/>
        <w:jc w:val="both"/>
        <w:textAlignment w:val="baseline"/>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zmianie siedziby lub nazwy Wykonawcy,</w:t>
      </w:r>
    </w:p>
    <w:p w14:paraId="07FB6E84" w14:textId="77777777" w:rsidR="007D1889" w:rsidRPr="00A4498F" w:rsidRDefault="007D1889" w:rsidP="007D1889">
      <w:pPr>
        <w:widowControl w:val="0"/>
        <w:numPr>
          <w:ilvl w:val="0"/>
          <w:numId w:val="31"/>
        </w:numPr>
        <w:suppressAutoHyphens/>
        <w:autoSpaceDN w:val="0"/>
        <w:adjustRightInd w:val="0"/>
        <w:spacing w:after="0"/>
        <w:ind w:left="851" w:hanging="425"/>
        <w:jc w:val="both"/>
        <w:textAlignment w:val="baseline"/>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wszczęciu postępowania upadłościowego,</w:t>
      </w:r>
    </w:p>
    <w:p w14:paraId="53CB844F" w14:textId="77777777" w:rsidR="007D1889" w:rsidRPr="00A4498F" w:rsidRDefault="007D1889" w:rsidP="007D1889">
      <w:pPr>
        <w:widowControl w:val="0"/>
        <w:numPr>
          <w:ilvl w:val="0"/>
          <w:numId w:val="31"/>
        </w:numPr>
        <w:suppressAutoHyphens/>
        <w:autoSpaceDN w:val="0"/>
        <w:adjustRightInd w:val="0"/>
        <w:spacing w:after="0"/>
        <w:ind w:left="851" w:hanging="425"/>
        <w:jc w:val="both"/>
        <w:textAlignment w:val="baseline"/>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ogłoszeniu swojej likwidacji,</w:t>
      </w:r>
    </w:p>
    <w:p w14:paraId="419FBA0B" w14:textId="1220C440" w:rsidR="007D1889" w:rsidRPr="00A4498F" w:rsidRDefault="007D1889" w:rsidP="007D1889">
      <w:pPr>
        <w:widowControl w:val="0"/>
        <w:numPr>
          <w:ilvl w:val="0"/>
          <w:numId w:val="31"/>
        </w:numPr>
        <w:suppressAutoHyphens/>
        <w:autoSpaceDN w:val="0"/>
        <w:adjustRightInd w:val="0"/>
        <w:spacing w:after="0"/>
        <w:ind w:left="851" w:hanging="425"/>
        <w:jc w:val="both"/>
        <w:textAlignment w:val="baseline"/>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zawieszeniu działalności</w:t>
      </w:r>
      <w:r w:rsidR="00A0546B" w:rsidRPr="00A4498F">
        <w:rPr>
          <w:rFonts w:ascii="Cambria" w:eastAsia="Lucida Sans Unicode" w:hAnsi="Cambria" w:cs="Calibri"/>
          <w:kern w:val="3"/>
          <w:sz w:val="24"/>
          <w:szCs w:val="24"/>
          <w:lang w:eastAsia="pl-PL"/>
        </w:rPr>
        <w:t>.</w:t>
      </w:r>
    </w:p>
    <w:p w14:paraId="27B10EB1" w14:textId="77777777" w:rsidR="007D1889" w:rsidRPr="00A4498F" w:rsidRDefault="007D1889" w:rsidP="007D1889">
      <w:pPr>
        <w:widowControl w:val="0"/>
        <w:suppressAutoHyphens/>
        <w:overflowPunct w:val="0"/>
        <w:autoSpaceDE w:val="0"/>
        <w:autoSpaceDN w:val="0"/>
        <w:adjustRightInd w:val="0"/>
        <w:spacing w:after="0"/>
        <w:ind w:left="426" w:hanging="426"/>
        <w:jc w:val="center"/>
        <w:textAlignment w:val="baseline"/>
        <w:rPr>
          <w:rFonts w:ascii="Cambria" w:eastAsia="Calibri" w:hAnsi="Cambria" w:cs="Calibri"/>
          <w:b/>
          <w:bCs/>
          <w:sz w:val="16"/>
          <w:szCs w:val="16"/>
          <w:lang w:eastAsia="ar-SA"/>
        </w:rPr>
      </w:pPr>
    </w:p>
    <w:p w14:paraId="4E8D55D8" w14:textId="77777777" w:rsidR="007D1889" w:rsidRPr="00A4498F" w:rsidRDefault="007D1889" w:rsidP="007D1889">
      <w:pPr>
        <w:widowControl w:val="0"/>
        <w:suppressAutoHyphens/>
        <w:overflowPunct w:val="0"/>
        <w:autoSpaceDE w:val="0"/>
        <w:autoSpaceDN w:val="0"/>
        <w:adjustRightInd w:val="0"/>
        <w:spacing w:after="0"/>
        <w:ind w:left="426" w:hanging="426"/>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13</w:t>
      </w:r>
    </w:p>
    <w:p w14:paraId="1F232C7E"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Klauzula zatrudnienia</w:t>
      </w:r>
    </w:p>
    <w:p w14:paraId="236E9C44" w14:textId="77777777" w:rsidR="007D1889" w:rsidRPr="00A4498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Wykonawca zobowiązuje się do zatrudnienia na podstawie umowy o pracę, przez cały okres realizacji zamówienia, wszystkich osób wykonujących następujące czynności: </w:t>
      </w:r>
      <w:r w:rsidRPr="00A4498F">
        <w:rPr>
          <w:rFonts w:ascii="Cambria" w:eastAsia="Times New Roman" w:hAnsi="Cambria" w:cs="Calibri"/>
          <w:sz w:val="24"/>
          <w:szCs w:val="24"/>
          <w:lang w:eastAsia="ar-SA"/>
        </w:rPr>
        <w:t>wykonywanie prac fizycznych przy realizacji robót budowlanych, operatorzy sprzętu i prace fizyczne instalacyjno-montażowe objęte zakresem zamówienia.</w:t>
      </w:r>
    </w:p>
    <w:p w14:paraId="656DA2E9" w14:textId="77777777" w:rsidR="007D1889" w:rsidRPr="00A4498F" w:rsidRDefault="007D1889" w:rsidP="007D1889">
      <w:pPr>
        <w:autoSpaceDE w:val="0"/>
        <w:autoSpaceDN w:val="0"/>
        <w:adjustRightInd w:val="0"/>
        <w:spacing w:after="0"/>
        <w:ind w:left="426"/>
        <w:contextualSpacing/>
        <w:jc w:val="both"/>
        <w:rPr>
          <w:rFonts w:ascii="Cambria" w:eastAsia="Calibri" w:hAnsi="Cambria" w:cs="Calibri"/>
          <w:i/>
          <w:iCs/>
          <w:sz w:val="24"/>
          <w:szCs w:val="24"/>
          <w:lang w:eastAsia="ar-SA"/>
        </w:rPr>
      </w:pPr>
      <w:r w:rsidRPr="00A4498F">
        <w:rPr>
          <w:rFonts w:ascii="Cambria" w:eastAsia="Times New Roman" w:hAnsi="Cambria" w:cs="Calibri"/>
          <w:i/>
          <w:iCs/>
          <w:sz w:val="24"/>
          <w:szCs w:val="24"/>
          <w:lang w:eastAsia="ar-SA"/>
        </w:rPr>
        <w:t>(</w:t>
      </w:r>
      <w:r w:rsidRPr="00A4498F">
        <w:rPr>
          <w:rFonts w:ascii="Cambria" w:eastAsia="Cambria" w:hAnsi="Cambria" w:cs="Calibri"/>
          <w:i/>
          <w:iCs/>
          <w:sz w:val="24"/>
          <w:szCs w:val="24"/>
          <w:lang w:eastAsia="ar-SA"/>
        </w:rPr>
        <w:t>obowiązek ten nie dotyczy sytuacji, gdy prace te będą wykonywane samodzielnie i osobiście przez osoby fizyczne prowadzące działalność gospodarczą w postaci tzw. samozatrudnienia jako podwykonawcy).</w:t>
      </w:r>
    </w:p>
    <w:p w14:paraId="3A0FA60D" w14:textId="2832E4A2" w:rsidR="007D1889" w:rsidRPr="00A4498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Wykonawca, w terminie do 7 dni od dnia zawarcia umowy, przedstawi Zamawiającemu </w:t>
      </w:r>
      <w:r w:rsidRPr="00A4498F">
        <w:rPr>
          <w:rFonts w:ascii="Cambria" w:eastAsia="Times New Roman" w:hAnsi="Cambria" w:cs="Calibri"/>
          <w:sz w:val="24"/>
          <w:szCs w:val="24"/>
          <w:lang w:eastAsia="ar-SA"/>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w:t>
      </w:r>
      <w:r w:rsidRPr="00A4498F">
        <w:rPr>
          <w:rFonts w:ascii="Cambria" w:eastAsia="Times New Roman" w:hAnsi="Cambria" w:cs="Calibri"/>
          <w:sz w:val="24"/>
          <w:szCs w:val="24"/>
          <w:shd w:val="clear" w:color="auto" w:fill="FFFFFF"/>
          <w:lang w:eastAsia="ar-SA"/>
        </w:rPr>
        <w:t>imienia i nazwiska zatrudnionego pracownika, daty zawarcia umowy o pracę, rodzaju umowy o pracę i zakresu obowiązków pracownika</w:t>
      </w:r>
      <w:r w:rsidRPr="00A4498F">
        <w:rPr>
          <w:rFonts w:ascii="Cambria" w:eastAsia="Times New Roman" w:hAnsi="Cambria" w:cs="Calibri"/>
          <w:sz w:val="24"/>
          <w:szCs w:val="24"/>
          <w:lang w:eastAsia="ar-SA"/>
        </w:rPr>
        <w:t>.</w:t>
      </w:r>
    </w:p>
    <w:p w14:paraId="05621FA9" w14:textId="77777777" w:rsidR="007D1889" w:rsidRPr="00A4498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Calibri" w:hAnsi="Cambria" w:cs="Calibri"/>
          <w:sz w:val="24"/>
          <w:szCs w:val="24"/>
          <w:lang w:eastAsia="ar-SA"/>
        </w:rPr>
        <w:t>Wykonawca zobowiązany jest do informowania Zamawiającego o każdym przypadku zmiany sposobu zatrudnienia osób wykonujących ww. czynności nie później niż w terminie 7</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lang w:eastAsia="ar-SA"/>
        </w:rPr>
        <w:t>dni od dokonania takiej zmiany.</w:t>
      </w:r>
    </w:p>
    <w:p w14:paraId="20654F31" w14:textId="77777777" w:rsidR="007D1889" w:rsidRPr="00A4498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t>
      </w:r>
      <w:r w:rsidRPr="00A4498F">
        <w:rPr>
          <w:rFonts w:ascii="Cambria" w:eastAsia="Times New Roman" w:hAnsi="Cambria" w:cs="Calibri"/>
          <w:sz w:val="24"/>
          <w:szCs w:val="24"/>
          <w:lang w:eastAsia="ar-SA"/>
        </w:rPr>
        <w:lastRenderedPageBreak/>
        <w:t>w szczególności do:</w:t>
      </w:r>
    </w:p>
    <w:p w14:paraId="699BD880" w14:textId="77777777" w:rsidR="007D1889" w:rsidRPr="00A4498F" w:rsidRDefault="007D1889" w:rsidP="007D188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żądania dodatkowych oświadczeń i dokumentów w zakresie potwierdzenia spełniania ww. wymogów i dokonywania ich oceny,</w:t>
      </w:r>
    </w:p>
    <w:p w14:paraId="1ACD8E34" w14:textId="77777777" w:rsidR="007D1889" w:rsidRPr="00A4498F" w:rsidRDefault="007D1889" w:rsidP="007D188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żądania wyjaśnień w przypadku wątpliwości w zakresie potwierdzenia spełniania ww. wymogów,</w:t>
      </w:r>
    </w:p>
    <w:p w14:paraId="5AD5235A" w14:textId="77777777" w:rsidR="007D1889" w:rsidRPr="00A4498F" w:rsidRDefault="007D1889" w:rsidP="007D188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przeprowadzania kontroli na miejscu wykonywania świadczenia.</w:t>
      </w:r>
    </w:p>
    <w:p w14:paraId="3DBA11F5" w14:textId="77777777" w:rsidR="007D1889" w:rsidRPr="00A4498F" w:rsidRDefault="007D1889" w:rsidP="007D1889">
      <w:pPr>
        <w:widowControl w:val="0"/>
        <w:numPr>
          <w:ilvl w:val="0"/>
          <w:numId w:val="24"/>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W przypadku uzasadnionych wątpliwości co do przestrzegania prawa pracy przez wykonawcę lub podwykonawcę, zamawiający może zwrócić się o przeprowadzenie kontroli przez Państwową Inspekcję Pracy.</w:t>
      </w:r>
    </w:p>
    <w:p w14:paraId="264FAAD0" w14:textId="6BFA5A67" w:rsidR="007D1889" w:rsidRPr="00A4498F" w:rsidRDefault="007D1889" w:rsidP="007D1889">
      <w:pPr>
        <w:widowControl w:val="0"/>
        <w:numPr>
          <w:ilvl w:val="0"/>
          <w:numId w:val="24"/>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 xml:space="preserve">W trakcie realizacji zamówienia na każde wezwanie zamawiającego w </w:t>
      </w:r>
      <w:r w:rsidR="00C04B6F" w:rsidRPr="00A4498F">
        <w:rPr>
          <w:rFonts w:ascii="Cambria" w:eastAsia="Times New Roman" w:hAnsi="Cambria" w:cs="Calibri"/>
          <w:sz w:val="24"/>
          <w:szCs w:val="24"/>
          <w:lang w:eastAsia="pl-PL"/>
        </w:rPr>
        <w:t>terminie 7 dni od dnia otrzymania wezwania</w:t>
      </w:r>
      <w:r w:rsidRPr="00A4498F">
        <w:rPr>
          <w:rFonts w:ascii="Cambria" w:eastAsia="Times New Roman" w:hAnsi="Cambria" w:cs="Calibri"/>
          <w:sz w:val="24"/>
          <w:szCs w:val="24"/>
          <w:lang w:eastAsia="pl-PL"/>
        </w:rPr>
        <w:t xml:space="preserve"> wykonawca przedłoży zamawiającemu aktualne dokumenty wskazane w ust. 2.</w:t>
      </w:r>
    </w:p>
    <w:p w14:paraId="5958B9FD" w14:textId="20728B07" w:rsidR="007D1889" w:rsidRPr="00A4498F" w:rsidRDefault="007D1889" w:rsidP="007D1889">
      <w:pPr>
        <w:widowControl w:val="0"/>
        <w:numPr>
          <w:ilvl w:val="0"/>
          <w:numId w:val="25"/>
        </w:numPr>
        <w:suppressAutoHyphens/>
        <w:autoSpaceDE w:val="0"/>
        <w:autoSpaceDN w:val="0"/>
        <w:adjustRightInd w:val="0"/>
        <w:spacing w:after="0"/>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W przypadku niewywiązania się z obowiązków, o których mowa w ust. 1-4 i 6, Wykonawca zobowiązany będzie do zapłaty kary, o której mowa w § 14. </w:t>
      </w:r>
      <w:r w:rsidR="00215A35" w:rsidRPr="00A4498F">
        <w:rPr>
          <w:rFonts w:ascii="Cambria" w:eastAsia="Calibri" w:hAnsi="Cambria" w:cs="Calibri"/>
          <w:sz w:val="24"/>
          <w:szCs w:val="24"/>
          <w:lang w:eastAsia="ar-SA"/>
        </w:rPr>
        <w:t xml:space="preserve">Ponadto </w:t>
      </w:r>
      <w:r w:rsidRPr="00A4498F">
        <w:rPr>
          <w:rFonts w:ascii="Cambria" w:eastAsia="Calibri" w:hAnsi="Cambria" w:cs="Calibri"/>
          <w:sz w:val="24"/>
          <w:szCs w:val="24"/>
          <w:lang w:eastAsia="ar-SA"/>
        </w:rPr>
        <w:t>Zamawiający może także odstąpić od umowy z przyczyn zależnych od Wykonawcy, w związku z czym Wykonawca zobowiązany będzie do zapłaty kary z § 15 ust. 1 pkt 1.</w:t>
      </w:r>
    </w:p>
    <w:p w14:paraId="3BE4033D" w14:textId="77777777" w:rsidR="007D1889" w:rsidRPr="00A4498F" w:rsidRDefault="007D1889" w:rsidP="007D1889">
      <w:pPr>
        <w:widowControl w:val="0"/>
        <w:numPr>
          <w:ilvl w:val="0"/>
          <w:numId w:val="25"/>
        </w:numPr>
        <w:suppressAutoHyphens/>
        <w:autoSpaceDE w:val="0"/>
        <w:autoSpaceDN w:val="0"/>
        <w:adjustRightInd w:val="0"/>
        <w:spacing w:after="0"/>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w:t>
      </w:r>
    </w:p>
    <w:p w14:paraId="355D1D51" w14:textId="77777777" w:rsidR="007D1889" w:rsidRDefault="007D1889" w:rsidP="007D1889">
      <w:pPr>
        <w:autoSpaceDE w:val="0"/>
        <w:autoSpaceDN w:val="0"/>
        <w:adjustRightInd w:val="0"/>
        <w:spacing w:after="0"/>
        <w:jc w:val="both"/>
        <w:rPr>
          <w:rFonts w:ascii="Cambria" w:eastAsia="Calibri" w:hAnsi="Cambria" w:cs="Calibri"/>
          <w:sz w:val="16"/>
          <w:szCs w:val="16"/>
        </w:rPr>
      </w:pPr>
    </w:p>
    <w:p w14:paraId="02855B7E" w14:textId="7840AC0D" w:rsidR="00476C42" w:rsidRDefault="00476C42" w:rsidP="007D1889">
      <w:pPr>
        <w:autoSpaceDE w:val="0"/>
        <w:autoSpaceDN w:val="0"/>
        <w:adjustRightInd w:val="0"/>
        <w:spacing w:after="0"/>
        <w:jc w:val="both"/>
        <w:rPr>
          <w:rFonts w:ascii="Cambria" w:eastAsia="Calibri" w:hAnsi="Cambria" w:cs="Calibri"/>
          <w:sz w:val="16"/>
          <w:szCs w:val="16"/>
        </w:rPr>
      </w:pPr>
    </w:p>
    <w:p w14:paraId="26334180" w14:textId="77777777" w:rsidR="00476C42" w:rsidRPr="00A4498F" w:rsidRDefault="00476C42" w:rsidP="007D1889">
      <w:pPr>
        <w:autoSpaceDE w:val="0"/>
        <w:autoSpaceDN w:val="0"/>
        <w:adjustRightInd w:val="0"/>
        <w:spacing w:after="0"/>
        <w:jc w:val="both"/>
        <w:rPr>
          <w:rFonts w:ascii="Cambria" w:eastAsia="Calibri" w:hAnsi="Cambria" w:cs="Calibri"/>
          <w:sz w:val="16"/>
          <w:szCs w:val="16"/>
        </w:rPr>
      </w:pPr>
    </w:p>
    <w:p w14:paraId="503A8451"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14</w:t>
      </w:r>
    </w:p>
    <w:p w14:paraId="6FF2F3BC"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Kary umowne</w:t>
      </w:r>
    </w:p>
    <w:p w14:paraId="567D6B1B"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zobowiązany jest do zapłaty Zamawiającemu kar umownych w następujących przypadkach:</w:t>
      </w:r>
    </w:p>
    <w:p w14:paraId="1A659A88" w14:textId="050E1103" w:rsidR="00B3665A" w:rsidRPr="00A4498F" w:rsidRDefault="007D1889" w:rsidP="00931862">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 zwłokę w wykonaniu przedmiotu umowy – w wysokości 0,3</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 wynagrodzenia brutto o którym mowa § 3 ust. 1 umowy za każdy dzień zwłoki, liczony od terminu określonego w § 2 ust. 1 umowy</w:t>
      </w:r>
      <w:r w:rsidR="00693E2E" w:rsidRPr="00A4498F">
        <w:rPr>
          <w:rFonts w:ascii="Cambria" w:eastAsia="Calibri" w:hAnsi="Cambria" w:cs="Calibri"/>
          <w:sz w:val="24"/>
          <w:szCs w:val="24"/>
        </w:rPr>
        <w:t>,</w:t>
      </w:r>
      <w:r w:rsidR="00610A11" w:rsidRPr="00610A11">
        <w:rPr>
          <w:rFonts w:ascii="Cambria" w:eastAsia="Calibri" w:hAnsi="Cambria" w:cs="Calibri"/>
          <w:sz w:val="24"/>
          <w:szCs w:val="24"/>
        </w:rPr>
        <w:t xml:space="preserve"> </w:t>
      </w:r>
      <w:r w:rsidR="00610A11" w:rsidRPr="00A4498F">
        <w:rPr>
          <w:rFonts w:ascii="Cambria" w:eastAsia="Calibri" w:hAnsi="Cambria" w:cs="Calibri"/>
          <w:sz w:val="24"/>
          <w:szCs w:val="24"/>
        </w:rPr>
        <w:t xml:space="preserve">nie więcej niż </w:t>
      </w:r>
      <w:r w:rsidR="00610A11">
        <w:rPr>
          <w:rFonts w:ascii="Cambria" w:eastAsia="Calibri" w:hAnsi="Cambria" w:cs="Calibri"/>
          <w:sz w:val="24"/>
          <w:szCs w:val="24"/>
        </w:rPr>
        <w:t>20</w:t>
      </w:r>
      <w:r w:rsidR="00610A11" w:rsidRPr="00A4498F">
        <w:rPr>
          <w:rFonts w:ascii="Cambria" w:eastAsia="Calibri" w:hAnsi="Cambria" w:cs="Calibri"/>
          <w:sz w:val="24"/>
          <w:szCs w:val="24"/>
        </w:rPr>
        <w:t xml:space="preserve"> % wartości przedmiotu umowy</w:t>
      </w:r>
      <w:r w:rsidR="001C73AB">
        <w:rPr>
          <w:rFonts w:ascii="Cambria" w:eastAsia="Calibri" w:hAnsi="Cambria" w:cs="Calibri"/>
          <w:sz w:val="24"/>
          <w:szCs w:val="24"/>
        </w:rPr>
        <w:t>,</w:t>
      </w:r>
    </w:p>
    <w:p w14:paraId="383FD048" w14:textId="77777777" w:rsidR="007D1889" w:rsidRPr="00A4498F" w:rsidRDefault="007D1889" w:rsidP="00931862">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 zwłokę w usuwaniu wad fizycznych lub gwarancyjnych – w wysokości 0,05 % wynagrodzenia brutto o którym mowa § 3 ust. 1 umowy za każdy dzień zwłoki, liczonej od terminu wyznaczonego przez Zamawiającego na usunięcie wad i usterek zgodnie z § 12 ust. 7 lub 8, nie więcej niż 10 % wartości przedmiotu umowy;</w:t>
      </w:r>
    </w:p>
    <w:p w14:paraId="03263114" w14:textId="2A2F41BF" w:rsidR="007D1889" w:rsidRPr="00A4498F" w:rsidRDefault="007D1889" w:rsidP="00931862">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każdym przypadku braku zapłaty należnego wynagrodzenia podwykonawcom lub dalszym podwykonawcom, którego skutkiem będzie bezpośrednia zapłata, o której mowa w § 5 ust. </w:t>
      </w:r>
      <w:r w:rsidR="0054592E">
        <w:rPr>
          <w:rFonts w:ascii="Cambria" w:eastAsia="Calibri" w:hAnsi="Cambria" w:cs="Calibri"/>
          <w:sz w:val="24"/>
          <w:szCs w:val="24"/>
        </w:rPr>
        <w:t>7</w:t>
      </w:r>
      <w:r w:rsidRPr="00A4498F">
        <w:rPr>
          <w:rFonts w:ascii="Cambria" w:eastAsia="Calibri" w:hAnsi="Cambria" w:cs="Calibri"/>
          <w:sz w:val="24"/>
          <w:szCs w:val="24"/>
        </w:rPr>
        <w:t xml:space="preserve"> umowy – w wysokości </w:t>
      </w:r>
      <w:r w:rsidR="00610A11">
        <w:rPr>
          <w:rFonts w:ascii="Cambria" w:eastAsia="Times New Roman" w:hAnsi="Cambria" w:cs="Calibri"/>
          <w:sz w:val="24"/>
          <w:szCs w:val="24"/>
          <w:lang w:eastAsia="ar-SA"/>
        </w:rPr>
        <w:t>1</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 wynagrodzenia brutto o którym mowa § 3 ust. 1 umowy,</w:t>
      </w:r>
      <w:r w:rsidR="00610A11" w:rsidRPr="00610A11">
        <w:rPr>
          <w:rFonts w:ascii="Cambria" w:eastAsia="Calibri" w:hAnsi="Cambria" w:cs="Calibri"/>
          <w:sz w:val="24"/>
          <w:szCs w:val="24"/>
        </w:rPr>
        <w:t xml:space="preserve"> </w:t>
      </w:r>
      <w:r w:rsidR="00610A11" w:rsidRPr="00A4498F">
        <w:rPr>
          <w:rFonts w:ascii="Cambria" w:eastAsia="Calibri" w:hAnsi="Cambria" w:cs="Calibri"/>
          <w:sz w:val="24"/>
          <w:szCs w:val="24"/>
        </w:rPr>
        <w:t xml:space="preserve">nie więcej niż </w:t>
      </w:r>
      <w:r w:rsidR="00610A11">
        <w:rPr>
          <w:rFonts w:ascii="Cambria" w:eastAsia="Calibri" w:hAnsi="Cambria" w:cs="Calibri"/>
          <w:sz w:val="24"/>
          <w:szCs w:val="24"/>
        </w:rPr>
        <w:t>5</w:t>
      </w:r>
      <w:r w:rsidR="00610A11" w:rsidRPr="00A4498F">
        <w:rPr>
          <w:rFonts w:ascii="Cambria" w:eastAsia="Calibri" w:hAnsi="Cambria" w:cs="Calibri"/>
          <w:sz w:val="24"/>
          <w:szCs w:val="24"/>
        </w:rPr>
        <w:t xml:space="preserve"> % wartości przedmiotu umowy</w:t>
      </w:r>
    </w:p>
    <w:p w14:paraId="6B35745A" w14:textId="30D5619A" w:rsidR="007D1889" w:rsidRPr="00A4498F" w:rsidRDefault="007D1889" w:rsidP="00931862">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każdym przypadku nieterminowej zapłaty wynagrodzenia należnego podwykonawcom lub dalszym podwykonawcom – </w:t>
      </w:r>
      <w:r w:rsidR="0064030A" w:rsidRPr="00A4498F">
        <w:rPr>
          <w:rFonts w:ascii="Cambria" w:eastAsia="Calibri" w:hAnsi="Cambria" w:cs="Calibri"/>
          <w:sz w:val="24"/>
          <w:szCs w:val="24"/>
        </w:rPr>
        <w:t xml:space="preserve">za każdy dzień zwłoki </w:t>
      </w:r>
      <w:r w:rsidRPr="00A4498F">
        <w:rPr>
          <w:rFonts w:ascii="Cambria" w:eastAsia="Calibri" w:hAnsi="Cambria" w:cs="Calibri"/>
          <w:sz w:val="24"/>
          <w:szCs w:val="24"/>
        </w:rPr>
        <w:t xml:space="preserve">w wysokości </w:t>
      </w:r>
      <w:r w:rsidRPr="00A4498F">
        <w:rPr>
          <w:rFonts w:ascii="Cambria" w:eastAsia="Times New Roman" w:hAnsi="Cambria" w:cs="Calibri"/>
          <w:sz w:val="24"/>
          <w:szCs w:val="24"/>
          <w:lang w:eastAsia="ar-SA"/>
        </w:rPr>
        <w:t xml:space="preserve">1 </w:t>
      </w:r>
      <w:r w:rsidRPr="00A4498F">
        <w:rPr>
          <w:rFonts w:ascii="Cambria" w:eastAsia="Calibri" w:hAnsi="Cambria" w:cs="Calibri"/>
          <w:sz w:val="24"/>
          <w:szCs w:val="24"/>
        </w:rPr>
        <w:t>% wynagrodzenia brutto o którym mowa § 3 ust. 1 umowy,</w:t>
      </w:r>
      <w:r w:rsidR="00610A11" w:rsidRPr="00610A11">
        <w:rPr>
          <w:rFonts w:ascii="Cambria" w:eastAsia="Calibri" w:hAnsi="Cambria" w:cs="Calibri"/>
          <w:sz w:val="24"/>
          <w:szCs w:val="24"/>
        </w:rPr>
        <w:t xml:space="preserve"> </w:t>
      </w:r>
      <w:r w:rsidR="00610A11" w:rsidRPr="00A4498F">
        <w:rPr>
          <w:rFonts w:ascii="Cambria" w:eastAsia="Calibri" w:hAnsi="Cambria" w:cs="Calibri"/>
          <w:sz w:val="24"/>
          <w:szCs w:val="24"/>
        </w:rPr>
        <w:t xml:space="preserve">nie więcej niż </w:t>
      </w:r>
      <w:r w:rsidR="00610A11">
        <w:rPr>
          <w:rFonts w:ascii="Cambria" w:eastAsia="Calibri" w:hAnsi="Cambria" w:cs="Calibri"/>
          <w:sz w:val="24"/>
          <w:szCs w:val="24"/>
        </w:rPr>
        <w:t>5</w:t>
      </w:r>
      <w:r w:rsidR="00610A11" w:rsidRPr="00A4498F">
        <w:rPr>
          <w:rFonts w:ascii="Cambria" w:eastAsia="Calibri" w:hAnsi="Cambria" w:cs="Calibri"/>
          <w:sz w:val="24"/>
          <w:szCs w:val="24"/>
        </w:rPr>
        <w:t xml:space="preserve"> % wartości przedmiotu umowy</w:t>
      </w:r>
      <w:r w:rsidR="001C73AB">
        <w:rPr>
          <w:rFonts w:ascii="Cambria" w:eastAsia="Calibri" w:hAnsi="Cambria" w:cs="Calibri"/>
          <w:sz w:val="24"/>
          <w:szCs w:val="24"/>
        </w:rPr>
        <w:t>,</w:t>
      </w:r>
    </w:p>
    <w:p w14:paraId="7CBD815A" w14:textId="77777777"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Times New Roman" w:hAnsi="Cambria" w:cs="Calibri"/>
          <w:sz w:val="24"/>
          <w:szCs w:val="24"/>
          <w:lang w:eastAsia="ar-SA"/>
        </w:rPr>
      </w:pPr>
      <w:r w:rsidRPr="00A4498F">
        <w:rPr>
          <w:rFonts w:ascii="Cambria" w:eastAsia="Calibri" w:hAnsi="Cambria" w:cs="Calibri"/>
          <w:sz w:val="24"/>
          <w:szCs w:val="24"/>
        </w:rPr>
        <w:t xml:space="preserve">w każdym przypadku nieprzedłożenia Zamawiającemu do zaakceptowania </w:t>
      </w:r>
      <w:r w:rsidRPr="00A4498F">
        <w:rPr>
          <w:rFonts w:ascii="Cambria" w:eastAsia="Calibri" w:hAnsi="Cambria" w:cs="Calibri"/>
          <w:sz w:val="24"/>
          <w:szCs w:val="24"/>
        </w:rPr>
        <w:lastRenderedPageBreak/>
        <w:t xml:space="preserve">projektu umowy o podwykonawstwo, której przedmiotem są roboty budowlane, lub projektu jej zmiany – w wysokości 1 000,00 zł za każdy stwierdzony przypadek, </w:t>
      </w:r>
    </w:p>
    <w:p w14:paraId="0D1856C1" w14:textId="77777777"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każdym przypadku nieprzedłożenia w terminie poświadczonej za zgodność z oryginałem kopii umowy o podwykonawstwo lub jej zmiany – w wysokości 500,00</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zł za każdy stwierdzony przypadek,</w:t>
      </w:r>
    </w:p>
    <w:p w14:paraId="79C4E3BB" w14:textId="6FA1EB76"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każdym przypadku braku zmiany umowy o podwykonawstwo w zakresie terminu zapłaty – w wysokości 0,03</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 wynagrodzenia brutto, o którym mowa § 3 ust. 1 umowy wartości brutto tej umowy, za każdy dzień zwłoki od upływu terminu, o którym mowa w § 8 ust. 7 umowy,</w:t>
      </w:r>
      <w:r w:rsidR="00610A11">
        <w:rPr>
          <w:rFonts w:ascii="Cambria" w:eastAsia="Calibri" w:hAnsi="Cambria" w:cs="Calibri"/>
          <w:sz w:val="24"/>
          <w:szCs w:val="24"/>
        </w:rPr>
        <w:t xml:space="preserve"> </w:t>
      </w:r>
      <w:r w:rsidR="00610A11" w:rsidRPr="00A4498F">
        <w:rPr>
          <w:rFonts w:ascii="Cambria" w:eastAsia="Calibri" w:hAnsi="Cambria" w:cs="Calibri"/>
          <w:sz w:val="24"/>
          <w:szCs w:val="24"/>
        </w:rPr>
        <w:t xml:space="preserve">nie więcej niż </w:t>
      </w:r>
      <w:r w:rsidR="00610A11">
        <w:rPr>
          <w:rFonts w:ascii="Cambria" w:eastAsia="Calibri" w:hAnsi="Cambria" w:cs="Calibri"/>
          <w:sz w:val="24"/>
          <w:szCs w:val="24"/>
        </w:rPr>
        <w:t>5</w:t>
      </w:r>
      <w:r w:rsidR="00610A11" w:rsidRPr="00A4498F">
        <w:rPr>
          <w:rFonts w:ascii="Cambria" w:eastAsia="Calibri" w:hAnsi="Cambria" w:cs="Calibri"/>
          <w:sz w:val="24"/>
          <w:szCs w:val="24"/>
        </w:rPr>
        <w:t xml:space="preserve"> % wartości przedmiotu umowy</w:t>
      </w:r>
    </w:p>
    <w:p w14:paraId="6235EE77" w14:textId="77777777" w:rsidR="007D1889"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każdym przypadku niedopełnienia obowiązku, o którym mowa w § 13 ust. 1 umowy – w wysokości 500,00</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zł za każdy dzień roboczy, w którym osoba niezatrudniona przez Wykonawcę lub podwykonawcę na podstawie umowy o pracę wykonywała czynności wymienione w § 13 ust. 1 umowy,</w:t>
      </w:r>
    </w:p>
    <w:p w14:paraId="5A3B79BB" w14:textId="1CC630F2" w:rsidR="000F159D" w:rsidRPr="00A4498F" w:rsidRDefault="000F159D"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Pr>
          <w:rFonts w:ascii="Cambria" w:eastAsia="Calibri" w:hAnsi="Cambria" w:cs="Calibri"/>
          <w:sz w:val="24"/>
          <w:szCs w:val="24"/>
        </w:rPr>
        <w:t>za zwłokę w dostarczeniu Zamawiającemu kosztorysu, o którym mowa w §3 ust. 7 – wysokości 0,03% wynagrodzenia brutto, o którym mowa w § 3 ust. 1 umowy za każdy dzień zwłoki liczonej od upływu terminu, o którym mowa w § 3 ust. 7 lub 12 umowy</w:t>
      </w:r>
    </w:p>
    <w:p w14:paraId="4A0A382D" w14:textId="51B15619"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 zwłokę w dostarczeniu oświadczenia, o którym mowa w § 13 ust. 2 lub 6 umowy w wysokości 500,00</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 xml:space="preserve">zł za każdy dzień zwłoki liczonej od terminu, o którym mowa w § 13 ust. 2 </w:t>
      </w:r>
      <w:r w:rsidR="00C04B6F" w:rsidRPr="00A4498F">
        <w:rPr>
          <w:rFonts w:ascii="Cambria" w:eastAsia="Calibri" w:hAnsi="Cambria" w:cs="Calibri"/>
          <w:sz w:val="24"/>
          <w:szCs w:val="24"/>
        </w:rPr>
        <w:t xml:space="preserve">lub 6 </w:t>
      </w:r>
      <w:r w:rsidRPr="00A4498F">
        <w:rPr>
          <w:rFonts w:ascii="Cambria" w:eastAsia="Calibri" w:hAnsi="Cambria" w:cs="Calibri"/>
          <w:sz w:val="24"/>
          <w:szCs w:val="24"/>
        </w:rPr>
        <w:t>umowy,</w:t>
      </w:r>
    </w:p>
    <w:p w14:paraId="0519F43D" w14:textId="77777777"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za zwłokę w poinformowaniu Zamawiającego o zmianie, o której mowa </w:t>
      </w:r>
      <w:r w:rsidRPr="00A4498F">
        <w:rPr>
          <w:rFonts w:ascii="Cambria" w:eastAsia="Calibri" w:hAnsi="Cambria" w:cs="Calibri"/>
          <w:sz w:val="24"/>
          <w:szCs w:val="24"/>
        </w:rPr>
        <w:br/>
        <w:t>w § 13 ust. 3 umowy – w wysokości po 500,00</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zł za każdy dzień zwłoki liczonej od terminu, o którym mowa w § 13 ust. 3 umowy,</w:t>
      </w:r>
    </w:p>
    <w:p w14:paraId="4FBB6C20" w14:textId="77777777"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za każdy przypadek, w którym wyniki </w:t>
      </w:r>
      <w:r w:rsidRPr="00A4498F">
        <w:rPr>
          <w:rFonts w:ascii="Cambria" w:eastAsia="Calibri" w:hAnsi="Cambria" w:cs="Calibri"/>
          <w:sz w:val="24"/>
          <w:szCs w:val="24"/>
          <w:lang w:eastAsia="pl-PL"/>
        </w:rPr>
        <w:t>badań sprawdzających wykonywanych zgodnie ze STWiORB wskażą na nieosiągnięcie wymaganych w projekcie wartości w wysokości 1 000,00 zł;</w:t>
      </w:r>
    </w:p>
    <w:p w14:paraId="3E1223D0"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Strony zastrzegają sobie prawo do odszkodowania uzupełniającego do wysokości rzeczywiście poniesionej szkody i utraconych korzyści.</w:t>
      </w:r>
    </w:p>
    <w:p w14:paraId="58F4AE64"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Zamawiający ma prawo do potrącenia kar umownych lub innych zobowiązań finansowych Wykonawcy wobec Zamawiającego z faktury przedłożonej do zapłaty przez Wykonawcę lub z zabezpieczenia należytego wykonania przedmiotu umowy, o którym mowa w § 17, po uprzednim powiadomieniu Wykonawcy o podstawie i wysokości naliczonej kary umownej i wyznaczeniu mu 14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3DD30546"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Kary umowne z tytułu odstąpienia od umowy z winy strony określa § 15.</w:t>
      </w:r>
    </w:p>
    <w:p w14:paraId="637E2B30"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Zapłata kary umownej przez Wykonawcę lub potrącenie przez Zamawiającego kwoty kary z płatności należnej Wykonawcy, nie zwalnia Wykonawcy z obowiązku ukończenia robót lub jakichkolwiek innych zobowiązań wynikających z niniejszej umowy.</w:t>
      </w:r>
    </w:p>
    <w:p w14:paraId="7A4BCBB1" w14:textId="38279C84"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Strony zastrzegają możliwość kumulatywnego naliczania kar umownych z różnych </w:t>
      </w:r>
      <w:r w:rsidRPr="00A4498F">
        <w:rPr>
          <w:rFonts w:ascii="Cambria" w:eastAsia="Times New Roman" w:hAnsi="Cambria" w:cs="Calibri"/>
          <w:sz w:val="24"/>
          <w:szCs w:val="24"/>
          <w:lang w:eastAsia="ar-SA"/>
        </w:rPr>
        <w:lastRenderedPageBreak/>
        <w:t xml:space="preserve">tytułów do maksymalnej wysokości </w:t>
      </w:r>
      <w:r w:rsidR="0070238D" w:rsidRPr="00A4498F">
        <w:rPr>
          <w:rFonts w:ascii="Cambria" w:eastAsia="Times New Roman" w:hAnsi="Cambria" w:cs="Calibri"/>
          <w:sz w:val="24"/>
          <w:szCs w:val="24"/>
          <w:lang w:eastAsia="ar-SA"/>
        </w:rPr>
        <w:t>50</w:t>
      </w:r>
      <w:r w:rsidRPr="00A4498F">
        <w:rPr>
          <w:rFonts w:ascii="Cambria" w:eastAsia="Times New Roman" w:hAnsi="Cambria" w:cs="Calibri"/>
          <w:sz w:val="24"/>
          <w:szCs w:val="24"/>
          <w:lang w:eastAsia="ar-SA"/>
        </w:rPr>
        <w:t xml:space="preserve"> % wynagrodzenia, o którym mowa </w:t>
      </w:r>
      <w:r w:rsidRPr="00A4498F">
        <w:rPr>
          <w:rFonts w:ascii="Cambria" w:eastAsia="Times New Roman" w:hAnsi="Cambria" w:cs="Calibri"/>
          <w:sz w:val="24"/>
          <w:szCs w:val="24"/>
          <w:lang w:eastAsia="ar-SA"/>
        </w:rPr>
        <w:br/>
        <w:t>w § 3 ust. 1 umowy.</w:t>
      </w:r>
    </w:p>
    <w:p w14:paraId="48D23DC9"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Powiadomienie, o którym mowa w ust. 3 Zamawiający może przekazać wedle własnego uznania:</w:t>
      </w:r>
    </w:p>
    <w:p w14:paraId="449924DB" w14:textId="41AD1081" w:rsidR="007D1889" w:rsidRPr="00A4498F" w:rsidRDefault="007D1889" w:rsidP="004959EB">
      <w:pPr>
        <w:widowControl w:val="0"/>
        <w:numPr>
          <w:ilvl w:val="0"/>
          <w:numId w:val="55"/>
        </w:numPr>
        <w:suppressAutoHyphens/>
        <w:autoSpaceDE w:val="0"/>
        <w:autoSpaceDN w:val="0"/>
        <w:adjustRightInd w:val="0"/>
        <w:spacing w:after="0"/>
        <w:ind w:left="851"/>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 w formie pisemnej listem poleconym za potwierdzeniem odbioru na adres</w:t>
      </w:r>
      <w:r w:rsidR="002A63F0" w:rsidRPr="00A4498F">
        <w:rPr>
          <w:rFonts w:ascii="Cambria" w:eastAsia="Times New Roman" w:hAnsi="Cambria" w:cs="Calibri"/>
          <w:sz w:val="24"/>
          <w:szCs w:val="24"/>
          <w:lang w:eastAsia="ar-SA"/>
        </w:rPr>
        <w:t xml:space="preserve"> </w:t>
      </w:r>
      <w:r w:rsidR="00350E62">
        <w:rPr>
          <w:rFonts w:ascii="Cambria" w:eastAsia="Times New Roman" w:hAnsi="Cambria" w:cs="Calibri"/>
          <w:sz w:val="24"/>
          <w:szCs w:val="24"/>
          <w:lang w:eastAsia="ar-SA"/>
        </w:rPr>
        <w:t>……………</w:t>
      </w:r>
      <w:r w:rsidR="0069717F">
        <w:rPr>
          <w:rFonts w:ascii="Cambria" w:eastAsia="Times New Roman" w:hAnsi="Cambria" w:cs="Calibri"/>
          <w:sz w:val="24"/>
          <w:szCs w:val="24"/>
          <w:lang w:eastAsia="ar-SA"/>
        </w:rPr>
        <w:t>…………………</w:t>
      </w:r>
    </w:p>
    <w:p w14:paraId="4227C16C" w14:textId="1D2F859A" w:rsidR="007D1889" w:rsidRPr="00A4498F" w:rsidRDefault="007D1889" w:rsidP="004959EB">
      <w:pPr>
        <w:widowControl w:val="0"/>
        <w:numPr>
          <w:ilvl w:val="0"/>
          <w:numId w:val="55"/>
        </w:numPr>
        <w:suppressAutoHyphens/>
        <w:autoSpaceDE w:val="0"/>
        <w:autoSpaceDN w:val="0"/>
        <w:adjustRightInd w:val="0"/>
        <w:spacing w:after="0"/>
        <w:ind w:left="851"/>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 W formie elektronicznej, o której mowa w art. 78</w:t>
      </w:r>
      <w:r w:rsidRPr="00A4498F">
        <w:rPr>
          <w:rFonts w:ascii="Cambria" w:eastAsia="Times New Roman" w:hAnsi="Cambria" w:cs="Calibri"/>
          <w:sz w:val="24"/>
          <w:szCs w:val="24"/>
          <w:vertAlign w:val="superscript"/>
          <w:lang w:eastAsia="ar-SA"/>
        </w:rPr>
        <w:t>1</w:t>
      </w:r>
      <w:r w:rsidRPr="00A4498F">
        <w:rPr>
          <w:rFonts w:ascii="Cambria" w:eastAsia="Times New Roman" w:hAnsi="Cambria" w:cs="Calibri"/>
          <w:sz w:val="24"/>
          <w:szCs w:val="24"/>
          <w:lang w:eastAsia="ar-SA"/>
        </w:rPr>
        <w:t xml:space="preserve"> § 1 Kodeksu cywilnego na adres poczty elektronicznej: </w:t>
      </w:r>
      <w:r w:rsidR="0069717F">
        <w:rPr>
          <w:rFonts w:ascii="Cambria" w:eastAsia="Times New Roman" w:hAnsi="Cambria" w:cs="Calibri"/>
          <w:sz w:val="24"/>
          <w:szCs w:val="24"/>
          <w:lang w:eastAsia="ar-SA"/>
        </w:rPr>
        <w:t>…………………………….</w:t>
      </w:r>
    </w:p>
    <w:p w14:paraId="0A341A3D" w14:textId="77777777" w:rsidR="007D1889" w:rsidRPr="00A4498F" w:rsidRDefault="007D1889" w:rsidP="007D1889">
      <w:pPr>
        <w:widowControl w:val="0"/>
        <w:numPr>
          <w:ilvl w:val="0"/>
          <w:numId w:val="14"/>
        </w:numPr>
        <w:suppressAutoHyphens/>
        <w:autoSpaceDE w:val="0"/>
        <w:autoSpaceDN w:val="0"/>
        <w:adjustRightInd w:val="0"/>
        <w:spacing w:after="0"/>
        <w:ind w:left="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Terminem otrzymania powiadomienia, o którym mowa w ust. 7 jest:</w:t>
      </w:r>
    </w:p>
    <w:p w14:paraId="0BDF4D03" w14:textId="77777777" w:rsidR="007D1889" w:rsidRPr="00A4498F" w:rsidRDefault="007D1889" w:rsidP="004959EB">
      <w:pPr>
        <w:widowControl w:val="0"/>
        <w:numPr>
          <w:ilvl w:val="0"/>
          <w:numId w:val="5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powiadomienia złożonego w formie pisemnej – dzień jego odbioru wskazany na potwierdzeniu odbioru,</w:t>
      </w:r>
    </w:p>
    <w:p w14:paraId="109A1E12" w14:textId="77777777" w:rsidR="007D1889" w:rsidRPr="00A4498F" w:rsidRDefault="007D1889" w:rsidP="004959EB">
      <w:pPr>
        <w:widowControl w:val="0"/>
        <w:numPr>
          <w:ilvl w:val="0"/>
          <w:numId w:val="5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przypadku powiadomienia złożonego w formie elektronicznej - dzień wysłania wiadomości zawierającej to powiadomienie na adres wskazany w ust. 7 pkt 2). </w:t>
      </w:r>
    </w:p>
    <w:p w14:paraId="038051F0" w14:textId="77777777" w:rsidR="007D1889" w:rsidRPr="00A4498F" w:rsidRDefault="007D1889" w:rsidP="007D1889">
      <w:pPr>
        <w:autoSpaceDE w:val="0"/>
        <w:autoSpaceDN w:val="0"/>
        <w:adjustRightInd w:val="0"/>
        <w:spacing w:after="0"/>
        <w:jc w:val="center"/>
        <w:rPr>
          <w:rFonts w:ascii="Cambria" w:eastAsia="Calibri" w:hAnsi="Cambria" w:cs="Calibri"/>
          <w:b/>
          <w:bCs/>
          <w:sz w:val="16"/>
          <w:szCs w:val="16"/>
        </w:rPr>
      </w:pPr>
    </w:p>
    <w:p w14:paraId="6CD41CE8"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15</w:t>
      </w:r>
    </w:p>
    <w:p w14:paraId="2065DD61"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Kary umowne z tytułu odstąpienia</w:t>
      </w:r>
    </w:p>
    <w:p w14:paraId="7EEA97B1" w14:textId="77777777" w:rsidR="007D1889" w:rsidRPr="00A4498F" w:rsidRDefault="007D1889" w:rsidP="007D1889">
      <w:pPr>
        <w:widowControl w:val="0"/>
        <w:numPr>
          <w:ilvl w:val="0"/>
          <w:numId w:val="16"/>
        </w:numPr>
        <w:tabs>
          <w:tab w:val="left" w:pos="426"/>
        </w:tabs>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zobowiązany jest do zapłaty Zamawiającemu kar umownych z tytułu odstąpienia od umowy w następujących przypadkach i wysokościach:</w:t>
      </w:r>
    </w:p>
    <w:p w14:paraId="08CA701E" w14:textId="77777777" w:rsidR="007D1889" w:rsidRPr="00A4498F" w:rsidRDefault="007D1889" w:rsidP="007D1889">
      <w:pPr>
        <w:widowControl w:val="0"/>
        <w:numPr>
          <w:ilvl w:val="0"/>
          <w:numId w:val="17"/>
        </w:numPr>
        <w:suppressAutoHyphens/>
        <w:autoSpaceDE w:val="0"/>
        <w:autoSpaceDN w:val="0"/>
        <w:adjustRightInd w:val="0"/>
        <w:spacing w:after="0"/>
        <w:ind w:left="709" w:hanging="284"/>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tytułu odstąpienia przez Zamawiającego od umowy z przyczyn zależnych </w:t>
      </w:r>
      <w:r w:rsidRPr="00A4498F">
        <w:rPr>
          <w:rFonts w:ascii="Cambria" w:eastAsia="Calibri" w:hAnsi="Cambria" w:cs="Calibri"/>
          <w:sz w:val="24"/>
          <w:szCs w:val="24"/>
        </w:rPr>
        <w:br/>
        <w:t>od Wykonawcy, o których mowa w § 16 ust. 1 pkt 1 umowy – w wysokości 10 % łącznego wynagrodzenia umownego brutto, o którym mowa w § 3 ust. 1 umowy,</w:t>
      </w:r>
    </w:p>
    <w:p w14:paraId="593BEA77" w14:textId="77777777" w:rsidR="007D1889" w:rsidRPr="00A4498F" w:rsidRDefault="007D1889" w:rsidP="007D1889">
      <w:pPr>
        <w:widowControl w:val="0"/>
        <w:numPr>
          <w:ilvl w:val="0"/>
          <w:numId w:val="17"/>
        </w:numPr>
        <w:suppressAutoHyphens/>
        <w:autoSpaceDE w:val="0"/>
        <w:autoSpaceDN w:val="0"/>
        <w:adjustRightInd w:val="0"/>
        <w:spacing w:after="0"/>
        <w:ind w:left="709" w:hanging="284"/>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tytułu odstąpienia przez Wykonawcę od umowy z przyczyn niezależnych </w:t>
      </w:r>
      <w:r w:rsidRPr="00A4498F">
        <w:rPr>
          <w:rFonts w:ascii="Cambria" w:eastAsia="Calibri" w:hAnsi="Cambria" w:cs="Calibri"/>
          <w:sz w:val="24"/>
          <w:szCs w:val="24"/>
        </w:rPr>
        <w:br/>
        <w:t>od Zamawiającego – w wysokości 10 % łącznego wynagrodzenia umownego brutto, o którym mowa w § 3 ust. 1 umowy.</w:t>
      </w:r>
    </w:p>
    <w:p w14:paraId="6A9EC094" w14:textId="77777777" w:rsidR="007D1889" w:rsidRPr="00A4498F" w:rsidRDefault="007D1889" w:rsidP="007D1889">
      <w:pPr>
        <w:widowControl w:val="0"/>
        <w:numPr>
          <w:ilvl w:val="0"/>
          <w:numId w:val="16"/>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Strony zastrzegają sobie prawo dochodzenia odszkodowania uzupełniającego do wysokości poniesionej szkody i utraconych korzyści.</w:t>
      </w:r>
    </w:p>
    <w:p w14:paraId="674ED670" w14:textId="48D750B6" w:rsidR="007D1889" w:rsidRPr="00A4498F" w:rsidRDefault="007D1889" w:rsidP="007D1889">
      <w:pPr>
        <w:widowControl w:val="0"/>
        <w:numPr>
          <w:ilvl w:val="0"/>
          <w:numId w:val="16"/>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Zobowiązania z tytułu kar umownych Wykonawcy mogą być potrącane </w:t>
      </w:r>
      <w:r w:rsidRPr="00A4498F">
        <w:rPr>
          <w:rFonts w:ascii="Cambria" w:eastAsia="Calibri" w:hAnsi="Cambria" w:cs="Calibri"/>
          <w:sz w:val="24"/>
          <w:szCs w:val="24"/>
        </w:rPr>
        <w:br/>
        <w:t xml:space="preserve">z wynagrodzenia za wykonane roboty. </w:t>
      </w:r>
      <w:r w:rsidR="00B0624C" w:rsidRPr="00A4498F">
        <w:rPr>
          <w:rFonts w:ascii="Cambria" w:eastAsia="Calibri" w:hAnsi="Cambria" w:cs="Calibri"/>
          <w:sz w:val="24"/>
          <w:szCs w:val="24"/>
        </w:rPr>
        <w:t xml:space="preserve">Zapisy </w:t>
      </w:r>
      <w:r w:rsidRPr="00A4498F">
        <w:rPr>
          <w:rFonts w:ascii="Cambria" w:eastAsia="Calibri" w:hAnsi="Cambria" w:cs="Calibri"/>
          <w:sz w:val="24"/>
          <w:szCs w:val="24"/>
        </w:rPr>
        <w:t>§ 14 stosuje się odpowiednio.</w:t>
      </w:r>
    </w:p>
    <w:p w14:paraId="1F4DF060" w14:textId="77777777" w:rsidR="00F42C0A" w:rsidRPr="00A4498F" w:rsidRDefault="00F42C0A" w:rsidP="00880499">
      <w:pPr>
        <w:autoSpaceDE w:val="0"/>
        <w:autoSpaceDN w:val="0"/>
        <w:adjustRightInd w:val="0"/>
        <w:spacing w:after="0"/>
        <w:rPr>
          <w:rFonts w:ascii="Cambria" w:eastAsia="Calibri" w:hAnsi="Cambria" w:cs="Calibri"/>
          <w:sz w:val="16"/>
          <w:szCs w:val="16"/>
        </w:rPr>
      </w:pPr>
    </w:p>
    <w:p w14:paraId="5A279AEC" w14:textId="77777777" w:rsidR="007D1889" w:rsidRPr="00A4498F" w:rsidRDefault="007D1889" w:rsidP="007D1889">
      <w:pPr>
        <w:autoSpaceDE w:val="0"/>
        <w:autoSpaceDN w:val="0"/>
        <w:adjustRightInd w:val="0"/>
        <w:spacing w:after="0"/>
        <w:jc w:val="center"/>
        <w:rPr>
          <w:rFonts w:ascii="Cambria" w:eastAsia="Times New Roman" w:hAnsi="Cambria" w:cs="Calibri"/>
          <w:b/>
          <w:bCs/>
          <w:sz w:val="24"/>
          <w:szCs w:val="24"/>
          <w:lang w:eastAsia="ar-SA"/>
        </w:rPr>
      </w:pPr>
      <w:r w:rsidRPr="00A4498F">
        <w:rPr>
          <w:rFonts w:ascii="Cambria" w:eastAsia="Calibri" w:hAnsi="Cambria" w:cs="Calibri"/>
          <w:b/>
          <w:bCs/>
          <w:sz w:val="24"/>
          <w:szCs w:val="24"/>
        </w:rPr>
        <w:t>§ 16</w:t>
      </w:r>
      <w:r w:rsidRPr="00A4498F">
        <w:rPr>
          <w:rFonts w:ascii="Cambria" w:eastAsia="Times New Roman" w:hAnsi="Cambria" w:cs="Calibri"/>
          <w:b/>
          <w:bCs/>
          <w:sz w:val="24"/>
          <w:szCs w:val="24"/>
          <w:lang w:eastAsia="ar-SA"/>
        </w:rPr>
        <w:t xml:space="preserve"> </w:t>
      </w:r>
    </w:p>
    <w:p w14:paraId="3C6F41C7"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Odstąpienie od umowy</w:t>
      </w:r>
    </w:p>
    <w:p w14:paraId="133B344E" w14:textId="77777777"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zastrzega sobie prawo do odstąpienia od umowy, jeżeli:</w:t>
      </w:r>
    </w:p>
    <w:p w14:paraId="615252F9" w14:textId="42BF0FB9"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realizuje roboty budowlane, stanowiące przedmiot zamówienia, w sposób niezgodny z dokumentacją projektową, specyfikacjami technicznymi wykonania i odbioru robót budowlanych, wskazaniami Zamawiającego, wskazaniami inspektora/inspektorów nadzoru inwestorskiego lub postanowieniami umowy pomimo wezwania wykonawcy do zaniechania naruszeń i bezskutecznego upływu terminu wskazanego w tych wezwaniach</w:t>
      </w:r>
      <w:r w:rsidR="00B0624C" w:rsidRPr="00A4498F">
        <w:rPr>
          <w:rFonts w:ascii="Cambria" w:eastAsia="Calibri" w:hAnsi="Cambria" w:cs="Calibri"/>
          <w:sz w:val="24"/>
          <w:szCs w:val="24"/>
        </w:rPr>
        <w:t>,</w:t>
      </w:r>
    </w:p>
    <w:p w14:paraId="2E4614F7"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gdy Wykonawca nie rozpoczął robót budowlanych bez uzasadnionej przyczyny w okresie 14 dni od dnia zawarcia umowy i nie podjął ich w terminie wyznaczonym przez zamawiającego,</w:t>
      </w:r>
    </w:p>
    <w:p w14:paraId="519F20E5"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gdy zwłoka wykonania przedmiotu zamówienia przekroczy 30 dni, </w:t>
      </w:r>
    </w:p>
    <w:p w14:paraId="60BDD0E0"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gdy wykonawca bez zgody zamawiającego przerwał realizację robót i przerwa trwa dłużej niż 14 dni,</w:t>
      </w:r>
    </w:p>
    <w:p w14:paraId="6D02F97D" w14:textId="3CCD82D8"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gdy Wykonawca nie przekazał Zamawiającemu, w wyznaczonym terminie, dowodów ubezpieczenia, o którym mowa w § 11 lub nie zapewnił jego ciągłości </w:t>
      </w:r>
      <w:r w:rsidRPr="00A4498F">
        <w:rPr>
          <w:rFonts w:ascii="Cambria" w:eastAsia="Calibri" w:hAnsi="Cambria" w:cs="Calibri"/>
          <w:sz w:val="24"/>
          <w:szCs w:val="24"/>
        </w:rPr>
        <w:lastRenderedPageBreak/>
        <w:t>w okresach wynikających z umowy</w:t>
      </w:r>
      <w:r w:rsidR="00C70602" w:rsidRPr="00A4498F">
        <w:rPr>
          <w:rFonts w:ascii="Cambria" w:eastAsia="Calibri" w:hAnsi="Cambria" w:cs="Calibri"/>
          <w:sz w:val="24"/>
          <w:szCs w:val="24"/>
        </w:rPr>
        <w:t>,</w:t>
      </w:r>
    </w:p>
    <w:p w14:paraId="262A21A1"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wystąpiła konieczność co najmniej trzykrotnego dokonania przez Zamawiającego bezpośredniej zapłaty podwykonawcy lub dalszemu podwykonawcy,</w:t>
      </w:r>
    </w:p>
    <w:p w14:paraId="3958E2A6" w14:textId="2015AB76"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jeżeli Wykonawca nie dopełni obowiązku, o którym mowa w § 2 ust. </w:t>
      </w:r>
      <w:r w:rsidR="00256F57">
        <w:rPr>
          <w:rFonts w:ascii="Cambria" w:eastAsia="Calibri" w:hAnsi="Cambria" w:cs="Calibri"/>
          <w:sz w:val="24"/>
          <w:szCs w:val="24"/>
        </w:rPr>
        <w:t>2</w:t>
      </w:r>
      <w:r w:rsidRPr="00A4498F">
        <w:rPr>
          <w:rFonts w:ascii="Cambria" w:eastAsia="Calibri" w:hAnsi="Cambria" w:cs="Calibri"/>
          <w:sz w:val="24"/>
          <w:szCs w:val="24"/>
        </w:rPr>
        <w:t>;</w:t>
      </w:r>
    </w:p>
    <w:p w14:paraId="21FBC6E2"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wystąpienia okoliczności, o których mowa w art. 635 kodeksu cywilnego.</w:t>
      </w:r>
    </w:p>
    <w:p w14:paraId="53099801" w14:textId="77777777"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przypadkach określonych w ust. 1, odstąpienie od umowy może nastąpić w terminie 14 dni od powzięcia wiadomości o zaistnieniu okoliczności, o których mowa w ust. 1. </w:t>
      </w:r>
    </w:p>
    <w:p w14:paraId="32193847" w14:textId="77777777"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Odstąpienie od umowy powinno nastąpić w formie pisemnej pod rygorem nieważności takiego odstąpienia i powinno zawierać uzasadnienie.</w:t>
      </w:r>
    </w:p>
    <w:p w14:paraId="0C90D470" w14:textId="2290E395"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wypadku odstąpienia od umowy, Wykonawcę obciążają następujące obowiązki szczegółowe:</w:t>
      </w:r>
    </w:p>
    <w:p w14:paraId="2B327B98" w14:textId="77777777"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terminie </w:t>
      </w:r>
      <w:r w:rsidRPr="00A4498F">
        <w:rPr>
          <w:rFonts w:ascii="Cambria" w:eastAsia="Calibri" w:hAnsi="Cambria" w:cs="ArialNarrow"/>
          <w:sz w:val="24"/>
          <w:szCs w:val="24"/>
          <w:lang w:eastAsia="ar-SA"/>
        </w:rPr>
        <w:t>wspólnie uzgodnionym przez strony, ale nie dłuższym niż 14</w:t>
      </w:r>
      <w:r w:rsidRPr="00A4498F">
        <w:rPr>
          <w:rFonts w:ascii="Cambria" w:eastAsia="Calibri" w:hAnsi="Cambria" w:cs="Calibri"/>
          <w:sz w:val="24"/>
          <w:szCs w:val="24"/>
        </w:rPr>
        <w:t xml:space="preserve"> dni od daty odstąpienia od umowy, Wykonawca, przy udziale Zamawiającego, sporządzi szczegółowy protokół inwentaryzacji robót w toku, według stanu na dzień odstąpienia.</w:t>
      </w:r>
    </w:p>
    <w:p w14:paraId="4ABC44D1" w14:textId="689B500B"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w:t>
      </w:r>
      <w:r w:rsidRPr="00A4498F">
        <w:rPr>
          <w:rFonts w:ascii="Cambria" w:eastAsia="Calibri" w:hAnsi="Cambria" w:cs="ArialNarrow"/>
          <w:sz w:val="24"/>
          <w:szCs w:val="24"/>
          <w:lang w:eastAsia="ar-SA"/>
        </w:rPr>
        <w:t xml:space="preserve">niezwłocznie, a najpóźniej w terminie 7 dni od dnia odstąpienia od umowy, </w:t>
      </w:r>
      <w:r w:rsidRPr="00A4498F">
        <w:rPr>
          <w:rFonts w:ascii="Cambria" w:eastAsia="Calibri" w:hAnsi="Cambria" w:cs="Calibri"/>
          <w:sz w:val="24"/>
          <w:szCs w:val="24"/>
        </w:rPr>
        <w:t xml:space="preserve">zabezpieczy przerwane roboty w zakresie obustronnie uzgodnionym na koszt </w:t>
      </w:r>
      <w:r w:rsidR="00C70602" w:rsidRPr="00A4498F">
        <w:rPr>
          <w:rFonts w:ascii="Cambria" w:eastAsia="Calibri" w:hAnsi="Cambria" w:cs="Calibri"/>
          <w:sz w:val="24"/>
          <w:szCs w:val="24"/>
        </w:rPr>
        <w:t>własny</w:t>
      </w:r>
      <w:r w:rsidRPr="00A4498F">
        <w:rPr>
          <w:rFonts w:ascii="Cambria" w:eastAsia="Calibri" w:hAnsi="Cambria" w:cs="Calibri"/>
          <w:sz w:val="24"/>
          <w:szCs w:val="24"/>
        </w:rPr>
        <w:t>.</w:t>
      </w:r>
    </w:p>
    <w:p w14:paraId="73B9700D" w14:textId="77777777"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w:t>
      </w:r>
      <w:r w:rsidRPr="00A4498F">
        <w:rPr>
          <w:rFonts w:ascii="Cambria" w:eastAsia="Calibri" w:hAnsi="Cambria" w:cs="ArialNarrow"/>
          <w:sz w:val="24"/>
          <w:szCs w:val="24"/>
          <w:lang w:eastAsia="ar-SA"/>
        </w:rPr>
        <w:t xml:space="preserve">niezwłocznie, a najpóźniej w terminie 14 dni od daty odstąpienia od umowy, </w:t>
      </w:r>
      <w:r w:rsidRPr="00A4498F">
        <w:rPr>
          <w:rFonts w:ascii="Cambria" w:eastAsia="Calibri" w:hAnsi="Cambria" w:cs="Calibri"/>
          <w:sz w:val="24"/>
          <w:szCs w:val="24"/>
        </w:rPr>
        <w:t>zgłosi do odbioru roboty przerwane i roboty zabezpieczające.</w:t>
      </w:r>
    </w:p>
    <w:p w14:paraId="2C0C857B" w14:textId="77777777"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niezwłocznie, a najpóźniej w terminie 14 dni od daty odstąpienia od umowy, usunie z placu budowy urządzenia zaplecza przez niego dostarczone lub wzniesione.</w:t>
      </w:r>
    </w:p>
    <w:p w14:paraId="776982BE" w14:textId="248D939D"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natychmiast wstrzyma wykonywanie robót, poza mającymi na celu ochronę życia i własności, i zabezpieczy przerwane roboty oraz zabezpieczy teren budowy i opuści go najpóźniej w terminie wskazanym przez Zamawiającego, </w:t>
      </w:r>
    </w:p>
    <w:p w14:paraId="25C9A2AB" w14:textId="77777777"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przekaże znajdujące się w jego posiadaniu dokumenty należące do Zamawiającego, urządzenia, materiały i inne prace, za które Wykonawca otrzymał płatność oraz inną, sporządzoną przez niego lub na jego rzecz, dokumentację projektową, najpóźniej w terminie wskazanym przez Zamawiającego.</w:t>
      </w:r>
    </w:p>
    <w:p w14:paraId="43724679" w14:textId="65DAAA44"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zapłaci Wykonawcy wynagrodzenie za roboty wykonane do dnia odstąpienia według cen na dzień odstąpienia, pomniejszone o roszczenia Zamawiającego z tytułu kar umownych oraz ewentualne roszczenia o obniżenie ceny na podstawie rękojmi i gwarancji lub inne roszczenia odszkodowawcze.</w:t>
      </w:r>
    </w:p>
    <w:p w14:paraId="631AAAE8" w14:textId="46AFF503"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przypadku odstąpienia od Umowy przez Zamawiającego, Wykonawca jest zobowiązany niezwłocznie w terminie nie dłuższym niż 14 dni roboczych od dnia odbioru, o którym mowa w ust. 1 zorganizować usunięcie sprzętu i robót tymczasowych na swój koszt i ryzyko. W przypadku niewypełnienia przez Wykonawcę powyższego obowiązku, Zamawiający uprawniony jest do usunięcia sprzętu i robót tymczasowych na koszt i ryzyko Wykonawcy.</w:t>
      </w:r>
    </w:p>
    <w:p w14:paraId="111B661E" w14:textId="77777777" w:rsidR="007D1889" w:rsidRPr="00A4498F" w:rsidRDefault="007D1889" w:rsidP="009D5C53">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lastRenderedPageBreak/>
        <w:t>Wykonawca ma obowiązek zastosowania się do zawartych w oświadczeniu o odstąpieniu poleceń Zamawiającego dotyczących ochrony własności lub bezpieczeństwa robót.</w:t>
      </w:r>
    </w:p>
    <w:p w14:paraId="302FA7A1" w14:textId="77777777" w:rsidR="007D1889" w:rsidRPr="00A4498F" w:rsidRDefault="007D1889" w:rsidP="007D1889">
      <w:pPr>
        <w:autoSpaceDE w:val="0"/>
        <w:autoSpaceDN w:val="0"/>
        <w:adjustRightInd w:val="0"/>
        <w:spacing w:after="0"/>
        <w:jc w:val="center"/>
        <w:rPr>
          <w:rFonts w:ascii="Cambria" w:eastAsia="Calibri" w:hAnsi="Cambria" w:cs="Calibri"/>
          <w:sz w:val="16"/>
          <w:szCs w:val="16"/>
        </w:rPr>
      </w:pPr>
    </w:p>
    <w:p w14:paraId="2F3EAACC"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17</w:t>
      </w:r>
    </w:p>
    <w:p w14:paraId="122B2FC0"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Zabezpieczenie należytego wykonania umowy</w:t>
      </w:r>
    </w:p>
    <w:p w14:paraId="1DD391D9" w14:textId="06C8E3FE"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Strony uzgodniły, że Wykonawca w dniu zawarcia umowy wniesie zabezpieczenie należytego wykonania umowy w wysokości </w:t>
      </w:r>
      <w:r w:rsidRPr="00A4498F">
        <w:rPr>
          <w:rFonts w:ascii="Cambria" w:eastAsia="Calibri" w:hAnsi="Cambria" w:cs="Calibri"/>
          <w:b/>
          <w:bCs/>
          <w:sz w:val="24"/>
          <w:szCs w:val="24"/>
        </w:rPr>
        <w:t>5 % ceny brutto przedstawionej w ofercie</w:t>
      </w:r>
      <w:r w:rsidRPr="00A4498F">
        <w:rPr>
          <w:rFonts w:ascii="Cambria" w:eastAsia="Calibri" w:hAnsi="Cambria" w:cs="Calibri"/>
          <w:sz w:val="24"/>
          <w:szCs w:val="24"/>
        </w:rPr>
        <w:t xml:space="preserve">, co stanowi kwotę: </w:t>
      </w:r>
      <w:r w:rsidR="007A184F">
        <w:rPr>
          <w:rFonts w:ascii="Cambria" w:eastAsia="Calibri" w:hAnsi="Cambria" w:cs="Calibri"/>
          <w:sz w:val="24"/>
          <w:szCs w:val="24"/>
        </w:rPr>
        <w:t>………………..</w:t>
      </w:r>
      <w:r w:rsidRPr="00A4498F">
        <w:rPr>
          <w:rFonts w:ascii="Cambria" w:eastAsia="Calibri" w:hAnsi="Cambria" w:cs="Calibri"/>
          <w:sz w:val="24"/>
          <w:szCs w:val="24"/>
        </w:rPr>
        <w:t xml:space="preserve"> złotych (słownie: </w:t>
      </w:r>
      <w:r w:rsidR="007A184F">
        <w:rPr>
          <w:rFonts w:ascii="Cambria" w:eastAsia="Calibri" w:hAnsi="Cambria" w:cs="Calibri"/>
          <w:sz w:val="24"/>
          <w:szCs w:val="24"/>
        </w:rPr>
        <w:t>……………………….</w:t>
      </w:r>
      <w:r w:rsidRPr="00A4498F">
        <w:rPr>
          <w:rFonts w:ascii="Cambria" w:eastAsia="Calibri" w:hAnsi="Cambria" w:cs="Calibri"/>
          <w:sz w:val="24"/>
          <w:szCs w:val="24"/>
        </w:rPr>
        <w:t xml:space="preserve">) w formie </w:t>
      </w:r>
      <w:r w:rsidR="007A184F">
        <w:rPr>
          <w:rFonts w:ascii="Cambria" w:eastAsia="Calibri" w:hAnsi="Cambria" w:cs="Calibri"/>
          <w:sz w:val="24"/>
          <w:szCs w:val="24"/>
        </w:rPr>
        <w:t>………………..</w:t>
      </w:r>
      <w:r w:rsidR="006913E3" w:rsidRPr="00A4498F">
        <w:rPr>
          <w:rFonts w:ascii="Cambria" w:eastAsia="Calibri" w:hAnsi="Cambria" w:cs="Calibri"/>
          <w:sz w:val="24"/>
          <w:szCs w:val="24"/>
        </w:rPr>
        <w:t>.</w:t>
      </w:r>
    </w:p>
    <w:p w14:paraId="588EF50B" w14:textId="3811088E"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Zabezpieczenie należytego wykonania umowy ma na celu zabezpieczenie </w:t>
      </w:r>
      <w:r w:rsidRPr="00A4498F">
        <w:rPr>
          <w:rFonts w:ascii="Cambria" w:eastAsia="Calibri" w:hAnsi="Cambria" w:cs="Calibri"/>
          <w:sz w:val="24"/>
          <w:szCs w:val="24"/>
        </w:rPr>
        <w:br/>
        <w:t xml:space="preserve">i ewentualne zaspokojenie roszczeń Zamawiającego z tytułu niewykonania lub nienależytego wykonania umowy przez Wykonawcę, </w:t>
      </w:r>
      <w:r w:rsidRPr="00A4498F">
        <w:rPr>
          <w:rFonts w:ascii="Cambria" w:eastAsia="Calibri" w:hAnsi="Cambria" w:cs="ArialNarrow"/>
          <w:sz w:val="24"/>
          <w:szCs w:val="24"/>
          <w:lang w:eastAsia="ar-SA"/>
        </w:rPr>
        <w:t xml:space="preserve">oraz roszczeń z tytułu rękojmi za wady </w:t>
      </w:r>
      <w:r w:rsidR="00DF3609" w:rsidRPr="00A4498F">
        <w:rPr>
          <w:rFonts w:ascii="Cambria" w:eastAsia="Calibri" w:hAnsi="Cambria" w:cs="ArialNarrow"/>
          <w:sz w:val="24"/>
          <w:szCs w:val="24"/>
          <w:lang w:eastAsia="ar-SA"/>
        </w:rPr>
        <w:t xml:space="preserve">fizyczne </w:t>
      </w:r>
      <w:r w:rsidRPr="00A4498F">
        <w:rPr>
          <w:rFonts w:ascii="Cambria" w:eastAsia="Calibri" w:hAnsi="Cambria" w:cs="ArialNarrow"/>
          <w:sz w:val="24"/>
          <w:szCs w:val="24"/>
          <w:lang w:eastAsia="ar-SA"/>
        </w:rPr>
        <w:t xml:space="preserve">lub gwarancji powstałych w okresie </w:t>
      </w:r>
      <w:r w:rsidR="007A184F">
        <w:rPr>
          <w:rFonts w:ascii="Cambria" w:eastAsia="Calibri" w:hAnsi="Cambria" w:cs="ArialNarrow"/>
          <w:sz w:val="24"/>
          <w:szCs w:val="24"/>
          <w:lang w:eastAsia="ar-SA"/>
        </w:rPr>
        <w:t>….</w:t>
      </w:r>
      <w:r w:rsidR="009163CC" w:rsidRPr="00A4498F">
        <w:rPr>
          <w:rFonts w:ascii="Cambria" w:eastAsia="Calibri" w:hAnsi="Cambria" w:cs="ArialNarrow"/>
          <w:sz w:val="24"/>
          <w:szCs w:val="24"/>
          <w:lang w:eastAsia="ar-SA"/>
        </w:rPr>
        <w:t xml:space="preserve"> </w:t>
      </w:r>
      <w:r w:rsidRPr="00A4498F">
        <w:rPr>
          <w:rFonts w:ascii="Cambria" w:eastAsia="Calibri" w:hAnsi="Cambria" w:cs="ArialNarrow"/>
          <w:sz w:val="24"/>
          <w:szCs w:val="24"/>
          <w:lang w:eastAsia="ar-SA"/>
        </w:rPr>
        <w:t>miesięcy od dnia odbioru końcowego</w:t>
      </w:r>
      <w:r w:rsidRPr="00A4498F">
        <w:rPr>
          <w:rFonts w:ascii="Cambria" w:eastAsia="Calibri" w:hAnsi="Cambria" w:cs="Calibri"/>
          <w:sz w:val="24"/>
          <w:szCs w:val="24"/>
        </w:rPr>
        <w:t>.</w:t>
      </w:r>
    </w:p>
    <w:p w14:paraId="7F5B7E36"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Beneficjentem zabezpieczenia należytego wykonania umowy jest Zamawiający.</w:t>
      </w:r>
    </w:p>
    <w:p w14:paraId="7405C7F0"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Koszty zabezpieczenia należytego wykonania umowy ponosi Wykonawca.</w:t>
      </w:r>
    </w:p>
    <w:p w14:paraId="1CD438CD" w14:textId="5A881D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jest zobowiązany zapewnić, aby zabezpieczenie należytego wykonania umowy zachowało moc wiążącą w okresie wykonywania umowy oraz w okresie rękojmi za wady fizyczne</w:t>
      </w:r>
      <w:r w:rsidR="00DF3609" w:rsidRPr="00A4498F">
        <w:rPr>
          <w:rFonts w:ascii="Cambria" w:eastAsia="Calibri" w:hAnsi="Cambria" w:cs="Calibri"/>
          <w:sz w:val="24"/>
          <w:szCs w:val="24"/>
        </w:rPr>
        <w:t xml:space="preserve"> lub gwarancji</w:t>
      </w:r>
      <w:r w:rsidRPr="00A4498F">
        <w:rPr>
          <w:rFonts w:ascii="Cambria" w:eastAsia="Calibri" w:hAnsi="Cambria" w:cs="Calibri"/>
          <w:sz w:val="24"/>
          <w:szCs w:val="24"/>
        </w:rPr>
        <w:t xml:space="preserve">. Wykonawca jest zobowiązany do niezwłocznego informowania Zamawiającego o faktycznych lub prawnych okolicznościach, które mają lub mogą mieć wpływ na moc wiążącą </w:t>
      </w:r>
      <w:r w:rsidR="00DF3609" w:rsidRPr="00A4498F">
        <w:rPr>
          <w:rFonts w:ascii="Cambria" w:eastAsia="Calibri" w:hAnsi="Cambria" w:cs="Calibri"/>
          <w:sz w:val="24"/>
          <w:szCs w:val="24"/>
        </w:rPr>
        <w:t>z</w:t>
      </w:r>
      <w:r w:rsidRPr="00A4498F">
        <w:rPr>
          <w:rFonts w:ascii="Cambria" w:eastAsia="Calibri" w:hAnsi="Cambria" w:cs="Calibri"/>
          <w:sz w:val="24"/>
          <w:szCs w:val="24"/>
        </w:rPr>
        <w:t>abezpieczenia należytego wykonania umowy oraz na możliwość i zakres wykonywania przez Zamawiającego praw wynikających z zabezpieczenia.</w:t>
      </w:r>
    </w:p>
    <w:p w14:paraId="1493D8A2" w14:textId="7DA41D58"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Kwota w wysokości </w:t>
      </w:r>
      <w:r w:rsidR="007A184F">
        <w:rPr>
          <w:rFonts w:ascii="Cambria" w:eastAsia="Calibri" w:hAnsi="Cambria" w:cs="Calibri"/>
          <w:sz w:val="24"/>
          <w:szCs w:val="24"/>
        </w:rPr>
        <w:t>……………..</w:t>
      </w:r>
      <w:r w:rsidRPr="00A4498F">
        <w:rPr>
          <w:rFonts w:ascii="Cambria" w:eastAsia="Calibri" w:hAnsi="Cambria" w:cs="Calibri"/>
          <w:sz w:val="24"/>
          <w:szCs w:val="24"/>
        </w:rPr>
        <w:t xml:space="preserve"> złotych (słownie: </w:t>
      </w:r>
      <w:r w:rsidR="007A184F">
        <w:rPr>
          <w:rFonts w:ascii="Cambria" w:eastAsia="Calibri" w:hAnsi="Cambria" w:cs="Calibri"/>
          <w:sz w:val="24"/>
          <w:szCs w:val="24"/>
        </w:rPr>
        <w:t>…………………….</w:t>
      </w:r>
      <w:r w:rsidRPr="00A4498F">
        <w:rPr>
          <w:rFonts w:ascii="Cambria" w:eastAsia="Calibri" w:hAnsi="Cambria" w:cs="Calibri"/>
          <w:sz w:val="24"/>
          <w:szCs w:val="24"/>
        </w:rPr>
        <w:t>), stanowiąca 70% zabezpieczenia należytego wykonania umowy, zostanie zwrócona w terminie 30 dni od dnia podpisania protokołu odbioru końcowego robót.</w:t>
      </w:r>
    </w:p>
    <w:p w14:paraId="06EA6F42" w14:textId="5CDF9562" w:rsidR="007D1889" w:rsidRPr="00A4498F" w:rsidRDefault="007D1889" w:rsidP="007D1889">
      <w:pPr>
        <w:widowControl w:val="0"/>
        <w:numPr>
          <w:ilvl w:val="0"/>
          <w:numId w:val="20"/>
        </w:numPr>
        <w:suppressAutoHyphens/>
        <w:autoSpaceDE w:val="0"/>
        <w:autoSpaceDN w:val="0"/>
        <w:adjustRightInd w:val="0"/>
        <w:spacing w:after="0"/>
        <w:ind w:left="426"/>
        <w:contextualSpacing/>
        <w:jc w:val="both"/>
        <w:textAlignment w:val="baseline"/>
        <w:rPr>
          <w:rFonts w:ascii="Cambria" w:eastAsia="Calibri" w:hAnsi="Cambria" w:cs="ArialNarrow"/>
          <w:sz w:val="24"/>
          <w:szCs w:val="24"/>
        </w:rPr>
      </w:pPr>
      <w:r w:rsidRPr="00A4498F">
        <w:rPr>
          <w:rFonts w:ascii="Cambria" w:eastAsia="Calibri" w:hAnsi="Cambria" w:cs="ArialNarrow"/>
          <w:sz w:val="24"/>
          <w:szCs w:val="24"/>
          <w:lang w:eastAsia="ar-SA"/>
        </w:rPr>
        <w:t xml:space="preserve">Kwota pozostawiona na zabezpieczenie roszczeń z tytułu rękojmi za wady fizyczne lub gwarancji wynosząca 30% wartości zabezpieczenia należytego wykonania umowy, wynosząca </w:t>
      </w:r>
      <w:r w:rsidR="007A184F">
        <w:rPr>
          <w:rFonts w:ascii="Cambria" w:eastAsia="Calibri" w:hAnsi="Cambria" w:cs="ArialNarrow"/>
          <w:sz w:val="24"/>
          <w:szCs w:val="24"/>
          <w:lang w:eastAsia="ar-SA"/>
        </w:rPr>
        <w:t>……………..</w:t>
      </w:r>
      <w:r w:rsidRPr="00A4498F">
        <w:rPr>
          <w:rFonts w:ascii="Cambria" w:eastAsia="Calibri" w:hAnsi="Cambria" w:cs="ArialNarrow"/>
          <w:sz w:val="24"/>
          <w:szCs w:val="24"/>
          <w:lang w:eastAsia="ar-SA"/>
        </w:rPr>
        <w:t xml:space="preserve"> złotych (słownie: </w:t>
      </w:r>
      <w:r w:rsidR="007A184F">
        <w:rPr>
          <w:rFonts w:ascii="Cambria" w:eastAsia="Calibri" w:hAnsi="Cambria" w:cs="ArialNarrow"/>
          <w:sz w:val="24"/>
          <w:szCs w:val="24"/>
          <w:lang w:eastAsia="ar-SA"/>
        </w:rPr>
        <w:t>……………………………</w:t>
      </w:r>
      <w:r w:rsidRPr="00A4498F">
        <w:rPr>
          <w:rFonts w:ascii="Cambria" w:eastAsia="Calibri" w:hAnsi="Cambria" w:cs="ArialNarrow"/>
          <w:sz w:val="24"/>
          <w:szCs w:val="24"/>
          <w:lang w:eastAsia="ar-SA"/>
        </w:rPr>
        <w:t xml:space="preserve">), zostanie zwrócona nie później niż w 15 dniu po upływie okresu rękojmi </w:t>
      </w:r>
      <w:r w:rsidR="00DF3609" w:rsidRPr="00A4498F">
        <w:rPr>
          <w:rFonts w:ascii="Cambria" w:eastAsia="Calibri" w:hAnsi="Cambria" w:cs="ArialNarrow"/>
          <w:sz w:val="24"/>
          <w:szCs w:val="24"/>
          <w:lang w:eastAsia="ar-SA"/>
        </w:rPr>
        <w:t xml:space="preserve">lub gwarancji </w:t>
      </w:r>
      <w:r w:rsidRPr="00A4498F">
        <w:rPr>
          <w:rFonts w:ascii="Cambria" w:eastAsia="Calibri" w:hAnsi="Cambria" w:cs="ArialNarrow"/>
          <w:sz w:val="24"/>
          <w:szCs w:val="24"/>
          <w:lang w:eastAsia="ar-SA"/>
        </w:rPr>
        <w:t xml:space="preserve">tj. po okresie </w:t>
      </w:r>
      <w:r w:rsidR="007A184F">
        <w:rPr>
          <w:rFonts w:ascii="Cambria" w:eastAsia="Calibri" w:hAnsi="Cambria" w:cs="ArialNarrow"/>
          <w:sz w:val="24"/>
          <w:szCs w:val="24"/>
          <w:lang w:eastAsia="ar-SA"/>
        </w:rPr>
        <w:t>…</w:t>
      </w:r>
      <w:r w:rsidRPr="00A4498F">
        <w:rPr>
          <w:rFonts w:ascii="Cambria" w:eastAsia="Calibri" w:hAnsi="Cambria" w:cs="ArialNarrow"/>
          <w:sz w:val="24"/>
          <w:szCs w:val="24"/>
          <w:lang w:eastAsia="ar-SA"/>
        </w:rPr>
        <w:t xml:space="preserve"> miesięcy od dnia odbioru końcowego.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14:paraId="6ABAF77D"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Zabezpieczenie należytego wykonania umowy pozostaje w dyspozycji Zamawiającego i zachowuje swoją ważność na czas określony w umowie.</w:t>
      </w:r>
    </w:p>
    <w:p w14:paraId="21B55F50"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Jeżeli nie zajdzie powód do realizacji zabezpieczenia w całości lub w części, podlega ono zwrotowi Wykonawcy odpowiednio w całości lub w części w terminach, o których mowa w ust. 6 i 7.</w:t>
      </w:r>
    </w:p>
    <w:p w14:paraId="46163EED"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t>
      </w:r>
      <w:r w:rsidRPr="00A4498F">
        <w:rPr>
          <w:rFonts w:ascii="Cambria" w:eastAsia="Calibri" w:hAnsi="Cambria" w:cs="Calibri"/>
          <w:sz w:val="24"/>
          <w:szCs w:val="24"/>
        </w:rPr>
        <w:lastRenderedPageBreak/>
        <w:t>Wykonawcy.</w:t>
      </w:r>
    </w:p>
    <w:p w14:paraId="5E78F325"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Zamawiający ma prawo do potrącenia kar umownych lub innych zobowiązań finansowych Wykonawcy wobec Zamawiającego z zabezpieczenia należytego wykonania przedmiotu umowy, po uprzednim powiadomieniu Wykonawcy o podstawie i wysokości naliczonej kary umownej i wyznaczeniu mu 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6114C59B"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pacing w:val="6"/>
          <w:sz w:val="24"/>
          <w:szCs w:val="24"/>
          <w:lang w:eastAsia="ar-SA"/>
        </w:rPr>
        <w:t xml:space="preserve">W sytuacji, gdy </w:t>
      </w:r>
      <w:r w:rsidRPr="00A4498F">
        <w:rPr>
          <w:rFonts w:ascii="Cambria" w:eastAsia="Times New Roman" w:hAnsi="Cambria" w:cs="Calibri"/>
          <w:spacing w:val="4"/>
          <w:sz w:val="24"/>
          <w:szCs w:val="24"/>
          <w:lang w:eastAsia="ar-SA"/>
        </w:rPr>
        <w:t>wystąpi konieczność przedłużenia terminu realizacji umowy,</w:t>
      </w:r>
      <w:r w:rsidRPr="00A4498F">
        <w:rPr>
          <w:rFonts w:ascii="Cambria" w:eastAsia="Times New Roman" w:hAnsi="Cambria" w:cs="Calibri"/>
          <w:spacing w:val="7"/>
          <w:sz w:val="24"/>
          <w:szCs w:val="24"/>
          <w:lang w:eastAsia="ar-SA"/>
        </w:rPr>
        <w:t xml:space="preserve"> o którym mowa w § 2 ust. 1 Umowy, Wykonawca </w:t>
      </w:r>
      <w:r w:rsidRPr="00A4498F">
        <w:rPr>
          <w:rFonts w:ascii="Cambria" w:eastAsia="Times New Roman" w:hAnsi="Cambria" w:cs="Calibri"/>
          <w:spacing w:val="9"/>
          <w:sz w:val="24"/>
          <w:szCs w:val="24"/>
          <w:lang w:eastAsia="ar-SA"/>
        </w:rPr>
        <w:t xml:space="preserve">przed zawarciem aneksu, zobowiązany jest do przedłużenia terminu </w:t>
      </w:r>
      <w:r w:rsidRPr="00A4498F">
        <w:rPr>
          <w:rFonts w:ascii="Cambria" w:eastAsia="Times New Roman" w:hAnsi="Cambria" w:cs="Calibri"/>
          <w:spacing w:val="6"/>
          <w:sz w:val="24"/>
          <w:szCs w:val="24"/>
          <w:lang w:eastAsia="ar-SA"/>
        </w:rPr>
        <w:t xml:space="preserve">ważności wniesionego zabezpieczenia należytego wykonania umowy, albo jeśli nie jest to </w:t>
      </w:r>
      <w:r w:rsidRPr="00A4498F">
        <w:rPr>
          <w:rFonts w:ascii="Cambria" w:eastAsia="Times New Roman" w:hAnsi="Cambria" w:cs="Calibri"/>
          <w:spacing w:val="8"/>
          <w:sz w:val="24"/>
          <w:szCs w:val="24"/>
          <w:lang w:eastAsia="ar-SA"/>
        </w:rPr>
        <w:t xml:space="preserve">możliwe, do wniesienia nowego zabezpieczenia, na warunkach zaakceptowanych przez </w:t>
      </w:r>
      <w:r w:rsidRPr="00A4498F">
        <w:rPr>
          <w:rFonts w:ascii="Cambria" w:eastAsia="Times New Roman" w:hAnsi="Cambria" w:cs="Calibri"/>
          <w:spacing w:val="5"/>
          <w:sz w:val="24"/>
          <w:szCs w:val="24"/>
          <w:lang w:eastAsia="ar-SA"/>
        </w:rPr>
        <w:t>Zamawiającego, na okres wynikający z aneksu do umowy.</w:t>
      </w:r>
    </w:p>
    <w:p w14:paraId="58EC5FAF" w14:textId="77777777" w:rsidR="007D1889" w:rsidRPr="00A4498F" w:rsidRDefault="007D1889" w:rsidP="007D1889">
      <w:pPr>
        <w:autoSpaceDE w:val="0"/>
        <w:autoSpaceDN w:val="0"/>
        <w:adjustRightInd w:val="0"/>
        <w:spacing w:after="0"/>
        <w:jc w:val="center"/>
        <w:rPr>
          <w:rFonts w:ascii="Cambria" w:eastAsia="Calibri" w:hAnsi="Cambria" w:cs="Calibri"/>
          <w:b/>
          <w:bCs/>
          <w:sz w:val="16"/>
          <w:szCs w:val="16"/>
        </w:rPr>
      </w:pPr>
    </w:p>
    <w:p w14:paraId="7F1FAEB0"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18</w:t>
      </w:r>
    </w:p>
    <w:p w14:paraId="7D7D8846"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Zmiany umowy</w:t>
      </w:r>
    </w:p>
    <w:p w14:paraId="53E1ECD3" w14:textId="77777777" w:rsidR="007D1889" w:rsidRPr="00A4498F" w:rsidRDefault="007D1889" w:rsidP="007D1889">
      <w:pPr>
        <w:widowControl w:val="0"/>
        <w:numPr>
          <w:ilvl w:val="0"/>
          <w:numId w:val="2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Oprócz przypadków, o których mowa w art. </w:t>
      </w:r>
      <w:r w:rsidRPr="00A4498F">
        <w:rPr>
          <w:rFonts w:ascii="Cambria" w:eastAsia="Calibri" w:hAnsi="Cambria" w:cs="Calibri"/>
          <w:sz w:val="24"/>
          <w:szCs w:val="24"/>
        </w:rPr>
        <w:t xml:space="preserve">454 i 455 </w:t>
      </w:r>
      <w:r w:rsidRPr="00A4498F">
        <w:rPr>
          <w:rFonts w:ascii="Cambria" w:eastAsia="Calibri" w:hAnsi="Cambria" w:cs="Calibri"/>
          <w:sz w:val="24"/>
          <w:szCs w:val="24"/>
          <w:lang w:val="x-none"/>
        </w:rPr>
        <w:t xml:space="preserve">ustawy – Prawo zamówień publicznych, </w:t>
      </w:r>
      <w:r w:rsidRPr="00A4498F">
        <w:rPr>
          <w:rFonts w:ascii="Cambria" w:eastAsia="Calibri" w:hAnsi="Cambria" w:cs="Calibri"/>
          <w:sz w:val="24"/>
          <w:szCs w:val="24"/>
        </w:rPr>
        <w:t xml:space="preserve">strony </w:t>
      </w:r>
      <w:r w:rsidRPr="00A4498F">
        <w:rPr>
          <w:rFonts w:ascii="Cambria" w:eastAsia="Calibri" w:hAnsi="Cambria" w:cs="Calibri"/>
          <w:sz w:val="24"/>
          <w:szCs w:val="24"/>
          <w:lang w:val="x-none"/>
        </w:rPr>
        <w:t>dopuszcza</w:t>
      </w:r>
      <w:r w:rsidRPr="00A4498F">
        <w:rPr>
          <w:rFonts w:ascii="Cambria" w:eastAsia="Calibri" w:hAnsi="Cambria" w:cs="Calibri"/>
          <w:sz w:val="24"/>
          <w:szCs w:val="24"/>
        </w:rPr>
        <w:t>ją</w:t>
      </w:r>
      <w:r w:rsidRPr="00A4498F">
        <w:rPr>
          <w:rFonts w:ascii="Cambria" w:eastAsia="Calibri" w:hAnsi="Cambria" w:cs="Calibri"/>
          <w:sz w:val="24"/>
          <w:szCs w:val="24"/>
          <w:lang w:val="x-none"/>
        </w:rPr>
        <w:t xml:space="preserve"> możliwość wprowadzania zmiany umowy w stosunku do treści oferty, na podstawie której dokonano wyboru Wykonawcy, w przypadku wystąpienia którejkolwiek z następujących okoliczności:</w:t>
      </w:r>
    </w:p>
    <w:p w14:paraId="1D473D2F"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Calibri" w:hAnsi="Cambria" w:cs="Calibri"/>
          <w:sz w:val="24"/>
          <w:szCs w:val="24"/>
          <w:lang w:val="x-none"/>
        </w:rPr>
        <w:t>przedłużenie terminu realizacji zamówienia, o którym mowa w § 2 ust. 1,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14:paraId="51030871" w14:textId="7598E469"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przedłużenie terminu realizacji zamówienia, o którym mowa w § 2 ust. 1,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w:t>
      </w:r>
      <w:r w:rsidRPr="00A4498F">
        <w:rPr>
          <w:rFonts w:ascii="Cambria" w:eastAsia="Calibri" w:hAnsi="Cambria" w:cs="Calibri"/>
          <w:sz w:val="24"/>
          <w:szCs w:val="24"/>
        </w:rPr>
        <w:t xml:space="preserve"> lub eksploatorów infrastruktury, </w:t>
      </w:r>
      <w:r w:rsidRPr="00A4498F">
        <w:rPr>
          <w:rFonts w:ascii="Cambria" w:eastAsia="Calibri" w:hAnsi="Cambria" w:cs="Calibri"/>
          <w:sz w:val="24"/>
          <w:szCs w:val="24"/>
          <w:lang w:val="x-none"/>
        </w:rPr>
        <w:t>o ile żądanie lub wydanie zakazu nie nastąpiło z przyczyn</w:t>
      </w:r>
      <w:r w:rsidRPr="00A4498F">
        <w:rPr>
          <w:rFonts w:ascii="Cambria" w:eastAsia="Calibri" w:hAnsi="Cambria" w:cs="Calibri"/>
          <w:sz w:val="24"/>
          <w:szCs w:val="24"/>
        </w:rPr>
        <w:t>,</w:t>
      </w:r>
      <w:r w:rsidRPr="00A4498F">
        <w:rPr>
          <w:rFonts w:ascii="Cambria" w:eastAsia="Calibri" w:hAnsi="Cambria" w:cs="Calibri"/>
          <w:sz w:val="24"/>
          <w:szCs w:val="24"/>
          <w:lang w:val="x-none"/>
        </w:rPr>
        <w:t xml:space="preserve"> za które Wykonawca ponosi odpowiedzialność, przy czym przedłużenie terminu realizacji zamówienia nastąpi o liczbę dni, odpowiadającą okresowi na jaki Wykonawcy nakazano wstrzymanie robót budowlanych lub zakazano prowadzenie robót budowlanych</w:t>
      </w:r>
      <w:r w:rsidR="00115C24" w:rsidRPr="00A4498F">
        <w:rPr>
          <w:rFonts w:ascii="Cambria" w:eastAsia="Calibri" w:hAnsi="Cambria" w:cs="Calibri"/>
          <w:sz w:val="24"/>
          <w:szCs w:val="24"/>
        </w:rPr>
        <w:t>,</w:t>
      </w:r>
    </w:p>
    <w:p w14:paraId="7C67C51E"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 xml:space="preserve">przedłużenie terminu realizacji zamówienia, o którym mowa w § 2 ust. 1, może nastąpić w przypadku wystąpienia kolizji z </w:t>
      </w:r>
      <w:r w:rsidRPr="00A4498F">
        <w:rPr>
          <w:rFonts w:ascii="Cambria" w:eastAsia="Calibri" w:hAnsi="Cambria" w:cs="Calibri"/>
          <w:sz w:val="24"/>
          <w:szCs w:val="24"/>
        </w:rPr>
        <w:t>instalacjami wewnętrznymi</w:t>
      </w:r>
      <w:r w:rsidRPr="00A4498F">
        <w:rPr>
          <w:rFonts w:ascii="Cambria" w:eastAsia="Calibri" w:hAnsi="Cambria" w:cs="Calibri"/>
          <w:sz w:val="24"/>
          <w:szCs w:val="24"/>
          <w:lang w:val="x-none"/>
        </w:rPr>
        <w:t xml:space="preserve"> nieujawnionymi w dokumentacji projektowej, </w:t>
      </w:r>
      <w:r w:rsidRPr="00A4498F">
        <w:rPr>
          <w:rFonts w:ascii="Cambria" w:eastAsia="Calibri" w:hAnsi="Cambria" w:cs="Calibri"/>
          <w:sz w:val="24"/>
          <w:szCs w:val="24"/>
        </w:rPr>
        <w:t xml:space="preserve">lub innymi robotami prowadzonymi przez innego wykonawcę, </w:t>
      </w:r>
      <w:r w:rsidRPr="00A4498F">
        <w:rPr>
          <w:rFonts w:ascii="Cambria" w:eastAsia="Calibri" w:hAnsi="Cambria" w:cs="Calibri"/>
          <w:sz w:val="24"/>
          <w:szCs w:val="24"/>
          <w:lang w:val="x-none"/>
        </w:rPr>
        <w:t xml:space="preserve">przy czym przedłużenie terminu realizacji zamówienia nastąpi o liczbę dni niezbędną Wykonawcy na usunięcie kolizji z </w:t>
      </w:r>
      <w:r w:rsidRPr="00A4498F">
        <w:rPr>
          <w:rFonts w:ascii="Cambria" w:eastAsia="Calibri" w:hAnsi="Cambria" w:cs="Calibri"/>
          <w:sz w:val="24"/>
          <w:szCs w:val="24"/>
        </w:rPr>
        <w:t xml:space="preserve">instalacjami wewnętrznymi </w:t>
      </w:r>
      <w:r w:rsidRPr="00A4498F">
        <w:rPr>
          <w:rFonts w:ascii="Cambria" w:eastAsia="Calibri" w:hAnsi="Cambria" w:cs="Calibri"/>
          <w:sz w:val="24"/>
          <w:szCs w:val="24"/>
          <w:lang w:val="x-none"/>
        </w:rPr>
        <w:t xml:space="preserve">nieujawnionymi w dokumentacji projektowej </w:t>
      </w:r>
      <w:r w:rsidRPr="00A4498F">
        <w:rPr>
          <w:rFonts w:ascii="Cambria" w:eastAsia="Calibri" w:hAnsi="Cambria" w:cs="Calibri"/>
          <w:sz w:val="24"/>
          <w:szCs w:val="24"/>
        </w:rPr>
        <w:lastRenderedPageBreak/>
        <w:t xml:space="preserve">lub o liczbę dni niezbędnych do wykonania robót przez innego wykonawcę </w:t>
      </w:r>
      <w:r w:rsidRPr="00A4498F">
        <w:rPr>
          <w:rFonts w:ascii="Cambria" w:eastAsia="Calibri" w:hAnsi="Cambria" w:cs="Calibri"/>
          <w:sz w:val="24"/>
          <w:szCs w:val="24"/>
          <w:lang w:val="x-none"/>
        </w:rPr>
        <w:t>– o ile usunięcie kolizji wymagać będzie przedłużenia terminu realizacji;</w:t>
      </w:r>
    </w:p>
    <w:p w14:paraId="34020995" w14:textId="33B360AC"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przedłużenie terminu realizacji zamówienia, o którym mowa w § 2 ust. 1, może nastąpić w przypadku wystąpienia konieczności wprowadzenia w dokumentacji projektowej</w:t>
      </w: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 xml:space="preserve">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w:t>
      </w:r>
    </w:p>
    <w:p w14:paraId="4D36725E" w14:textId="0E67E808" w:rsidR="007D1889" w:rsidRPr="00A4498F" w:rsidRDefault="007D1889" w:rsidP="00115C24">
      <w:pPr>
        <w:widowControl w:val="0"/>
        <w:numPr>
          <w:ilvl w:val="1"/>
          <w:numId w:val="18"/>
        </w:numPr>
        <w:suppressAutoHyphens/>
        <w:autoSpaceDE w:val="0"/>
        <w:autoSpaceDN w:val="0"/>
        <w:adjustRightInd w:val="0"/>
        <w:spacing w:after="0"/>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przedłużenie terminu realizacji zamówienia, o którym mowa w § 2 ust. 1, może nastąpić w przypadku wystąpienia </w:t>
      </w:r>
      <w:r w:rsidRPr="00A4498F">
        <w:rPr>
          <w:rFonts w:ascii="Cambria" w:eastAsia="Calibri" w:hAnsi="Cambria" w:cs="Calibri"/>
          <w:sz w:val="24"/>
          <w:szCs w:val="24"/>
        </w:rPr>
        <w:t xml:space="preserve">warunków geologicznych lub hydrologicznych odmiennych od założonych w dokumentacji projektowej i powodujących konieczność wstrzymania robót lub </w:t>
      </w:r>
      <w:r w:rsidRPr="00A4498F">
        <w:rPr>
          <w:rFonts w:ascii="Cambria" w:eastAsia="Calibri" w:hAnsi="Cambria" w:cs="Calibri"/>
          <w:sz w:val="24"/>
          <w:szCs w:val="24"/>
          <w:lang w:val="x-none"/>
        </w:rPr>
        <w:t>koniecznoś</w:t>
      </w:r>
      <w:r w:rsidRPr="00A4498F">
        <w:rPr>
          <w:rFonts w:ascii="Cambria" w:eastAsia="Calibri" w:hAnsi="Cambria" w:cs="Calibri"/>
          <w:sz w:val="24"/>
          <w:szCs w:val="24"/>
        </w:rPr>
        <w:t>ć ich wykonania przy wykorzystaniu odmiennych od zaprojektowanych rozwiązań technicznych,</w:t>
      </w:r>
      <w:r w:rsidRPr="00A4498F">
        <w:rPr>
          <w:rFonts w:ascii="Cambria" w:eastAsia="Calibri" w:hAnsi="Cambria" w:cs="Calibri"/>
          <w:sz w:val="24"/>
          <w:szCs w:val="24"/>
          <w:lang w:val="x-none"/>
        </w:rPr>
        <w:t xml:space="preserve"> przy czym przedłużenie terminu realizacji zamówienia nastąpi o liczbę dni niezbędną do </w:t>
      </w:r>
      <w:r w:rsidRPr="00A4498F">
        <w:rPr>
          <w:rFonts w:ascii="Cambria" w:eastAsia="Calibri" w:hAnsi="Cambria" w:cs="Calibri"/>
          <w:sz w:val="24"/>
          <w:szCs w:val="24"/>
        </w:rPr>
        <w:t>wyeliminowania utrudnień związanych z ich wystąpieniem</w:t>
      </w:r>
      <w:r w:rsidRPr="00A4498F">
        <w:rPr>
          <w:rFonts w:ascii="Cambria" w:eastAsia="Calibri" w:hAnsi="Cambria" w:cs="Calibri"/>
          <w:sz w:val="24"/>
          <w:szCs w:val="24"/>
          <w:lang w:val="x-none"/>
        </w:rPr>
        <w:t>,</w:t>
      </w:r>
      <w:r w:rsidRPr="00A4498F">
        <w:rPr>
          <w:rFonts w:ascii="Cambria" w:eastAsia="Calibri" w:hAnsi="Cambria" w:cs="Calibri"/>
          <w:sz w:val="24"/>
          <w:szCs w:val="24"/>
        </w:rPr>
        <w:t xml:space="preserve"> </w:t>
      </w:r>
      <w:r w:rsidR="00115C24" w:rsidRPr="00A4498F">
        <w:rPr>
          <w:rFonts w:ascii="Cambria" w:eastAsia="Calibri" w:hAnsi="Cambria" w:cs="Calibri"/>
          <w:sz w:val="24"/>
          <w:szCs w:val="24"/>
          <w:lang w:val="x-none"/>
        </w:rPr>
        <w:t xml:space="preserve">przy czym nie może </w:t>
      </w:r>
      <w:r w:rsidR="00115C24" w:rsidRPr="00A4498F">
        <w:rPr>
          <w:rFonts w:ascii="Cambria" w:eastAsia="Calibri" w:hAnsi="Cambria" w:cs="Calibri"/>
          <w:sz w:val="24"/>
          <w:szCs w:val="24"/>
        </w:rPr>
        <w:t xml:space="preserve">to </w:t>
      </w:r>
      <w:r w:rsidR="00115C24" w:rsidRPr="00A4498F">
        <w:rPr>
          <w:rFonts w:ascii="Cambria" w:eastAsia="Calibri" w:hAnsi="Cambria" w:cs="Calibri"/>
          <w:sz w:val="24"/>
          <w:szCs w:val="24"/>
          <w:lang w:val="x-none"/>
        </w:rPr>
        <w:t>skutkować zwiększeniem (zmianą) zakresu świadczenia Wykonawcy zawartego w ofercie</w:t>
      </w:r>
      <w:r w:rsidR="00115C24" w:rsidRPr="00A4498F">
        <w:rPr>
          <w:rFonts w:ascii="Cambria" w:eastAsia="Calibri" w:hAnsi="Cambria" w:cs="Calibri"/>
          <w:sz w:val="24"/>
          <w:szCs w:val="24"/>
        </w:rPr>
        <w:t xml:space="preserve"> </w:t>
      </w:r>
      <w:r w:rsidR="00115C24" w:rsidRPr="00A4498F">
        <w:rPr>
          <w:rFonts w:ascii="Cambria" w:eastAsia="Calibri" w:hAnsi="Cambria" w:cs="Calibri"/>
          <w:sz w:val="24"/>
          <w:szCs w:val="24"/>
          <w:lang w:val="x-none"/>
        </w:rPr>
        <w:t>oraz zwiększeniem wynagrodzenia Wykonawcy, o którym mowa w § 3 ust. 1,</w:t>
      </w:r>
      <w:r w:rsidR="00115C24" w:rsidRPr="00A4498F">
        <w:rPr>
          <w:rFonts w:ascii="Cambria" w:eastAsia="Calibri" w:hAnsi="Cambria" w:cs="Calibri"/>
          <w:sz w:val="24"/>
          <w:szCs w:val="24"/>
        </w:rPr>
        <w:t xml:space="preserve"> </w:t>
      </w:r>
    </w:p>
    <w:p w14:paraId="3CCE66CD"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rPr>
        <w:t>przedłużenia terminu wykonania zamówienia w zakresie niezbędnym do wykonania robót zleconych na podstawie art. 455 ust. 1 pkt 1, 3, 4 lub ust. 2 ustawy Prawo zamówień publicznych,</w:t>
      </w:r>
    </w:p>
    <w:p w14:paraId="554A9A77"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zmiany powszechnie obowiązujących przepisów prawa w zakresie mającym bezpośredni wpływ na realizację przedmiotu zamówienia lub świadczenia stron umowy,</w:t>
      </w:r>
    </w:p>
    <w:p w14:paraId="2A14B8D3"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w przypadku zmiany albo rezygnacji z podwykonawcy, na którego zasoby wykonawca powoływał się w celu wykazania spełniania warunków udziału w postępowaniu</w:t>
      </w: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Wykonawca jest obowiązany wykazać Zamawiającemu, iż proponowany inny podwykonawca lub Wykonawca samodzielnie spełnia warunki udziału w postępowaniu, w stopniu nie mniejszym niż wymagany w trakcie postępowania o udzielenie zamówienia, poprzez przedstawienie w tym celu odpowiednich dokumentów, potwierdzających spełnianie warunków udziału w postępowaniu,</w:t>
      </w:r>
    </w:p>
    <w:p w14:paraId="78033836" w14:textId="38A40860" w:rsidR="007D1889" w:rsidRPr="00A4498F" w:rsidRDefault="007D1889" w:rsidP="007D1889">
      <w:pPr>
        <w:widowControl w:val="0"/>
        <w:numPr>
          <w:ilvl w:val="1"/>
          <w:numId w:val="1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zmiany sposobu rozliczania Umowy lub dokonywania płatności na rzecz Wykonawcy wskutek zaistnienia przyczyn organizacyjnych lub finansowych leżących po stronie Zamawiającego, w tym na skutek </w:t>
      </w:r>
      <w:r w:rsidR="00AC5212" w:rsidRPr="00A4498F">
        <w:rPr>
          <w:rFonts w:ascii="Cambria" w:eastAsia="Calibri" w:hAnsi="Cambria" w:cs="Calibri"/>
          <w:sz w:val="24"/>
          <w:szCs w:val="24"/>
        </w:rPr>
        <w:t>uzyskanych przez Zamawiającego dofinansowań zadania.</w:t>
      </w:r>
    </w:p>
    <w:p w14:paraId="2E906D59" w14:textId="77777777" w:rsidR="009163CC" w:rsidRPr="00A4498F" w:rsidRDefault="007D1889" w:rsidP="009163CC">
      <w:pPr>
        <w:widowControl w:val="0"/>
        <w:numPr>
          <w:ilvl w:val="1"/>
          <w:numId w:val="1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Times New Roman" w:hAnsi="Cambria" w:cs="Calibri"/>
          <w:sz w:val="24"/>
          <w:szCs w:val="24"/>
          <w:lang w:val="x-none" w:eastAsia="ar-SA"/>
        </w:rPr>
        <w:t>wszelkie zmiany, które będą konieczne do zagwarantowania zgodności umowy z wchodzącymi w życie po terminie składania ofert lub po zawarciu umowy przepisami prawa w szczególności przepisami o podatku od towarów i usług w zakresie wynikającym z tych przepisów,</w:t>
      </w:r>
    </w:p>
    <w:p w14:paraId="75BFC160" w14:textId="77777777" w:rsidR="007D1889" w:rsidRPr="00A4498F" w:rsidRDefault="007D1889" w:rsidP="007D1889">
      <w:pPr>
        <w:widowControl w:val="0"/>
        <w:numPr>
          <w:ilvl w:val="0"/>
          <w:numId w:val="21"/>
        </w:numPr>
        <w:suppressAutoHyphens/>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Wszelkie zmiany umowy wymagają pod rygorem nieważności formy pisemnej </w:t>
      </w:r>
      <w:r w:rsidRPr="00A4498F">
        <w:rPr>
          <w:rFonts w:ascii="Cambria" w:eastAsia="Calibri" w:hAnsi="Cambria" w:cs="Calibri"/>
          <w:sz w:val="24"/>
          <w:szCs w:val="24"/>
          <w:lang w:eastAsia="ar-SA"/>
        </w:rPr>
        <w:br/>
        <w:t>i podpisania przez obydwie strony umowy.</w:t>
      </w:r>
    </w:p>
    <w:p w14:paraId="586A7C1B" w14:textId="77777777" w:rsidR="007D1889" w:rsidRPr="00A4498F" w:rsidRDefault="007D1889" w:rsidP="007D1889">
      <w:pPr>
        <w:widowControl w:val="0"/>
        <w:numPr>
          <w:ilvl w:val="0"/>
          <w:numId w:val="21"/>
        </w:numPr>
        <w:suppressAutoHyphens/>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Z wnioskiem o zmianę umowy może wystąpić zarówno Wykonawca, </w:t>
      </w:r>
      <w:r w:rsidRPr="00A4498F">
        <w:rPr>
          <w:rFonts w:ascii="Cambria" w:eastAsia="Calibri" w:hAnsi="Cambria" w:cs="Calibri"/>
          <w:sz w:val="24"/>
          <w:szCs w:val="24"/>
          <w:lang w:eastAsia="ar-SA"/>
        </w:rPr>
        <w:lastRenderedPageBreak/>
        <w:t>jak  i Zamawiający.</w:t>
      </w:r>
    </w:p>
    <w:p w14:paraId="0827F7F2" w14:textId="77777777" w:rsidR="007D1889" w:rsidRPr="00A4498F" w:rsidRDefault="007D1889" w:rsidP="007D1889">
      <w:pPr>
        <w:widowControl w:val="0"/>
        <w:numPr>
          <w:ilvl w:val="0"/>
          <w:numId w:val="21"/>
        </w:numPr>
        <w:suppressAutoHyphens/>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Strony przewidują zmianę umowy w przypadku zmiany:</w:t>
      </w:r>
    </w:p>
    <w:p w14:paraId="4BF1C601" w14:textId="47974540" w:rsidR="00163352" w:rsidRPr="00A4498F" w:rsidRDefault="007D1889" w:rsidP="00042030">
      <w:pPr>
        <w:widowControl w:val="0"/>
        <w:numPr>
          <w:ilvl w:val="0"/>
          <w:numId w:val="43"/>
        </w:numPr>
        <w:shd w:val="clear" w:color="auto" w:fill="FFFFFF"/>
        <w:tabs>
          <w:tab w:val="left" w:pos="851"/>
        </w:tabs>
        <w:suppressAutoHyphens/>
        <w:adjustRightInd w:val="0"/>
        <w:spacing w:after="0"/>
        <w:ind w:left="851" w:hanging="425"/>
        <w:contextualSpacing/>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ar-SA"/>
        </w:rPr>
        <w:t>stawki podatku od towarów i usług VAT oraz podatku akcyzowego. Stawka i kwota podatku oraz wynagrodzenie brutto ulegną zmianie odpowiednio do przepisów prawa wprowadzających zmianę stawki podatku, co oznacza, że Zamawiający dopuszcza możliwość zmniejszenia i zwiększenia wynagrodzenia brutto o kwotę równą różnicy wynikającej ze zmienionej stawki podatku - dotyczy to części wynagrodzenia za roboty, których w dniu zmiany stawki podatku jeszcze nie wykonano;</w:t>
      </w:r>
      <w:bookmarkStart w:id="11" w:name="mip51082621"/>
      <w:bookmarkStart w:id="12" w:name="mip51082622"/>
      <w:bookmarkEnd w:id="11"/>
      <w:bookmarkEnd w:id="12"/>
    </w:p>
    <w:p w14:paraId="35521D22" w14:textId="3761B389"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 xml:space="preserve">§ </w:t>
      </w:r>
      <w:r w:rsidR="00256F57">
        <w:rPr>
          <w:rFonts w:ascii="Cambria" w:eastAsia="Times New Roman" w:hAnsi="Cambria" w:cs="Calibri"/>
          <w:b/>
          <w:bCs/>
          <w:sz w:val="24"/>
          <w:szCs w:val="24"/>
          <w:lang w:eastAsia="ar-SA"/>
        </w:rPr>
        <w:t>19</w:t>
      </w:r>
    </w:p>
    <w:p w14:paraId="2A348263" w14:textId="77777777"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 xml:space="preserve">Ochrona danych osobowych </w:t>
      </w:r>
    </w:p>
    <w:p w14:paraId="3B7ACC0F" w14:textId="77777777" w:rsidR="007D1889" w:rsidRPr="00A4498F" w:rsidRDefault="007D1889" w:rsidP="007D1889">
      <w:pPr>
        <w:widowControl w:val="0"/>
        <w:numPr>
          <w:ilvl w:val="0"/>
          <w:numId w:val="37"/>
        </w:numPr>
        <w:suppressAutoHyphens/>
        <w:adjustRightInd w:val="0"/>
        <w:spacing w:after="0"/>
        <w:ind w:left="426" w:hanging="426"/>
        <w:contextualSpacing/>
        <w:jc w:val="both"/>
        <w:textAlignment w:val="baseline"/>
        <w:rPr>
          <w:rFonts w:ascii="Cambria" w:eastAsia="Times New Roman" w:hAnsi="Cambria" w:cs="Calibri"/>
          <w:sz w:val="24"/>
          <w:szCs w:val="24"/>
          <w:lang w:eastAsia="zh-CN"/>
        </w:rPr>
      </w:pPr>
      <w:r w:rsidRPr="00A4498F">
        <w:rPr>
          <w:rFonts w:ascii="Cambria" w:eastAsia="Times New Roman" w:hAnsi="Cambria" w:cs="Calibri"/>
          <w:sz w:val="24"/>
          <w:szCs w:val="24"/>
          <w:lang w:eastAsia="ar-SA"/>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70F328D9" w14:textId="77777777" w:rsidR="007D1889" w:rsidRPr="00A4498F" w:rsidRDefault="007D1889" w:rsidP="007D1889">
      <w:pPr>
        <w:widowControl w:val="0"/>
        <w:numPr>
          <w:ilvl w:val="0"/>
          <w:numId w:val="37"/>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powierza Wykonawcy, w trybie art. 28 Rozporządzenia dane osobowe do przetwarzania, wyłącznie w celu wykonania przedmiotu niniejszej umowy.</w:t>
      </w:r>
    </w:p>
    <w:p w14:paraId="3B72FF06" w14:textId="77777777" w:rsidR="007D1889" w:rsidRPr="00A4498F" w:rsidRDefault="007D1889" w:rsidP="007D1889">
      <w:pPr>
        <w:widowControl w:val="0"/>
        <w:numPr>
          <w:ilvl w:val="0"/>
          <w:numId w:val="37"/>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zobowiązuje się:</w:t>
      </w:r>
    </w:p>
    <w:p w14:paraId="45AE5C20"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przetwarzać powierzone mu dane osobowe zgodnie z niniejszą umową, Rozporządzeniem oraz z innymi przepisami prawa powszechnie obowiązującego, które chronią prawa osób, których dane dotyczą,</w:t>
      </w:r>
    </w:p>
    <w:p w14:paraId="4D111463"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2347EEDC"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dołożyć należytej staranności przy przetwarzaniu powierzonych danych osobowych,</w:t>
      </w:r>
    </w:p>
    <w:p w14:paraId="19A3400C"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do nadania upoważnień do przetwarzania danych osobowych wszystkim osobom, które będą przetwarzały powierzone dane w celu realizacji niniejszej umowy,</w:t>
      </w:r>
    </w:p>
    <w:p w14:paraId="26DCC2D6"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7E2B413D"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po wykonaniu przedmiotu zamówienia, usuwa / zwraca Zamawiającemu wszelkie dane osobowe oraz usuwa wszelkie ich istniejące kopie, chyba że prawo Unii lub prawo państwa członkowskiego nakazują przechowywanie danych osobowych.</w:t>
      </w:r>
    </w:p>
    <w:p w14:paraId="5C72B586"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pomaga Zamawiającemu w niezbędnym zakresie wywiązywać się z obowiązku odpowiadania na żądania osoby, której dane dotyczą oraz wywiązywania się z obowiązków określonych w art. 32-36 Rozporządzenia. </w:t>
      </w:r>
    </w:p>
    <w:p w14:paraId="37AAB2F7"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po stwierdzeniu naruszenia ochrony danych osobowych bez zbędnej zwłoki zgłasza je administratorowi, nie później niż w ciągu 72 godzin od stwierdzenia naruszenia.</w:t>
      </w:r>
    </w:p>
    <w:p w14:paraId="2AA08D0A"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Zamawiający, zgodnie z art. 28 ust. 3 pkt h) Rozporządzenia ma prawo kontroli, czy </w:t>
      </w:r>
      <w:r w:rsidRPr="00A4498F">
        <w:rPr>
          <w:rFonts w:ascii="Cambria" w:eastAsia="Times New Roman" w:hAnsi="Cambria" w:cs="Calibri"/>
          <w:sz w:val="24"/>
          <w:szCs w:val="24"/>
          <w:lang w:eastAsia="ar-SA"/>
        </w:rPr>
        <w:lastRenderedPageBreak/>
        <w:t>środki zastosowane przez Wykonawcę przy przetwarzaniu i zabezpieczeniu powierzonych danych osobowych spełniają postanowienia umowy, w tym zlecenia jej wykonania audytorowi.</w:t>
      </w:r>
    </w:p>
    <w:p w14:paraId="6C4F9445"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realizować będzie prawo kontroli w godzinach pracy Wykonawcy informując o kontroli minimum 3 dni przed planowanym jej przeprowadzeniem.</w:t>
      </w:r>
    </w:p>
    <w:p w14:paraId="43F7FA86"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zobowiązuje się do usunięcia uchybień stwierdzonych podczas kontroli w terminie nie dłuższym niż 7 dni </w:t>
      </w:r>
    </w:p>
    <w:p w14:paraId="1B52D068"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udostępnia Zamawiającemu wszelkie informacje niezbędne do wykazania spełnienia obowiązków określonych w art. 28 Rozporządzenia.</w:t>
      </w:r>
    </w:p>
    <w:p w14:paraId="5311E492"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może powierzyć dane osobowe objęte niniejszą umową do dalszego przetwarzania podwykonawcom jedynie w celu wykonania umowy po uzyskaniu uprzedniej pisemnej zgody Zamawiającego.  </w:t>
      </w:r>
    </w:p>
    <w:p w14:paraId="707A971E"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Podwykonawca, winien spełniać te same gwarancje i obowiązki jakie zostały nałożone na Wykonawcę. </w:t>
      </w:r>
    </w:p>
    <w:p w14:paraId="2A045130"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ponosi pełną odpowiedzialność wobec Zamawiającego za działanie podwykonawcy w zakresie obowiązku ochrony danych.</w:t>
      </w:r>
    </w:p>
    <w:p w14:paraId="02AB5883"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026F444E"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019C05FC" w14:textId="77777777" w:rsidR="007D1889" w:rsidRPr="00A4498F" w:rsidRDefault="007D1889" w:rsidP="007D1889">
      <w:pPr>
        <w:widowControl w:val="0"/>
        <w:numPr>
          <w:ilvl w:val="0"/>
          <w:numId w:val="37"/>
        </w:numPr>
        <w:suppressAutoHyphens/>
        <w:adjustRightInd w:val="0"/>
        <w:spacing w:after="0"/>
        <w:ind w:left="567" w:hanging="567"/>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599E4E03" w14:textId="77777777" w:rsidR="007D1889" w:rsidRPr="00A4498F" w:rsidRDefault="007D1889" w:rsidP="007D1889">
      <w:pPr>
        <w:widowControl w:val="0"/>
        <w:numPr>
          <w:ilvl w:val="0"/>
          <w:numId w:val="37"/>
        </w:numPr>
        <w:suppressAutoHyphens/>
        <w:adjustRightInd w:val="0"/>
        <w:spacing w:after="0"/>
        <w:ind w:left="567" w:hanging="567"/>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2923A784" w14:textId="77777777" w:rsidR="007D1889" w:rsidRPr="00A4498F" w:rsidRDefault="007D1889" w:rsidP="007D1889">
      <w:pPr>
        <w:widowControl w:val="0"/>
        <w:numPr>
          <w:ilvl w:val="0"/>
          <w:numId w:val="37"/>
        </w:numPr>
        <w:suppressAutoHyphens/>
        <w:adjustRightInd w:val="0"/>
        <w:spacing w:after="0"/>
        <w:ind w:left="567" w:hanging="567"/>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57DE43BA" w14:textId="77777777" w:rsidR="007D1889" w:rsidRPr="00A4498F" w:rsidRDefault="007D1889" w:rsidP="007D1889">
      <w:pPr>
        <w:widowControl w:val="0"/>
        <w:numPr>
          <w:ilvl w:val="0"/>
          <w:numId w:val="37"/>
        </w:numPr>
        <w:suppressAutoHyphens/>
        <w:adjustRightInd w:val="0"/>
        <w:spacing w:after="0"/>
        <w:ind w:left="567" w:hanging="567"/>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 sprawach nieuregulowanych niniejszym paragrafem, zastosowanie będą miały </w:t>
      </w:r>
      <w:r w:rsidRPr="00A4498F">
        <w:rPr>
          <w:rFonts w:ascii="Cambria" w:eastAsia="Times New Roman" w:hAnsi="Cambria" w:cs="Calibri"/>
          <w:sz w:val="24"/>
          <w:szCs w:val="24"/>
          <w:lang w:eastAsia="ar-SA"/>
        </w:rPr>
        <w:lastRenderedPageBreak/>
        <w:t>przepisy Kodeksu cywilnego, rozporządzenia RODO, Ustawy o ochronie danych osobowych.</w:t>
      </w:r>
    </w:p>
    <w:p w14:paraId="153DAA7E" w14:textId="77777777" w:rsidR="007D1889" w:rsidRPr="00A4498F" w:rsidRDefault="007D1889" w:rsidP="0022275C">
      <w:pPr>
        <w:widowControl w:val="0"/>
        <w:suppressAutoHyphens/>
        <w:adjustRightInd w:val="0"/>
        <w:spacing w:after="0"/>
        <w:textAlignment w:val="baseline"/>
        <w:rPr>
          <w:rFonts w:ascii="Cambria" w:eastAsia="Times New Roman" w:hAnsi="Cambria" w:cs="Calibri"/>
          <w:b/>
          <w:bCs/>
          <w:sz w:val="24"/>
          <w:szCs w:val="24"/>
          <w:lang w:eastAsia="ar-SA"/>
        </w:rPr>
      </w:pPr>
    </w:p>
    <w:p w14:paraId="79C26B07" w14:textId="14A3B90E"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 2</w:t>
      </w:r>
      <w:r w:rsidR="00256F57">
        <w:rPr>
          <w:rFonts w:ascii="Cambria" w:eastAsia="Times New Roman" w:hAnsi="Cambria" w:cs="Calibri"/>
          <w:b/>
          <w:bCs/>
          <w:sz w:val="24"/>
          <w:szCs w:val="24"/>
          <w:lang w:eastAsia="ar-SA"/>
        </w:rPr>
        <w:t>0</w:t>
      </w:r>
    </w:p>
    <w:p w14:paraId="3290E1C8" w14:textId="77777777"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Wierzytelności</w:t>
      </w:r>
    </w:p>
    <w:p w14:paraId="7B328168" w14:textId="77777777" w:rsidR="007D1889" w:rsidRPr="00A4498F" w:rsidRDefault="007D1889" w:rsidP="007D1889">
      <w:pPr>
        <w:autoSpaceDE w:val="0"/>
        <w:autoSpaceDN w:val="0"/>
        <w:adjustRightInd w:val="0"/>
        <w:spacing w:after="0"/>
        <w:jc w:val="both"/>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Wykonawca nie może przenieść wierzytelności wynikających z niniejszej umowy na osobę trzecią bez uprzedniej zgody Zamawiającego, wyrażonej w formie pisemnej pod rygorem nieważności.</w:t>
      </w:r>
    </w:p>
    <w:p w14:paraId="5B9B651F"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16"/>
          <w:szCs w:val="16"/>
          <w:lang w:eastAsia="ar-SA"/>
        </w:rPr>
      </w:pPr>
    </w:p>
    <w:p w14:paraId="7383374B" w14:textId="3C6D48AD"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2</w:t>
      </w:r>
      <w:r w:rsidR="00256F57">
        <w:rPr>
          <w:rFonts w:ascii="Cambria" w:eastAsia="Calibri" w:hAnsi="Cambria" w:cs="Calibri"/>
          <w:b/>
          <w:bCs/>
          <w:sz w:val="24"/>
          <w:szCs w:val="24"/>
          <w:lang w:eastAsia="ar-SA"/>
        </w:rPr>
        <w:t>1</w:t>
      </w:r>
    </w:p>
    <w:p w14:paraId="0BED1AB5"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Postanowienia końcowe</w:t>
      </w:r>
    </w:p>
    <w:p w14:paraId="222638F2"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14:paraId="2F634F51"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W sprawach nieuregulowanych niniejszą umową stosuje się przepisy obowiązującego prawa, w szczególności Kodeksu cywilnego, Prawa zamówień publicznych, Prawa budowlanego oraz ustawy o prawie autorskim i prawach pokrewnych.</w:t>
      </w:r>
    </w:p>
    <w:p w14:paraId="0FE6A122"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 xml:space="preserve">Każda ze Stron, jeżeli uzna, iż prawidłowe wykonanie niniejszej umowy tego wymaga, może zażądać spotkania w celu wymiany informacji i podjęcia kroków zmierzających do wyeliminowania wszelkich nieprawidłowości związanych z realizacją umowy. </w:t>
      </w:r>
    </w:p>
    <w:p w14:paraId="1DC04C80" w14:textId="5D1767CA" w:rsidR="007D1889" w:rsidRPr="00A4498F" w:rsidRDefault="00DD2D3C"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Wszelkie spory w relacjach z Wykonawcą/Wykonawcami o roszczenia cywilnoprawne w sprawach, w których zawarcie ugody jest dopuszczalne będą poddawane mediacjom lub innemu polubownemu rozwiązaniu sporu przede Sądem Polubownym przy Prokuratorii Generalnej Rzeczypospolitej Polskiej, wybranym mediatorem albo osobą prowadzącą inne polubowne rozwiązanie sporu. Stronom przysługuje także prawo do rozstrzygania sporów wynikających z niniejszej umowy lub powstających w związku z umową przez sądem właściwym dla siedziby Zamawiającego</w:t>
      </w:r>
      <w:r w:rsidR="007D1889" w:rsidRPr="00A4498F">
        <w:rPr>
          <w:rFonts w:ascii="Cambria" w:eastAsia="Calibri" w:hAnsi="Cambria" w:cs="Calibri"/>
          <w:kern w:val="2"/>
          <w:sz w:val="24"/>
          <w:szCs w:val="24"/>
          <w:lang w:eastAsia="zh-CN"/>
        </w:rPr>
        <w:t xml:space="preserve">. </w:t>
      </w:r>
    </w:p>
    <w:p w14:paraId="75439859"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Wszelkie zamiany zmiany umowy wymagają aneksu sporządzonego w formie pisemnej pod rygorem nieważności.</w:t>
      </w:r>
    </w:p>
    <w:p w14:paraId="3D3883F8"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Umowę sporządzono w czterech jednobrzmiących egzemplarzach: trzy egzemplarze dla Zamawiającego, jeden egzemplarz dla Wykonawcy.</w:t>
      </w:r>
    </w:p>
    <w:p w14:paraId="3C2BA1D4" w14:textId="157E5A18" w:rsidR="007D1889" w:rsidRPr="00D80D89"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zh-CN"/>
        </w:rPr>
      </w:pPr>
      <w:r w:rsidRPr="00D80D89">
        <w:rPr>
          <w:rFonts w:ascii="Cambria" w:eastAsia="Calibri" w:hAnsi="Cambria" w:cs="Calibri"/>
          <w:sz w:val="24"/>
          <w:szCs w:val="24"/>
          <w:lang w:eastAsia="zh-CN"/>
        </w:rPr>
        <w:t xml:space="preserve">Załącznikami do umowy </w:t>
      </w:r>
      <w:r w:rsidR="00D80D89" w:rsidRPr="00D80D89">
        <w:rPr>
          <w:rFonts w:ascii="Cambria" w:eastAsia="Calibri" w:hAnsi="Cambria" w:cs="Calibri"/>
          <w:sz w:val="24"/>
          <w:szCs w:val="24"/>
          <w:lang w:eastAsia="zh-CN"/>
        </w:rPr>
        <w:t>jest</w:t>
      </w:r>
      <w:r w:rsidRPr="00D80D89">
        <w:rPr>
          <w:rFonts w:ascii="Cambria" w:eastAsia="Calibri" w:hAnsi="Cambria" w:cs="Calibri"/>
          <w:sz w:val="24"/>
          <w:szCs w:val="24"/>
          <w:lang w:eastAsia="zh-CN"/>
        </w:rPr>
        <w:t>:</w:t>
      </w:r>
    </w:p>
    <w:p w14:paraId="6E232B23" w14:textId="43D5980B" w:rsidR="00A752A8" w:rsidRPr="00D80D89" w:rsidRDefault="00A752A8" w:rsidP="004959EB">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Calibri"/>
          <w:lang w:eastAsia="ar-SA"/>
        </w:rPr>
      </w:pPr>
      <w:r w:rsidRPr="00D80D89">
        <w:rPr>
          <w:rFonts w:ascii="Cambria" w:eastAsia="Times New Roman" w:hAnsi="Cambria" w:cs="Cambria"/>
          <w:sz w:val="24"/>
          <w:szCs w:val="24"/>
          <w:lang w:eastAsia="ar-SA"/>
        </w:rPr>
        <w:t xml:space="preserve">Kosztorys </w:t>
      </w:r>
      <w:r w:rsidR="007672CD" w:rsidRPr="00D80D89">
        <w:rPr>
          <w:rFonts w:ascii="Cambria" w:eastAsia="Times New Roman" w:hAnsi="Cambria" w:cs="Cambria"/>
          <w:sz w:val="24"/>
          <w:szCs w:val="24"/>
          <w:lang w:eastAsia="ar-SA"/>
        </w:rPr>
        <w:t>ofertowy</w:t>
      </w:r>
      <w:r w:rsidRPr="00D80D89">
        <w:rPr>
          <w:rFonts w:ascii="Cambria" w:eastAsia="Times New Roman" w:hAnsi="Cambria" w:cs="Cambria"/>
          <w:sz w:val="24"/>
          <w:szCs w:val="24"/>
          <w:lang w:eastAsia="ar-SA"/>
        </w:rPr>
        <w:t>.</w:t>
      </w:r>
    </w:p>
    <w:p w14:paraId="7D16A04D" w14:textId="77777777" w:rsidR="007D1889" w:rsidRPr="00A4498F" w:rsidRDefault="007D1889" w:rsidP="007D1889">
      <w:pPr>
        <w:autoSpaceDE w:val="0"/>
        <w:autoSpaceDN w:val="0"/>
        <w:adjustRightInd w:val="0"/>
        <w:spacing w:after="0"/>
        <w:ind w:left="720"/>
        <w:contextualSpacing/>
        <w:rPr>
          <w:rFonts w:ascii="Cambria" w:eastAsia="Calibri" w:hAnsi="Cambria" w:cs="Calibri"/>
          <w:sz w:val="24"/>
          <w:szCs w:val="24"/>
          <w:highlight w:val="yellow"/>
        </w:rPr>
      </w:pPr>
    </w:p>
    <w:p w14:paraId="6810B50A" w14:textId="1068883C" w:rsidR="007D1889" w:rsidRPr="00A4498F" w:rsidRDefault="007D1889" w:rsidP="007D1889">
      <w:pPr>
        <w:autoSpaceDE w:val="0"/>
        <w:autoSpaceDN w:val="0"/>
        <w:adjustRightInd w:val="0"/>
        <w:spacing w:after="0"/>
        <w:ind w:left="720"/>
        <w:contextualSpacing/>
        <w:rPr>
          <w:rFonts w:ascii="Cambria" w:eastAsia="Calibri" w:hAnsi="Cambria" w:cs="Calibri"/>
          <w:sz w:val="24"/>
          <w:szCs w:val="24"/>
          <w:highlight w:val="yellow"/>
          <w:lang w:val="x-none"/>
        </w:rPr>
      </w:pPr>
    </w:p>
    <w:p w14:paraId="153F2663" w14:textId="32B06D78" w:rsidR="0022275C" w:rsidRPr="00A4498F" w:rsidRDefault="0022275C" w:rsidP="007D1889">
      <w:pPr>
        <w:autoSpaceDE w:val="0"/>
        <w:autoSpaceDN w:val="0"/>
        <w:adjustRightInd w:val="0"/>
        <w:spacing w:after="0"/>
        <w:ind w:left="720"/>
        <w:contextualSpacing/>
        <w:rPr>
          <w:rFonts w:ascii="Cambria" w:eastAsia="Calibri" w:hAnsi="Cambria" w:cs="Calibri"/>
          <w:sz w:val="24"/>
          <w:szCs w:val="24"/>
          <w:highlight w:val="yellow"/>
          <w:lang w:val="x-none"/>
        </w:rPr>
      </w:pPr>
    </w:p>
    <w:p w14:paraId="356475B4" w14:textId="77777777" w:rsidR="0022275C" w:rsidRPr="00A4498F" w:rsidRDefault="0022275C" w:rsidP="007D1889">
      <w:pPr>
        <w:autoSpaceDE w:val="0"/>
        <w:autoSpaceDN w:val="0"/>
        <w:adjustRightInd w:val="0"/>
        <w:spacing w:after="0"/>
        <w:ind w:left="720"/>
        <w:contextualSpacing/>
        <w:rPr>
          <w:rFonts w:ascii="Cambria" w:eastAsia="Calibri" w:hAnsi="Cambria" w:cs="Calibri"/>
          <w:sz w:val="24"/>
          <w:szCs w:val="24"/>
          <w:highlight w:val="yellow"/>
          <w:lang w:val="x-none"/>
        </w:rPr>
      </w:pPr>
    </w:p>
    <w:p w14:paraId="1FA154F1" w14:textId="7BD44610" w:rsidR="007D1889" w:rsidRPr="00A4498F" w:rsidRDefault="005F7917" w:rsidP="005F7917">
      <w:pPr>
        <w:autoSpaceDE w:val="0"/>
        <w:autoSpaceDN w:val="0"/>
        <w:adjustRightInd w:val="0"/>
        <w:spacing w:after="0"/>
        <w:ind w:firstLine="426"/>
        <w:rPr>
          <w:rFonts w:ascii="Cambria" w:eastAsia="Calibri" w:hAnsi="Cambria" w:cs="Calibri"/>
          <w:sz w:val="24"/>
          <w:szCs w:val="24"/>
        </w:rPr>
      </w:pPr>
      <w:r>
        <w:rPr>
          <w:rFonts w:ascii="Cambria" w:eastAsia="Calibri" w:hAnsi="Cambria" w:cs="Calibri"/>
          <w:sz w:val="24"/>
          <w:szCs w:val="24"/>
        </w:rPr>
        <w:t>Zamawiający</w:t>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t>Wykonawca</w:t>
      </w:r>
    </w:p>
    <w:bookmarkEnd w:id="0"/>
    <w:p w14:paraId="0B44721A" w14:textId="77777777" w:rsidR="007D1889" w:rsidRPr="00A4498F" w:rsidRDefault="007D1889" w:rsidP="007D1889">
      <w:pPr>
        <w:widowControl w:val="0"/>
        <w:suppressAutoHyphens/>
        <w:adjustRightInd w:val="0"/>
        <w:jc w:val="both"/>
        <w:textAlignment w:val="baseline"/>
        <w:rPr>
          <w:rFonts w:ascii="Cambria" w:eastAsia="Calibri" w:hAnsi="Cambria" w:cs="Calibri"/>
          <w:sz w:val="24"/>
          <w:szCs w:val="24"/>
        </w:rPr>
      </w:pPr>
    </w:p>
    <w:p w14:paraId="5732F7F2" w14:textId="097AF2FF" w:rsidR="00943458" w:rsidRPr="00A4498F" w:rsidRDefault="007D1889" w:rsidP="00472295">
      <w:pPr>
        <w:widowControl w:val="0"/>
        <w:tabs>
          <w:tab w:val="left" w:pos="3680"/>
        </w:tabs>
        <w:suppressAutoHyphens/>
        <w:adjustRightInd w:val="0"/>
        <w:jc w:val="both"/>
        <w:textAlignment w:val="baseline"/>
        <w:rPr>
          <w:rFonts w:ascii="Cambria" w:eastAsia="Calibri" w:hAnsi="Cambria" w:cs="Calibri"/>
          <w:sz w:val="24"/>
          <w:szCs w:val="24"/>
        </w:rPr>
      </w:pPr>
      <w:r w:rsidRPr="00A4498F">
        <w:rPr>
          <w:rFonts w:ascii="Cambria" w:eastAsia="Calibri" w:hAnsi="Cambria" w:cs="Calibri"/>
          <w:sz w:val="24"/>
          <w:szCs w:val="24"/>
        </w:rPr>
        <w:tab/>
      </w:r>
      <w:bookmarkEnd w:id="1"/>
    </w:p>
    <w:sectPr w:rsidR="00943458" w:rsidRPr="00A4498F" w:rsidSect="00FF70AF">
      <w:headerReference w:type="default" r:id="rId8"/>
      <w:footerReference w:type="default" r:id="rId9"/>
      <w:pgSz w:w="11906" w:h="16838"/>
      <w:pgMar w:top="959" w:right="1418" w:bottom="851" w:left="1418" w:header="0" w:footer="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03DE7" w14:textId="77777777" w:rsidR="00FF70AF" w:rsidRDefault="00FF70AF" w:rsidP="007D1889">
      <w:pPr>
        <w:spacing w:after="0" w:line="240" w:lineRule="auto"/>
      </w:pPr>
      <w:r>
        <w:separator/>
      </w:r>
    </w:p>
  </w:endnote>
  <w:endnote w:type="continuationSeparator" w:id="0">
    <w:p w14:paraId="0FD6011B" w14:textId="77777777" w:rsidR="00FF70AF" w:rsidRDefault="00FF70AF" w:rsidP="007D1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Narrow">
    <w:altName w:val="MS Gothic"/>
    <w:charset w:val="00"/>
    <w:family w:val="auto"/>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DA46C" w14:textId="77777777" w:rsidR="00F56B37" w:rsidRPr="000A3DCD" w:rsidRDefault="00F56B37" w:rsidP="007D1889">
    <w:pPr>
      <w:pStyle w:val="Stopka"/>
      <w:tabs>
        <w:tab w:val="left" w:pos="299"/>
      </w:tabs>
      <w:rPr>
        <w:rFonts w:ascii="Cambria" w:hAnsi="Cambria" w:cs="Arial"/>
        <w:lang w:val="pl-PL"/>
      </w:rPr>
    </w:pPr>
  </w:p>
  <w:p w14:paraId="49E9B55A" w14:textId="77777777" w:rsidR="00F56B37" w:rsidRPr="0059739B" w:rsidRDefault="00F56B37" w:rsidP="007D1889">
    <w:pPr>
      <w:pStyle w:val="Stopka"/>
      <w:rPr>
        <w:rFonts w:ascii="Cambria" w:hAnsi="Cambria"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D1061" w14:textId="77777777" w:rsidR="00FF70AF" w:rsidRDefault="00FF70AF" w:rsidP="007D1889">
      <w:pPr>
        <w:spacing w:after="0" w:line="240" w:lineRule="auto"/>
      </w:pPr>
      <w:r>
        <w:separator/>
      </w:r>
    </w:p>
  </w:footnote>
  <w:footnote w:type="continuationSeparator" w:id="0">
    <w:p w14:paraId="718E9620" w14:textId="77777777" w:rsidR="00FF70AF" w:rsidRDefault="00FF70AF" w:rsidP="007D1889">
      <w:pPr>
        <w:spacing w:after="0" w:line="240" w:lineRule="auto"/>
      </w:pPr>
      <w:r>
        <w:continuationSeparator/>
      </w:r>
    </w:p>
  </w:footnote>
  <w:footnote w:id="1">
    <w:p w14:paraId="61FD9FE6" w14:textId="5F1E8D6B" w:rsidR="00CA0090" w:rsidRPr="00CA0090" w:rsidRDefault="00CA0090">
      <w:pPr>
        <w:pStyle w:val="Tekstprzypisudolnego"/>
        <w:rPr>
          <w:lang w:val="pl-PL"/>
        </w:rPr>
      </w:pPr>
      <w:r>
        <w:rPr>
          <w:rStyle w:val="Odwoanieprzypisudolnego"/>
        </w:rPr>
        <w:footnoteRef/>
      </w:r>
      <w:r>
        <w:t xml:space="preserve"> </w:t>
      </w:r>
      <w:r w:rsidRPr="00CA0090">
        <w:rPr>
          <w:sz w:val="16"/>
          <w:szCs w:val="16"/>
        </w:rPr>
        <w:t>Jeżeli przy zawarciu umowy działa osoba/-y pełniąca/-e funkcję organu (członka organu) lub prokurent spółki</w:t>
      </w:r>
    </w:p>
  </w:footnote>
  <w:footnote w:id="2">
    <w:p w14:paraId="36DBA088" w14:textId="70A93C03" w:rsidR="00CA0090" w:rsidRPr="00CA0090" w:rsidRDefault="00CA0090">
      <w:pPr>
        <w:pStyle w:val="Tekstprzypisudolnego"/>
        <w:rPr>
          <w:lang w:val="pl-PL"/>
        </w:rPr>
      </w:pPr>
      <w:r>
        <w:rPr>
          <w:rStyle w:val="Odwoanieprzypisudolnego"/>
        </w:rPr>
        <w:footnoteRef/>
      </w:r>
      <w:r>
        <w:t xml:space="preserve"> </w:t>
      </w:r>
      <w:r w:rsidRPr="00CA0090">
        <w:rPr>
          <w:sz w:val="16"/>
          <w:szCs w:val="16"/>
        </w:rPr>
        <w:t>Jeżeli przy zawarciu umowy działa pełnomocnik spółki.</w:t>
      </w:r>
    </w:p>
  </w:footnote>
  <w:footnote w:id="3">
    <w:p w14:paraId="1EFAF8EA" w14:textId="05AB964B" w:rsidR="00CA0090" w:rsidRPr="00CA0090" w:rsidRDefault="00CA0090">
      <w:pPr>
        <w:pStyle w:val="Tekstprzypisudolnego"/>
        <w:rPr>
          <w:lang w:val="pl-PL"/>
        </w:rPr>
      </w:pPr>
      <w:r>
        <w:rPr>
          <w:rStyle w:val="Odwoanieprzypisudolnego"/>
        </w:rPr>
        <w:footnoteRef/>
      </w:r>
      <w:r>
        <w:t xml:space="preserve"> </w:t>
      </w:r>
      <w:r w:rsidRPr="00CA0090">
        <w:rPr>
          <w:sz w:val="16"/>
          <w:szCs w:val="16"/>
        </w:rPr>
        <w:t>Jeżeli przy zawarciu umowy działa pełnomocnik tej osoby.</w:t>
      </w:r>
    </w:p>
  </w:footnote>
  <w:footnote w:id="4">
    <w:p w14:paraId="6F11ADF1" w14:textId="77777777" w:rsidR="00F56B37" w:rsidRDefault="00F56B37" w:rsidP="007D1889">
      <w:pPr>
        <w:pStyle w:val="Tekstprzypisudolnego"/>
        <w:ind w:left="142" w:hanging="142"/>
      </w:pPr>
      <w:r>
        <w:rPr>
          <w:rStyle w:val="Odwoanieprzypisudolnego"/>
        </w:rPr>
        <w:footnoteRef/>
      </w:r>
      <w:r>
        <w:t xml:space="preserve"> </w:t>
      </w:r>
      <w:r w:rsidRPr="005E09F7">
        <w:rPr>
          <w:rFonts w:ascii="Cambria" w:hAnsi="Cambria"/>
        </w:rPr>
        <w:t>Jeżeli z treści oferty Wykonawcy wynikać będzie, iż Wykonawca poszczególne części zamówienia zamierza powierzyć podwykonawcy (podwykonawcom).</w:t>
      </w:r>
    </w:p>
  </w:footnote>
  <w:footnote w:id="5">
    <w:p w14:paraId="144AD869" w14:textId="77777777" w:rsidR="00F56B37" w:rsidRPr="006812B2" w:rsidRDefault="00F56B37" w:rsidP="007D1889">
      <w:pPr>
        <w:pStyle w:val="Tekstprzypisudolnego"/>
        <w:rPr>
          <w:lang w:val="pl-PL"/>
        </w:rPr>
      </w:pPr>
      <w:r>
        <w:rPr>
          <w:rStyle w:val="Odwoanieprzypisudolnego"/>
        </w:rPr>
        <w:footnoteRef/>
      </w:r>
      <w:r>
        <w:t xml:space="preserve"> </w:t>
      </w:r>
      <w:r>
        <w:rPr>
          <w:lang w:val="pl-PL"/>
        </w:rPr>
        <w:t>Zgodnie z deklaracją w ofercie.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87CF8" w14:textId="77777777" w:rsidR="00F56B37" w:rsidRDefault="00F56B37" w:rsidP="007D1889">
    <w:pPr>
      <w:jc w:val="center"/>
      <w:rPr>
        <w:rFonts w:ascii="Cambria" w:hAnsi="Cambria"/>
        <w:bCs/>
        <w:color w:val="000000"/>
        <w:sz w:val="18"/>
        <w:szCs w:val="18"/>
      </w:rPr>
    </w:pPr>
  </w:p>
  <w:p w14:paraId="5EAEE167" w14:textId="77777777" w:rsidR="00F56B37" w:rsidRPr="00410530" w:rsidRDefault="00F56B37" w:rsidP="007D1889">
    <w:pPr>
      <w:pStyle w:val="Nagwek"/>
      <w:spacing w:line="276" w:lineRule="auto"/>
      <w:rPr>
        <w:rFonts w:ascii="Cambria" w:hAnsi="Cambria"/>
        <w:bCs/>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6"/>
    <w:multiLevelType w:val="singleLevel"/>
    <w:tmpl w:val="82A45838"/>
    <w:name w:val="WW8Num39"/>
    <w:lvl w:ilvl="0">
      <w:start w:val="1"/>
      <w:numFmt w:val="decimal"/>
      <w:lvlText w:val="%1."/>
      <w:lvlJc w:val="left"/>
      <w:pPr>
        <w:tabs>
          <w:tab w:val="num" w:pos="0"/>
        </w:tabs>
        <w:ind w:left="720" w:hanging="360"/>
      </w:pPr>
      <w:rPr>
        <w:rFonts w:ascii="Cambria" w:hAnsi="Cambria" w:cs="Arial" w:hint="default"/>
        <w:b/>
        <w:bCs/>
        <w:sz w:val="24"/>
        <w:szCs w:val="24"/>
      </w:rPr>
    </w:lvl>
  </w:abstractNum>
  <w:abstractNum w:abstractNumId="1" w15:restartNumberingAfterBreak="0">
    <w:nsid w:val="00000046"/>
    <w:multiLevelType w:val="multilevel"/>
    <w:tmpl w:val="4D6EED2C"/>
    <w:name w:val="WW8Num74"/>
    <w:lvl w:ilvl="0">
      <w:start w:val="1"/>
      <w:numFmt w:val="lowerLetter"/>
      <w:lvlText w:val="%1)"/>
      <w:lvlJc w:val="left"/>
      <w:pPr>
        <w:tabs>
          <w:tab w:val="num" w:pos="0"/>
        </w:tabs>
        <w:ind w:left="1080" w:hanging="360"/>
      </w:pPr>
      <w:rPr>
        <w:rFonts w:hint="default"/>
      </w:rPr>
    </w:lvl>
    <w:lvl w:ilvl="1">
      <w:numFmt w:val="bullet"/>
      <w:lvlText w:val=""/>
      <w:lvlJc w:val="left"/>
      <w:pPr>
        <w:tabs>
          <w:tab w:val="num" w:pos="0"/>
        </w:tabs>
        <w:ind w:left="1800" w:hanging="360"/>
      </w:pPr>
      <w:rPr>
        <w:rFonts w:ascii="Symbol" w:hAnsi="Symbol" w:cs="Symbol" w:hint="default"/>
      </w:rPr>
    </w:lvl>
    <w:lvl w:ilvl="2">
      <w:start w:val="1"/>
      <w:numFmt w:val="decimal"/>
      <w:lvlText w:val="%3)"/>
      <w:lvlJc w:val="left"/>
      <w:pPr>
        <w:tabs>
          <w:tab w:val="num" w:pos="0"/>
        </w:tabs>
        <w:ind w:left="644" w:hanging="360"/>
      </w:pPr>
      <w:rPr>
        <w:rFonts w:ascii="Cambria" w:hAnsi="Cambria" w:cs="Cambria" w:hint="default"/>
        <w:bCs/>
        <w:color w:val="000000"/>
        <w:sz w:val="24"/>
        <w:szCs w:val="24"/>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027E56D6"/>
    <w:multiLevelType w:val="hybridMultilevel"/>
    <w:tmpl w:val="21483FF6"/>
    <w:lvl w:ilvl="0" w:tplc="2B826340">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F75211"/>
    <w:multiLevelType w:val="hybridMultilevel"/>
    <w:tmpl w:val="3DDC6C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7967C3"/>
    <w:multiLevelType w:val="hybridMultilevel"/>
    <w:tmpl w:val="05D413F6"/>
    <w:lvl w:ilvl="0" w:tplc="2482EC06">
      <w:start w:val="1"/>
      <w:numFmt w:val="decimal"/>
      <w:lvlText w:val="%1."/>
      <w:lvlJc w:val="left"/>
      <w:pPr>
        <w:ind w:left="3589" w:hanging="360"/>
      </w:pPr>
      <w:rPr>
        <w:b/>
        <w:i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1A6A9A"/>
    <w:multiLevelType w:val="hybridMultilevel"/>
    <w:tmpl w:val="C08C5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BE7801"/>
    <w:multiLevelType w:val="hybridMultilevel"/>
    <w:tmpl w:val="86C48C6A"/>
    <w:lvl w:ilvl="0" w:tplc="D80608B6">
      <w:start w:val="1"/>
      <w:numFmt w:val="decimal"/>
      <w:lvlText w:val="%1."/>
      <w:lvlJc w:val="left"/>
      <w:pPr>
        <w:ind w:left="360" w:hanging="360"/>
      </w:pPr>
      <w:rPr>
        <w:b/>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09DA13C9"/>
    <w:multiLevelType w:val="hybridMultilevel"/>
    <w:tmpl w:val="92843A3A"/>
    <w:lvl w:ilvl="0" w:tplc="B604296C">
      <w:start w:val="1"/>
      <w:numFmt w:val="decimal"/>
      <w:lvlText w:val="%1)"/>
      <w:lvlJc w:val="left"/>
      <w:pPr>
        <w:tabs>
          <w:tab w:val="num" w:pos="757"/>
        </w:tabs>
        <w:ind w:left="757" w:hanging="397"/>
      </w:pPr>
      <w:rPr>
        <w:rFonts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A658DE"/>
    <w:multiLevelType w:val="hybridMultilevel"/>
    <w:tmpl w:val="0B56550E"/>
    <w:lvl w:ilvl="0" w:tplc="DD4687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FF431A3"/>
    <w:multiLevelType w:val="hybridMultilevel"/>
    <w:tmpl w:val="E34464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3A837EA"/>
    <w:multiLevelType w:val="hybridMultilevel"/>
    <w:tmpl w:val="7DF82D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7512868"/>
    <w:multiLevelType w:val="hybridMultilevel"/>
    <w:tmpl w:val="C71CF1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79627B"/>
    <w:multiLevelType w:val="hybridMultilevel"/>
    <w:tmpl w:val="DA9AE0A0"/>
    <w:lvl w:ilvl="0" w:tplc="0415000F">
      <w:start w:val="1"/>
      <w:numFmt w:val="decimal"/>
      <w:lvlText w:val="%1."/>
      <w:lvlJc w:val="left"/>
      <w:pPr>
        <w:tabs>
          <w:tab w:val="num" w:pos="720"/>
        </w:tabs>
        <w:ind w:left="720" w:hanging="360"/>
      </w:pPr>
    </w:lvl>
    <w:lvl w:ilvl="1" w:tplc="35F42EDE">
      <w:start w:val="1"/>
      <w:numFmt w:val="lowerLetter"/>
      <w:lvlText w:val="%2)"/>
      <w:lvlJc w:val="left"/>
      <w:pPr>
        <w:tabs>
          <w:tab w:val="num" w:pos="757"/>
        </w:tabs>
        <w:ind w:left="757" w:hanging="397"/>
      </w:pPr>
      <w:rPr>
        <w:rFonts w:hint="default"/>
      </w:rPr>
    </w:lvl>
    <w:lvl w:ilvl="2" w:tplc="07CEA670">
      <w:start w:val="1"/>
      <w:numFmt w:val="decimal"/>
      <w:lvlText w:val="%3."/>
      <w:lvlJc w:val="left"/>
      <w:pPr>
        <w:tabs>
          <w:tab w:val="num" w:pos="737"/>
        </w:tabs>
        <w:ind w:left="737" w:hanging="283"/>
      </w:pPr>
      <w:rPr>
        <w:b/>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1A043181"/>
    <w:multiLevelType w:val="hybridMultilevel"/>
    <w:tmpl w:val="A844A1D8"/>
    <w:lvl w:ilvl="0" w:tplc="8ABCE9EA">
      <w:start w:val="7"/>
      <w:numFmt w:val="decimal"/>
      <w:lvlText w:val="%1."/>
      <w:lvlJc w:val="left"/>
      <w:pPr>
        <w:ind w:left="360" w:hanging="360"/>
      </w:pPr>
      <w:rPr>
        <w:rFonts w:hint="default"/>
        <w:b/>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A2C448C"/>
    <w:multiLevelType w:val="hybridMultilevel"/>
    <w:tmpl w:val="CCF45A60"/>
    <w:lvl w:ilvl="0" w:tplc="FFFFFFFF">
      <w:start w:val="1"/>
      <w:numFmt w:val="decimal"/>
      <w:lvlText w:val="%1)"/>
      <w:lvlJc w:val="left"/>
      <w:pPr>
        <w:tabs>
          <w:tab w:val="num" w:pos="360"/>
        </w:tabs>
        <w:ind w:left="360" w:hanging="360"/>
      </w:pPr>
    </w:lvl>
    <w:lvl w:ilvl="1" w:tplc="57421670">
      <w:start w:val="1"/>
      <w:numFmt w:val="decimal"/>
      <w:lvlText w:val="%2."/>
      <w:lvlJc w:val="left"/>
      <w:pPr>
        <w:tabs>
          <w:tab w:val="num" w:pos="1440"/>
        </w:tabs>
        <w:ind w:left="1440" w:hanging="360"/>
      </w:pPr>
      <w:rPr>
        <w:rFonts w:hint="default"/>
        <w:b/>
      </w:rPr>
    </w:lvl>
    <w:lvl w:ilvl="2" w:tplc="7B609CF4">
      <w:start w:val="1"/>
      <w:numFmt w:val="decimal"/>
      <w:lvlText w:val="%3)"/>
      <w:lvlJc w:val="left"/>
      <w:pPr>
        <w:tabs>
          <w:tab w:val="num" w:pos="720"/>
        </w:tabs>
        <w:ind w:left="720" w:hanging="360"/>
      </w:pPr>
      <w:rPr>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1AD0513D"/>
    <w:multiLevelType w:val="hybridMultilevel"/>
    <w:tmpl w:val="BCD6FC6C"/>
    <w:lvl w:ilvl="0" w:tplc="687863E8">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17" w15:restartNumberingAfterBreak="0">
    <w:nsid w:val="1ADA4BF5"/>
    <w:multiLevelType w:val="hybridMultilevel"/>
    <w:tmpl w:val="5EFE9C0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8" w15:restartNumberingAfterBreak="0">
    <w:nsid w:val="1D410118"/>
    <w:multiLevelType w:val="hybridMultilevel"/>
    <w:tmpl w:val="75D28E16"/>
    <w:lvl w:ilvl="0" w:tplc="04150011">
      <w:start w:val="1"/>
      <w:numFmt w:val="decimal"/>
      <w:lvlText w:val="%1)"/>
      <w:lvlJc w:val="left"/>
      <w:pPr>
        <w:ind w:left="1287" w:hanging="360"/>
      </w:pPr>
    </w:lvl>
    <w:lvl w:ilvl="1" w:tplc="584A7EDC">
      <w:start w:val="1"/>
      <w:numFmt w:val="lowerLetter"/>
      <w:lvlText w:val="%2)"/>
      <w:lvlJc w:val="left"/>
      <w:pPr>
        <w:ind w:left="2007" w:hanging="360"/>
      </w:pPr>
      <w:rPr>
        <w:rFonts w:eastAsia="Times New Roman" w:hint="default"/>
        <w:color w:val="000000"/>
      </w:rPr>
    </w:lvl>
    <w:lvl w:ilvl="2" w:tplc="04150011">
      <w:start w:val="1"/>
      <w:numFmt w:val="decimal"/>
      <w:lvlText w:val="%3)"/>
      <w:lvlJc w:val="left"/>
      <w:pPr>
        <w:ind w:left="288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9" w15:restartNumberingAfterBreak="0">
    <w:nsid w:val="1E705B68"/>
    <w:multiLevelType w:val="hybridMultilevel"/>
    <w:tmpl w:val="9D02FCE0"/>
    <w:lvl w:ilvl="0" w:tplc="DD967D34">
      <w:start w:val="1"/>
      <w:numFmt w:val="decimal"/>
      <w:lvlText w:val="%1)"/>
      <w:lvlJc w:val="left"/>
      <w:pPr>
        <w:ind w:left="1352" w:hanging="360"/>
      </w:pPr>
      <w:rPr>
        <w:rFonts w:hint="default"/>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20" w15:restartNumberingAfterBreak="0">
    <w:nsid w:val="20A80D4C"/>
    <w:multiLevelType w:val="hybridMultilevel"/>
    <w:tmpl w:val="907EB952"/>
    <w:lvl w:ilvl="0" w:tplc="FC40B9B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359363E"/>
    <w:multiLevelType w:val="hybridMultilevel"/>
    <w:tmpl w:val="FD1E286E"/>
    <w:lvl w:ilvl="0" w:tplc="9B0814BE">
      <w:start w:val="1"/>
      <w:numFmt w:val="decimal"/>
      <w:lvlText w:val="%1)"/>
      <w:lvlJc w:val="left"/>
      <w:pPr>
        <w:ind w:left="720" w:hanging="360"/>
      </w:pPr>
      <w:rPr>
        <w:b w:val="0"/>
        <w:strike w:val="0"/>
      </w:rPr>
    </w:lvl>
    <w:lvl w:ilvl="1" w:tplc="04150011">
      <w:start w:val="1"/>
      <w:numFmt w:val="decimal"/>
      <w:lvlText w:val="%2)"/>
      <w:lvlJc w:val="left"/>
      <w:pPr>
        <w:ind w:left="2880" w:hanging="360"/>
      </w:pPr>
      <w:rPr>
        <w:rFonts w:hint="default"/>
      </w:rPr>
    </w:lvl>
    <w:lvl w:ilvl="2" w:tplc="ABFEDAD4">
      <w:start w:val="1"/>
      <w:numFmt w:val="decimal"/>
      <w:lvlText w:val="%3."/>
      <w:lvlJc w:val="left"/>
      <w:pPr>
        <w:ind w:left="360" w:hanging="360"/>
      </w:pPr>
      <w:rPr>
        <w:rFonts w:hint="default"/>
        <w:b/>
      </w:rPr>
    </w:lvl>
    <w:lvl w:ilvl="3" w:tplc="9A4A960E">
      <w:start w:val="1"/>
      <w:numFmt w:val="lowerLetter"/>
      <w:lvlText w:val="(%4)"/>
      <w:lvlJc w:val="left"/>
      <w:pPr>
        <w:ind w:left="3100" w:hanging="58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4AD2D9B"/>
    <w:multiLevelType w:val="multilevel"/>
    <w:tmpl w:val="9AF8974A"/>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3" w15:restartNumberingAfterBreak="0">
    <w:nsid w:val="2AB52BDB"/>
    <w:multiLevelType w:val="hybridMultilevel"/>
    <w:tmpl w:val="76F02F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B8C4710"/>
    <w:multiLevelType w:val="hybridMultilevel"/>
    <w:tmpl w:val="033EC71A"/>
    <w:lvl w:ilvl="0" w:tplc="A2BECA2A">
      <w:start w:val="9"/>
      <w:numFmt w:val="decimal"/>
      <w:lvlText w:val="%1."/>
      <w:lvlJc w:val="left"/>
      <w:pPr>
        <w:ind w:left="1069"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E720582"/>
    <w:multiLevelType w:val="hybridMultilevel"/>
    <w:tmpl w:val="0A606884"/>
    <w:lvl w:ilvl="0" w:tplc="28CC8EB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F0456B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0323213"/>
    <w:multiLevelType w:val="hybridMultilevel"/>
    <w:tmpl w:val="B2BA0F1A"/>
    <w:lvl w:ilvl="0" w:tplc="04150017">
      <w:start w:val="1"/>
      <w:numFmt w:val="lowerLetter"/>
      <w:lvlText w:val="%1)"/>
      <w:lvlJc w:val="left"/>
      <w:pPr>
        <w:ind w:left="720" w:hanging="360"/>
      </w:pPr>
    </w:lvl>
    <w:lvl w:ilvl="1" w:tplc="04150017">
      <w:start w:val="1"/>
      <w:numFmt w:val="lowerLetter"/>
      <w:lvlText w:val="%2)"/>
      <w:lvlJc w:val="left"/>
      <w:pPr>
        <w:ind w:left="928" w:hanging="360"/>
      </w:pPr>
    </w:lvl>
    <w:lvl w:ilvl="2" w:tplc="E52667C0">
      <w:start w:val="7"/>
      <w:numFmt w:val="decimal"/>
      <w:lvlText w:val="%3."/>
      <w:lvlJc w:val="left"/>
      <w:pPr>
        <w:ind w:left="2340" w:hanging="360"/>
      </w:pPr>
    </w:lvl>
    <w:lvl w:ilvl="3" w:tplc="04150011">
      <w:start w:val="1"/>
      <w:numFmt w:val="decimal"/>
      <w:lvlText w:val="%4)"/>
      <w:lvlJc w:val="left"/>
      <w:pPr>
        <w:ind w:left="72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335746A2"/>
    <w:multiLevelType w:val="hybridMultilevel"/>
    <w:tmpl w:val="CD90C9D4"/>
    <w:lvl w:ilvl="0" w:tplc="8928524A">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3F32ED4"/>
    <w:multiLevelType w:val="hybridMultilevel"/>
    <w:tmpl w:val="7058624E"/>
    <w:lvl w:ilvl="0" w:tplc="BE6CB4AE">
      <w:start w:val="2"/>
      <w:numFmt w:val="decimal"/>
      <w:lvlText w:val="%1."/>
      <w:lvlJc w:val="left"/>
      <w:pPr>
        <w:ind w:left="3589" w:hanging="360"/>
      </w:pPr>
      <w:rPr>
        <w:rFonts w:hint="default"/>
        <w:b/>
        <w:bCs/>
        <w:color w:val="auto"/>
      </w:rPr>
    </w:lvl>
    <w:lvl w:ilvl="1" w:tplc="04150019" w:tentative="1">
      <w:start w:val="1"/>
      <w:numFmt w:val="lowerLetter"/>
      <w:lvlText w:val="%2."/>
      <w:lvlJc w:val="left"/>
      <w:pPr>
        <w:ind w:left="4309" w:hanging="360"/>
      </w:pPr>
    </w:lvl>
    <w:lvl w:ilvl="2" w:tplc="0415001B" w:tentative="1">
      <w:start w:val="1"/>
      <w:numFmt w:val="lowerRoman"/>
      <w:lvlText w:val="%3."/>
      <w:lvlJc w:val="right"/>
      <w:pPr>
        <w:ind w:left="5029" w:hanging="180"/>
      </w:pPr>
    </w:lvl>
    <w:lvl w:ilvl="3" w:tplc="0415000F">
      <w:start w:val="1"/>
      <w:numFmt w:val="decimal"/>
      <w:lvlText w:val="%4."/>
      <w:lvlJc w:val="left"/>
      <w:pPr>
        <w:ind w:left="5749" w:hanging="360"/>
      </w:pPr>
    </w:lvl>
    <w:lvl w:ilvl="4" w:tplc="04150019" w:tentative="1">
      <w:start w:val="1"/>
      <w:numFmt w:val="lowerLetter"/>
      <w:lvlText w:val="%5."/>
      <w:lvlJc w:val="left"/>
      <w:pPr>
        <w:ind w:left="6469" w:hanging="360"/>
      </w:pPr>
    </w:lvl>
    <w:lvl w:ilvl="5" w:tplc="0415001B" w:tentative="1">
      <w:start w:val="1"/>
      <w:numFmt w:val="lowerRoman"/>
      <w:lvlText w:val="%6."/>
      <w:lvlJc w:val="right"/>
      <w:pPr>
        <w:ind w:left="7189" w:hanging="180"/>
      </w:pPr>
    </w:lvl>
    <w:lvl w:ilvl="6" w:tplc="0415000F" w:tentative="1">
      <w:start w:val="1"/>
      <w:numFmt w:val="decimal"/>
      <w:lvlText w:val="%7."/>
      <w:lvlJc w:val="left"/>
      <w:pPr>
        <w:ind w:left="7909" w:hanging="360"/>
      </w:pPr>
    </w:lvl>
    <w:lvl w:ilvl="7" w:tplc="04150019" w:tentative="1">
      <w:start w:val="1"/>
      <w:numFmt w:val="lowerLetter"/>
      <w:lvlText w:val="%8."/>
      <w:lvlJc w:val="left"/>
      <w:pPr>
        <w:ind w:left="8629" w:hanging="360"/>
      </w:pPr>
    </w:lvl>
    <w:lvl w:ilvl="8" w:tplc="0415001B" w:tentative="1">
      <w:start w:val="1"/>
      <w:numFmt w:val="lowerRoman"/>
      <w:lvlText w:val="%9."/>
      <w:lvlJc w:val="right"/>
      <w:pPr>
        <w:ind w:left="9349" w:hanging="180"/>
      </w:pPr>
    </w:lvl>
  </w:abstractNum>
  <w:abstractNum w:abstractNumId="30" w15:restartNumberingAfterBreak="0">
    <w:nsid w:val="364F395A"/>
    <w:multiLevelType w:val="hybridMultilevel"/>
    <w:tmpl w:val="8D2C3AA6"/>
    <w:lvl w:ilvl="0" w:tplc="0780388C">
      <w:start w:val="1"/>
      <w:numFmt w:val="decimal"/>
      <w:lvlText w:val="%1."/>
      <w:lvlJc w:val="left"/>
      <w:pPr>
        <w:ind w:left="1364" w:hanging="360"/>
      </w:pPr>
      <w:rPr>
        <w:rFonts w:cs="Times New Roman" w:hint="default"/>
        <w:b/>
        <w:sz w:val="24"/>
        <w:szCs w:val="24"/>
      </w:rPr>
    </w:lvl>
    <w:lvl w:ilvl="1" w:tplc="7A5EC592">
      <w:start w:val="1"/>
      <w:numFmt w:val="decimal"/>
      <w:lvlText w:val="%2)"/>
      <w:lvlJc w:val="left"/>
      <w:pPr>
        <w:ind w:left="2084" w:hanging="360"/>
      </w:pPr>
      <w:rPr>
        <w:strike w:val="0"/>
        <w:sz w:val="24"/>
        <w:szCs w:val="24"/>
      </w:rPr>
    </w:lvl>
    <w:lvl w:ilvl="2" w:tplc="0415001B">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1" w15:restartNumberingAfterBreak="0">
    <w:nsid w:val="375E49FA"/>
    <w:multiLevelType w:val="hybridMultilevel"/>
    <w:tmpl w:val="027A6D14"/>
    <w:lvl w:ilvl="0" w:tplc="09B48D02">
      <w:start w:val="1"/>
      <w:numFmt w:val="decimal"/>
      <w:lvlText w:val="%1."/>
      <w:lvlJc w:val="left"/>
      <w:pPr>
        <w:ind w:left="502" w:hanging="360"/>
      </w:pPr>
      <w:rPr>
        <w:b/>
        <w:strike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8FF47F6"/>
    <w:multiLevelType w:val="hybridMultilevel"/>
    <w:tmpl w:val="FA4A9DA4"/>
    <w:lvl w:ilvl="0" w:tplc="1F125ACE">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9BD3B00"/>
    <w:multiLevelType w:val="hybridMultilevel"/>
    <w:tmpl w:val="D2D029FE"/>
    <w:lvl w:ilvl="0" w:tplc="45789B72">
      <w:start w:val="1"/>
      <w:numFmt w:val="decimal"/>
      <w:lvlText w:val="%1)"/>
      <w:lvlJc w:val="left"/>
      <w:pPr>
        <w:tabs>
          <w:tab w:val="num" w:pos="850"/>
        </w:tabs>
        <w:ind w:left="850" w:hanging="283"/>
      </w:pPr>
      <w:rPr>
        <w:b w:val="0"/>
        <w:color w:val="auto"/>
      </w:rPr>
    </w:lvl>
    <w:lvl w:ilvl="1" w:tplc="04150017">
      <w:start w:val="1"/>
      <w:numFmt w:val="lowerLetter"/>
      <w:lvlText w:val="%2)"/>
      <w:lvlJc w:val="left"/>
      <w:pPr>
        <w:ind w:left="720"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35" w15:restartNumberingAfterBreak="0">
    <w:nsid w:val="3FD5018E"/>
    <w:multiLevelType w:val="hybridMultilevel"/>
    <w:tmpl w:val="0A3ABBF8"/>
    <w:lvl w:ilvl="0" w:tplc="AB1CCA4A">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02B0580"/>
    <w:multiLevelType w:val="hybridMultilevel"/>
    <w:tmpl w:val="15D01D00"/>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250495E"/>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3497F1C"/>
    <w:multiLevelType w:val="hybridMultilevel"/>
    <w:tmpl w:val="3E14E33C"/>
    <w:lvl w:ilvl="0" w:tplc="E22EA850">
      <w:start w:val="1"/>
      <w:numFmt w:val="decimal"/>
      <w:lvlText w:val="%1."/>
      <w:lvlJc w:val="left"/>
      <w:pPr>
        <w:ind w:left="502" w:hanging="360"/>
      </w:pPr>
      <w:rPr>
        <w:b/>
        <w:strike w:val="0"/>
        <w:color w:val="auto"/>
      </w:rPr>
    </w:lvl>
    <w:lvl w:ilvl="1" w:tplc="125A8BEC">
      <w:start w:val="1"/>
      <w:numFmt w:val="decimal"/>
      <w:lvlText w:val="%2)"/>
      <w:lvlJc w:val="left"/>
      <w:pPr>
        <w:ind w:left="1440" w:hanging="360"/>
      </w:pPr>
      <w:rPr>
        <w:rFonts w:ascii="Cambria" w:hAnsi="Cambria" w:cs="Arial" w:hint="default"/>
        <w:sz w:val="24"/>
        <w:szCs w:val="24"/>
      </w:rPr>
    </w:lvl>
    <w:lvl w:ilvl="2" w:tplc="8C4CBA20">
      <w:start w:val="1"/>
      <w:numFmt w:val="decimal"/>
      <w:lvlText w:val="%3."/>
      <w:lvlJc w:val="left"/>
      <w:pPr>
        <w:ind w:left="2160" w:hanging="180"/>
      </w:pPr>
      <w:rPr>
        <w:b/>
        <w:i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3E615B9"/>
    <w:multiLevelType w:val="hybridMultilevel"/>
    <w:tmpl w:val="05E8D1D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0" w15:restartNumberingAfterBreak="0">
    <w:nsid w:val="43F41FBE"/>
    <w:multiLevelType w:val="hybridMultilevel"/>
    <w:tmpl w:val="00FC2B4C"/>
    <w:lvl w:ilvl="0" w:tplc="097E8B38">
      <w:start w:val="3"/>
      <w:numFmt w:val="decimal"/>
      <w:lvlText w:val="%1."/>
      <w:lvlJc w:val="left"/>
      <w:pPr>
        <w:ind w:left="3589" w:hanging="360"/>
      </w:pPr>
      <w:rPr>
        <w:rFonts w:hint="default"/>
        <w:b/>
        <w:i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45F3DDB"/>
    <w:multiLevelType w:val="hybridMultilevel"/>
    <w:tmpl w:val="835CE5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55A5F89"/>
    <w:multiLevelType w:val="multilevel"/>
    <w:tmpl w:val="05109726"/>
    <w:numStyleLink w:val="Zaimportowanystyl2"/>
  </w:abstractNum>
  <w:abstractNum w:abstractNumId="43" w15:restartNumberingAfterBreak="0">
    <w:nsid w:val="457A17E4"/>
    <w:multiLevelType w:val="hybridMultilevel"/>
    <w:tmpl w:val="7E20F716"/>
    <w:lvl w:ilvl="0" w:tplc="916C4A82">
      <w:start w:val="5"/>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4B5A6E94"/>
    <w:multiLevelType w:val="hybridMultilevel"/>
    <w:tmpl w:val="A4561BE8"/>
    <w:lvl w:ilvl="0" w:tplc="D418561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BF12CB1"/>
    <w:multiLevelType w:val="hybridMultilevel"/>
    <w:tmpl w:val="00C4CE70"/>
    <w:lvl w:ilvl="0" w:tplc="095A1814">
      <w:start w:val="1"/>
      <w:numFmt w:val="decimal"/>
      <w:lvlText w:val="%1."/>
      <w:lvlJc w:val="left"/>
      <w:pPr>
        <w:ind w:left="720" w:hanging="360"/>
      </w:pPr>
      <w:rPr>
        <w:rFonts w:hint="default"/>
        <w:b/>
      </w:rPr>
    </w:lvl>
    <w:lvl w:ilvl="1" w:tplc="5920BB00">
      <w:start w:val="8"/>
      <w:numFmt w:val="bullet"/>
      <w:lvlText w:val=""/>
      <w:lvlJc w:val="left"/>
      <w:pPr>
        <w:ind w:left="1440" w:hanging="360"/>
      </w:pPr>
      <w:rPr>
        <w:rFonts w:ascii="Symbol" w:eastAsia="Calibri" w:hAnsi="Symbol" w:cs="ArialNarrow"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11B2D0A"/>
    <w:multiLevelType w:val="hybridMultilevel"/>
    <w:tmpl w:val="762E52F0"/>
    <w:lvl w:ilvl="0" w:tplc="04150011">
      <w:start w:val="1"/>
      <w:numFmt w:val="decimal"/>
      <w:lvlText w:val="%1)"/>
      <w:lvlJc w:val="left"/>
      <w:pPr>
        <w:ind w:left="720" w:hanging="360"/>
      </w:pPr>
    </w:lvl>
    <w:lvl w:ilvl="1" w:tplc="28FCA152">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2FC4BD6"/>
    <w:multiLevelType w:val="hybridMultilevel"/>
    <w:tmpl w:val="3F0AC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5572E4F"/>
    <w:multiLevelType w:val="hybridMultilevel"/>
    <w:tmpl w:val="FDCE96B4"/>
    <w:lvl w:ilvl="0" w:tplc="F6860756">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5DF0573"/>
    <w:multiLevelType w:val="hybridMultilevel"/>
    <w:tmpl w:val="B0F429D0"/>
    <w:lvl w:ilvl="0" w:tplc="5B0E822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D833F8B"/>
    <w:multiLevelType w:val="hybridMultilevel"/>
    <w:tmpl w:val="F5EE505C"/>
    <w:lvl w:ilvl="0" w:tplc="00000001">
      <w:start w:val="1"/>
      <w:numFmt w:val="decimal"/>
      <w:lvlText w:val="%1."/>
      <w:lvlJc w:val="left"/>
      <w:pPr>
        <w:ind w:left="720" w:hanging="360"/>
      </w:pPr>
    </w:lvl>
    <w:lvl w:ilvl="1" w:tplc="00000002">
      <w:start w:val="1"/>
      <w:numFmt w:val="decimal"/>
      <w:lvlText w:val="%2."/>
      <w:lvlJc w:val="left"/>
      <w:pPr>
        <w:ind w:left="1440" w:hanging="360"/>
      </w:pPr>
    </w:lvl>
    <w:lvl w:ilvl="2" w:tplc="04150011">
      <w:start w:val="1"/>
      <w:numFmt w:val="decimal"/>
      <w:lvlText w:val="%3)"/>
      <w:lvlJc w:val="left"/>
      <w:pPr>
        <w:ind w:left="288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5E361AF2"/>
    <w:multiLevelType w:val="hybridMultilevel"/>
    <w:tmpl w:val="CAB2869A"/>
    <w:lvl w:ilvl="0" w:tplc="57421670">
      <w:start w:val="1"/>
      <w:numFmt w:val="decimal"/>
      <w:lvlText w:val="%1."/>
      <w:lvlJc w:val="left"/>
      <w:pPr>
        <w:tabs>
          <w:tab w:val="num" w:pos="1440"/>
        </w:tabs>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646D71C1"/>
    <w:multiLevelType w:val="multilevel"/>
    <w:tmpl w:val="C734BD70"/>
    <w:lvl w:ilvl="0">
      <w:start w:val="1"/>
      <w:numFmt w:val="decimal"/>
      <w:lvlText w:val="%1)"/>
      <w:lvlJc w:val="left"/>
      <w:pPr>
        <w:ind w:left="72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54" w15:restartNumberingAfterBreak="0">
    <w:nsid w:val="65DB4348"/>
    <w:multiLevelType w:val="hybridMultilevel"/>
    <w:tmpl w:val="C3C4E034"/>
    <w:lvl w:ilvl="0" w:tplc="B3B4955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5FA61A3"/>
    <w:multiLevelType w:val="hybridMultilevel"/>
    <w:tmpl w:val="B1661CD8"/>
    <w:lvl w:ilvl="0" w:tplc="D1BA4780">
      <w:start w:val="2"/>
      <w:numFmt w:val="decimal"/>
      <w:lvlText w:val="%1."/>
      <w:lvlJc w:val="left"/>
      <w:pPr>
        <w:ind w:left="288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79D418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97576BE"/>
    <w:multiLevelType w:val="hybridMultilevel"/>
    <w:tmpl w:val="3F087442"/>
    <w:lvl w:ilvl="0" w:tplc="04150011">
      <w:start w:val="1"/>
      <w:numFmt w:val="decimal"/>
      <w:lvlText w:val="%1)"/>
      <w:lvlJc w:val="left"/>
      <w:pPr>
        <w:ind w:left="1195" w:hanging="360"/>
      </w:pPr>
    </w:lvl>
    <w:lvl w:ilvl="1" w:tplc="04150019" w:tentative="1">
      <w:start w:val="1"/>
      <w:numFmt w:val="lowerLetter"/>
      <w:lvlText w:val="%2."/>
      <w:lvlJc w:val="left"/>
      <w:pPr>
        <w:ind w:left="1915" w:hanging="360"/>
      </w:pPr>
    </w:lvl>
    <w:lvl w:ilvl="2" w:tplc="0415001B" w:tentative="1">
      <w:start w:val="1"/>
      <w:numFmt w:val="lowerRoman"/>
      <w:lvlText w:val="%3."/>
      <w:lvlJc w:val="right"/>
      <w:pPr>
        <w:ind w:left="2635" w:hanging="180"/>
      </w:pPr>
    </w:lvl>
    <w:lvl w:ilvl="3" w:tplc="0415000F" w:tentative="1">
      <w:start w:val="1"/>
      <w:numFmt w:val="decimal"/>
      <w:lvlText w:val="%4."/>
      <w:lvlJc w:val="left"/>
      <w:pPr>
        <w:ind w:left="3355" w:hanging="360"/>
      </w:pPr>
    </w:lvl>
    <w:lvl w:ilvl="4" w:tplc="04150019" w:tentative="1">
      <w:start w:val="1"/>
      <w:numFmt w:val="lowerLetter"/>
      <w:lvlText w:val="%5."/>
      <w:lvlJc w:val="left"/>
      <w:pPr>
        <w:ind w:left="4075" w:hanging="360"/>
      </w:pPr>
    </w:lvl>
    <w:lvl w:ilvl="5" w:tplc="0415001B" w:tentative="1">
      <w:start w:val="1"/>
      <w:numFmt w:val="lowerRoman"/>
      <w:lvlText w:val="%6."/>
      <w:lvlJc w:val="right"/>
      <w:pPr>
        <w:ind w:left="4795" w:hanging="180"/>
      </w:pPr>
    </w:lvl>
    <w:lvl w:ilvl="6" w:tplc="0415000F" w:tentative="1">
      <w:start w:val="1"/>
      <w:numFmt w:val="decimal"/>
      <w:lvlText w:val="%7."/>
      <w:lvlJc w:val="left"/>
      <w:pPr>
        <w:ind w:left="5515" w:hanging="360"/>
      </w:pPr>
    </w:lvl>
    <w:lvl w:ilvl="7" w:tplc="04150019" w:tentative="1">
      <w:start w:val="1"/>
      <w:numFmt w:val="lowerLetter"/>
      <w:lvlText w:val="%8."/>
      <w:lvlJc w:val="left"/>
      <w:pPr>
        <w:ind w:left="6235" w:hanging="360"/>
      </w:pPr>
    </w:lvl>
    <w:lvl w:ilvl="8" w:tplc="0415001B" w:tentative="1">
      <w:start w:val="1"/>
      <w:numFmt w:val="lowerRoman"/>
      <w:lvlText w:val="%9."/>
      <w:lvlJc w:val="right"/>
      <w:pPr>
        <w:ind w:left="6955" w:hanging="180"/>
      </w:pPr>
    </w:lvl>
  </w:abstractNum>
  <w:abstractNum w:abstractNumId="58" w15:restartNumberingAfterBreak="0">
    <w:nsid w:val="6C540F82"/>
    <w:multiLevelType w:val="hybridMultilevel"/>
    <w:tmpl w:val="7228CFEA"/>
    <w:lvl w:ilvl="0" w:tplc="2556A448">
      <w:start w:val="1"/>
      <w:numFmt w:val="decimal"/>
      <w:lvlText w:val="%1)"/>
      <w:lvlJc w:val="left"/>
      <w:pPr>
        <w:ind w:left="1429" w:hanging="360"/>
      </w:pPr>
      <w:rPr>
        <w:rFonts w:cs="Times New Roman"/>
        <w:b w:val="0"/>
      </w:rPr>
    </w:lvl>
    <w:lvl w:ilvl="1" w:tplc="5AFCE2E2">
      <w:start w:val="1"/>
      <w:numFmt w:val="lowerLetter"/>
      <w:lvlText w:val="%2)"/>
      <w:lvlJc w:val="left"/>
      <w:pPr>
        <w:ind w:left="2149" w:hanging="360"/>
      </w:pPr>
      <w:rPr>
        <w:rFonts w:cs="Times New Roman"/>
        <w:b w:val="0"/>
      </w:rPr>
    </w:lvl>
    <w:lvl w:ilvl="2" w:tplc="0415001B">
      <w:start w:val="1"/>
      <w:numFmt w:val="lowerRoman"/>
      <w:lvlText w:val="%3."/>
      <w:lvlJc w:val="right"/>
      <w:pPr>
        <w:ind w:left="2869" w:hanging="180"/>
      </w:pPr>
      <w:rPr>
        <w:rFonts w:cs="Times New Roman"/>
      </w:rPr>
    </w:lvl>
    <w:lvl w:ilvl="3" w:tplc="2482EC06">
      <w:start w:val="1"/>
      <w:numFmt w:val="decimal"/>
      <w:lvlText w:val="%4."/>
      <w:lvlJc w:val="left"/>
      <w:pPr>
        <w:ind w:left="3589" w:hanging="360"/>
      </w:pPr>
      <w:rPr>
        <w:b/>
        <w:i w:val="0"/>
        <w:color w:val="000000"/>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59" w15:restartNumberingAfterBreak="0">
    <w:nsid w:val="6C9B4496"/>
    <w:multiLevelType w:val="multilevel"/>
    <w:tmpl w:val="05109726"/>
    <w:styleLink w:val="Zaimportowanystyl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0" w15:restartNumberingAfterBreak="0">
    <w:nsid w:val="719817D6"/>
    <w:multiLevelType w:val="hybridMultilevel"/>
    <w:tmpl w:val="273EE288"/>
    <w:lvl w:ilvl="0" w:tplc="B16E7BA2">
      <w:start w:val="1"/>
      <w:numFmt w:val="decimal"/>
      <w:lvlText w:val="%1."/>
      <w:lvlJc w:val="left"/>
      <w:pPr>
        <w:ind w:left="720" w:hanging="360"/>
      </w:pPr>
      <w:rPr>
        <w:b/>
        <w:color w:val="auto"/>
      </w:rPr>
    </w:lvl>
    <w:lvl w:ilvl="1" w:tplc="23B090B2">
      <w:start w:val="1"/>
      <w:numFmt w:val="decimal"/>
      <w:lvlText w:val="%2)"/>
      <w:lvlJc w:val="left"/>
      <w:pPr>
        <w:ind w:left="644" w:hanging="360"/>
      </w:pPr>
      <w:rPr>
        <w:rFonts w:hint="default"/>
        <w:b w:val="0"/>
        <w:strike w:val="0"/>
        <w:color w:val="auto"/>
      </w:rPr>
    </w:lvl>
    <w:lvl w:ilvl="2" w:tplc="04150011">
      <w:start w:val="1"/>
      <w:numFmt w:val="decimal"/>
      <w:lvlText w:val="%3)"/>
      <w:lvlJc w:val="left"/>
      <w:pPr>
        <w:ind w:left="2340" w:hanging="360"/>
      </w:pPr>
    </w:lvl>
    <w:lvl w:ilvl="3" w:tplc="65B682F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1BF099F"/>
    <w:multiLevelType w:val="hybridMultilevel"/>
    <w:tmpl w:val="8110B29E"/>
    <w:lvl w:ilvl="0" w:tplc="0CC42B42">
      <w:start w:val="6"/>
      <w:numFmt w:val="decimal"/>
      <w:lvlText w:val="%1."/>
      <w:lvlJc w:val="left"/>
      <w:pPr>
        <w:ind w:left="1364" w:hanging="360"/>
      </w:pPr>
      <w:rPr>
        <w:rFonts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3A12E15"/>
    <w:multiLevelType w:val="hybridMultilevel"/>
    <w:tmpl w:val="5EEE3F70"/>
    <w:lvl w:ilvl="0" w:tplc="03646E5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6055FB9"/>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8C14A6F"/>
    <w:multiLevelType w:val="hybridMultilevel"/>
    <w:tmpl w:val="7710449A"/>
    <w:lvl w:ilvl="0" w:tplc="45789B72">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65" w15:restartNumberingAfterBreak="0">
    <w:nsid w:val="7BBE6D3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C2C67F2"/>
    <w:multiLevelType w:val="hybridMultilevel"/>
    <w:tmpl w:val="EB3849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7" w15:restartNumberingAfterBreak="0">
    <w:nsid w:val="7F193B7D"/>
    <w:multiLevelType w:val="hybridMultilevel"/>
    <w:tmpl w:val="D9D6936E"/>
    <w:lvl w:ilvl="0" w:tplc="48F450C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05088447">
    <w:abstractNumId w:val="45"/>
  </w:num>
  <w:num w:numId="2" w16cid:durableId="323824802">
    <w:abstractNumId w:val="33"/>
  </w:num>
  <w:num w:numId="3" w16cid:durableId="1000081609">
    <w:abstractNumId w:val="21"/>
  </w:num>
  <w:num w:numId="4" w16cid:durableId="1267616672">
    <w:abstractNumId w:val="12"/>
  </w:num>
  <w:num w:numId="5" w16cid:durableId="276834338">
    <w:abstractNumId w:val="32"/>
  </w:num>
  <w:num w:numId="6" w16cid:durableId="1283344599">
    <w:abstractNumId w:val="8"/>
  </w:num>
  <w:num w:numId="7" w16cid:durableId="483007792">
    <w:abstractNumId w:val="41"/>
  </w:num>
  <w:num w:numId="8" w16cid:durableId="1075013921">
    <w:abstractNumId w:val="35"/>
  </w:num>
  <w:num w:numId="9" w16cid:durableId="2029259741">
    <w:abstractNumId w:val="54"/>
  </w:num>
  <w:num w:numId="10" w16cid:durableId="441849294">
    <w:abstractNumId w:val="46"/>
  </w:num>
  <w:num w:numId="11" w16cid:durableId="1267149945">
    <w:abstractNumId w:val="23"/>
  </w:num>
  <w:num w:numId="12" w16cid:durableId="222564905">
    <w:abstractNumId w:val="31"/>
  </w:num>
  <w:num w:numId="13" w16cid:durableId="1537307307">
    <w:abstractNumId w:val="2"/>
  </w:num>
  <w:num w:numId="14" w16cid:durableId="7761809">
    <w:abstractNumId w:val="25"/>
  </w:num>
  <w:num w:numId="15" w16cid:durableId="602493981">
    <w:abstractNumId w:val="48"/>
  </w:num>
  <w:num w:numId="16" w16cid:durableId="1416395236">
    <w:abstractNumId w:val="62"/>
  </w:num>
  <w:num w:numId="17" w16cid:durableId="1112364669">
    <w:abstractNumId w:val="11"/>
  </w:num>
  <w:num w:numId="18" w16cid:durableId="1126856493">
    <w:abstractNumId w:val="60"/>
  </w:num>
  <w:num w:numId="19" w16cid:durableId="1902983951">
    <w:abstractNumId w:val="63"/>
  </w:num>
  <w:num w:numId="20" w16cid:durableId="1510094806">
    <w:abstractNumId w:val="28"/>
  </w:num>
  <w:num w:numId="21" w16cid:durableId="568273402">
    <w:abstractNumId w:val="26"/>
  </w:num>
  <w:num w:numId="22" w16cid:durableId="1230456917">
    <w:abstractNumId w:val="59"/>
  </w:num>
  <w:num w:numId="23" w16cid:durableId="454909149">
    <w:abstractNumId w:val="10"/>
  </w:num>
  <w:num w:numId="24" w16cid:durableId="1345982303">
    <w:abstractNumId w:val="43"/>
  </w:num>
  <w:num w:numId="25" w16cid:durableId="5987483">
    <w:abstractNumId w:val="14"/>
  </w:num>
  <w:num w:numId="26" w16cid:durableId="2038575256">
    <w:abstractNumId w:val="67"/>
  </w:num>
  <w:num w:numId="27" w16cid:durableId="1095631718">
    <w:abstractNumId w:val="7"/>
  </w:num>
  <w:num w:numId="28" w16cid:durableId="1169564824">
    <w:abstractNumId w:val="15"/>
  </w:num>
  <w:num w:numId="29" w16cid:durableId="1891185580">
    <w:abstractNumId w:val="13"/>
  </w:num>
  <w:num w:numId="30" w16cid:durableId="42870168">
    <w:abstractNumId w:val="20"/>
  </w:num>
  <w:num w:numId="31" w16cid:durableId="605314792">
    <w:abstractNumId w:val="53"/>
  </w:num>
  <w:num w:numId="32" w16cid:durableId="735055657">
    <w:abstractNumId w:val="38"/>
  </w:num>
  <w:num w:numId="33" w16cid:durableId="249317156">
    <w:abstractNumId w:val="16"/>
  </w:num>
  <w:num w:numId="34" w16cid:durableId="1908414737">
    <w:abstractNumId w:val="64"/>
  </w:num>
  <w:num w:numId="35" w16cid:durableId="1668972002">
    <w:abstractNumId w:val="51"/>
  </w:num>
  <w:num w:numId="36" w16cid:durableId="55596182">
    <w:abstractNumId w:val="34"/>
  </w:num>
  <w:num w:numId="37" w16cid:durableId="16243818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8941574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0152368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00343487">
    <w:abstractNumId w:val="0"/>
  </w:num>
  <w:num w:numId="41" w16cid:durableId="1619023308">
    <w:abstractNumId w:val="37"/>
  </w:num>
  <w:num w:numId="42" w16cid:durableId="2109885628">
    <w:abstractNumId w:val="22"/>
  </w:num>
  <w:num w:numId="43" w16cid:durableId="777483855">
    <w:abstractNumId w:val="39"/>
  </w:num>
  <w:num w:numId="44" w16cid:durableId="1614826339">
    <w:abstractNumId w:val="44"/>
  </w:num>
  <w:num w:numId="45" w16cid:durableId="2054573969">
    <w:abstractNumId w:val="5"/>
  </w:num>
  <w:num w:numId="46" w16cid:durableId="105348494">
    <w:abstractNumId w:val="17"/>
  </w:num>
  <w:num w:numId="47" w16cid:durableId="1797605845">
    <w:abstractNumId w:val="19"/>
  </w:num>
  <w:num w:numId="48" w16cid:durableId="1182822195">
    <w:abstractNumId w:val="21"/>
  </w:num>
  <w:num w:numId="49" w16cid:durableId="982343772">
    <w:abstractNumId w:val="27"/>
    <w:lvlOverride w:ilvl="0">
      <w:startOverride w:val="1"/>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834801628">
    <w:abstractNumId w:val="18"/>
  </w:num>
  <w:num w:numId="51" w16cid:durableId="1607151071">
    <w:abstractNumId w:val="24"/>
  </w:num>
  <w:num w:numId="52" w16cid:durableId="916287215">
    <w:abstractNumId w:val="30"/>
  </w:num>
  <w:num w:numId="53" w16cid:durableId="1867598675">
    <w:abstractNumId w:val="58"/>
  </w:num>
  <w:num w:numId="54" w16cid:durableId="1145464703">
    <w:abstractNumId w:val="29"/>
  </w:num>
  <w:num w:numId="55" w16cid:durableId="752431429">
    <w:abstractNumId w:val="36"/>
  </w:num>
  <w:num w:numId="56" w16cid:durableId="1188909491">
    <w:abstractNumId w:val="66"/>
  </w:num>
  <w:num w:numId="57" w16cid:durableId="2071536189">
    <w:abstractNumId w:val="1"/>
  </w:num>
  <w:num w:numId="58" w16cid:durableId="1437141669">
    <w:abstractNumId w:val="9"/>
  </w:num>
  <w:num w:numId="59" w16cid:durableId="1261371834">
    <w:abstractNumId w:val="61"/>
  </w:num>
  <w:num w:numId="60" w16cid:durableId="935987095">
    <w:abstractNumId w:val="65"/>
  </w:num>
  <w:num w:numId="61" w16cid:durableId="1597206303">
    <w:abstractNumId w:val="50"/>
  </w:num>
  <w:num w:numId="62" w16cid:durableId="1729842965">
    <w:abstractNumId w:val="47"/>
  </w:num>
  <w:num w:numId="63" w16cid:durableId="1860198353">
    <w:abstractNumId w:val="55"/>
  </w:num>
  <w:num w:numId="64" w16cid:durableId="358160968">
    <w:abstractNumId w:val="57"/>
  </w:num>
  <w:num w:numId="65" w16cid:durableId="916279747">
    <w:abstractNumId w:val="56"/>
  </w:num>
  <w:num w:numId="66" w16cid:durableId="1060205300">
    <w:abstractNumId w:val="42"/>
  </w:num>
  <w:num w:numId="67" w16cid:durableId="360283314">
    <w:abstractNumId w:val="3"/>
  </w:num>
  <w:num w:numId="68" w16cid:durableId="1983804223">
    <w:abstractNumId w:val="4"/>
  </w:num>
  <w:num w:numId="69" w16cid:durableId="603073676">
    <w:abstractNumId w:val="4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091"/>
    <w:rsid w:val="00004F80"/>
    <w:rsid w:val="00006974"/>
    <w:rsid w:val="00010862"/>
    <w:rsid w:val="00042030"/>
    <w:rsid w:val="00050041"/>
    <w:rsid w:val="00061291"/>
    <w:rsid w:val="000917A2"/>
    <w:rsid w:val="000A2DDA"/>
    <w:rsid w:val="000B0BE2"/>
    <w:rsid w:val="000D368D"/>
    <w:rsid w:val="000E091E"/>
    <w:rsid w:val="000F159D"/>
    <w:rsid w:val="001113E9"/>
    <w:rsid w:val="00115C24"/>
    <w:rsid w:val="00123DC3"/>
    <w:rsid w:val="00163352"/>
    <w:rsid w:val="00180E8C"/>
    <w:rsid w:val="0018515D"/>
    <w:rsid w:val="001C73AB"/>
    <w:rsid w:val="001C77B5"/>
    <w:rsid w:val="001E6B1D"/>
    <w:rsid w:val="00201334"/>
    <w:rsid w:val="00215A35"/>
    <w:rsid w:val="0021655D"/>
    <w:rsid w:val="002169B4"/>
    <w:rsid w:val="0022126A"/>
    <w:rsid w:val="0022275C"/>
    <w:rsid w:val="0023245F"/>
    <w:rsid w:val="00235F07"/>
    <w:rsid w:val="00256F57"/>
    <w:rsid w:val="00263511"/>
    <w:rsid w:val="002652F4"/>
    <w:rsid w:val="00267E4B"/>
    <w:rsid w:val="002731E7"/>
    <w:rsid w:val="002850D7"/>
    <w:rsid w:val="002A53D5"/>
    <w:rsid w:val="002A5929"/>
    <w:rsid w:val="002A63F0"/>
    <w:rsid w:val="002F2072"/>
    <w:rsid w:val="002F6F68"/>
    <w:rsid w:val="00302175"/>
    <w:rsid w:val="00331519"/>
    <w:rsid w:val="00350E62"/>
    <w:rsid w:val="003639E6"/>
    <w:rsid w:val="003A33A7"/>
    <w:rsid w:val="003B3FFD"/>
    <w:rsid w:val="00400C76"/>
    <w:rsid w:val="00414CD0"/>
    <w:rsid w:val="0041591D"/>
    <w:rsid w:val="00415C9A"/>
    <w:rsid w:val="00417833"/>
    <w:rsid w:val="00450BE3"/>
    <w:rsid w:val="00462476"/>
    <w:rsid w:val="00472295"/>
    <w:rsid w:val="00473960"/>
    <w:rsid w:val="00476C42"/>
    <w:rsid w:val="004959EB"/>
    <w:rsid w:val="00496960"/>
    <w:rsid w:val="004A5025"/>
    <w:rsid w:val="004B1D33"/>
    <w:rsid w:val="004B7119"/>
    <w:rsid w:val="004C0967"/>
    <w:rsid w:val="004F4677"/>
    <w:rsid w:val="0050230A"/>
    <w:rsid w:val="00506259"/>
    <w:rsid w:val="0052088D"/>
    <w:rsid w:val="0052178E"/>
    <w:rsid w:val="00536F61"/>
    <w:rsid w:val="0054592E"/>
    <w:rsid w:val="00556505"/>
    <w:rsid w:val="00565A1B"/>
    <w:rsid w:val="00570963"/>
    <w:rsid w:val="0057552F"/>
    <w:rsid w:val="0057782B"/>
    <w:rsid w:val="00580344"/>
    <w:rsid w:val="005911FB"/>
    <w:rsid w:val="00594798"/>
    <w:rsid w:val="00594B1B"/>
    <w:rsid w:val="005B5588"/>
    <w:rsid w:val="005C4B86"/>
    <w:rsid w:val="005E0C10"/>
    <w:rsid w:val="005F198F"/>
    <w:rsid w:val="005F7917"/>
    <w:rsid w:val="00604A5E"/>
    <w:rsid w:val="00610A11"/>
    <w:rsid w:val="00613514"/>
    <w:rsid w:val="0064030A"/>
    <w:rsid w:val="006464B6"/>
    <w:rsid w:val="00647B27"/>
    <w:rsid w:val="0065593E"/>
    <w:rsid w:val="00660F85"/>
    <w:rsid w:val="00682831"/>
    <w:rsid w:val="00690632"/>
    <w:rsid w:val="006913E3"/>
    <w:rsid w:val="00693E2E"/>
    <w:rsid w:val="00695B9E"/>
    <w:rsid w:val="0069717F"/>
    <w:rsid w:val="006A2994"/>
    <w:rsid w:val="006B283C"/>
    <w:rsid w:val="006C3C46"/>
    <w:rsid w:val="006D660B"/>
    <w:rsid w:val="0070238D"/>
    <w:rsid w:val="00714A19"/>
    <w:rsid w:val="00724883"/>
    <w:rsid w:val="007274DA"/>
    <w:rsid w:val="007672CD"/>
    <w:rsid w:val="00767B30"/>
    <w:rsid w:val="00781FBB"/>
    <w:rsid w:val="007A184F"/>
    <w:rsid w:val="007A406F"/>
    <w:rsid w:val="007C7890"/>
    <w:rsid w:val="007D1889"/>
    <w:rsid w:val="007D60C1"/>
    <w:rsid w:val="007E100C"/>
    <w:rsid w:val="007E5470"/>
    <w:rsid w:val="007F2364"/>
    <w:rsid w:val="008074FC"/>
    <w:rsid w:val="00811C28"/>
    <w:rsid w:val="008216D2"/>
    <w:rsid w:val="0083438E"/>
    <w:rsid w:val="00852863"/>
    <w:rsid w:val="00855918"/>
    <w:rsid w:val="00864C3A"/>
    <w:rsid w:val="00876980"/>
    <w:rsid w:val="00880499"/>
    <w:rsid w:val="00883A27"/>
    <w:rsid w:val="00892B19"/>
    <w:rsid w:val="008A5B86"/>
    <w:rsid w:val="008D7A02"/>
    <w:rsid w:val="009163CC"/>
    <w:rsid w:val="00916C2C"/>
    <w:rsid w:val="00917B08"/>
    <w:rsid w:val="00931862"/>
    <w:rsid w:val="0093316F"/>
    <w:rsid w:val="009332A5"/>
    <w:rsid w:val="00943458"/>
    <w:rsid w:val="009476F8"/>
    <w:rsid w:val="009560F2"/>
    <w:rsid w:val="00962208"/>
    <w:rsid w:val="00964DF7"/>
    <w:rsid w:val="009707FF"/>
    <w:rsid w:val="00997D60"/>
    <w:rsid w:val="009A1849"/>
    <w:rsid w:val="009A5FE8"/>
    <w:rsid w:val="009B6869"/>
    <w:rsid w:val="009D3170"/>
    <w:rsid w:val="009D5C53"/>
    <w:rsid w:val="009E7122"/>
    <w:rsid w:val="009F67B8"/>
    <w:rsid w:val="00A0546B"/>
    <w:rsid w:val="00A072E2"/>
    <w:rsid w:val="00A15AD9"/>
    <w:rsid w:val="00A2308E"/>
    <w:rsid w:val="00A32881"/>
    <w:rsid w:val="00A41057"/>
    <w:rsid w:val="00A44437"/>
    <w:rsid w:val="00A4498F"/>
    <w:rsid w:val="00A67D26"/>
    <w:rsid w:val="00A752A8"/>
    <w:rsid w:val="00A817A0"/>
    <w:rsid w:val="00A81D26"/>
    <w:rsid w:val="00A8475B"/>
    <w:rsid w:val="00A849B2"/>
    <w:rsid w:val="00AA15A4"/>
    <w:rsid w:val="00AC331D"/>
    <w:rsid w:val="00AC5212"/>
    <w:rsid w:val="00AE60FD"/>
    <w:rsid w:val="00AE7B69"/>
    <w:rsid w:val="00B050D8"/>
    <w:rsid w:val="00B0624C"/>
    <w:rsid w:val="00B152B3"/>
    <w:rsid w:val="00B230A1"/>
    <w:rsid w:val="00B3665A"/>
    <w:rsid w:val="00B36D71"/>
    <w:rsid w:val="00B546D9"/>
    <w:rsid w:val="00B56239"/>
    <w:rsid w:val="00B6785F"/>
    <w:rsid w:val="00B67DE4"/>
    <w:rsid w:val="00B82B5E"/>
    <w:rsid w:val="00B972DC"/>
    <w:rsid w:val="00B97787"/>
    <w:rsid w:val="00BD39F7"/>
    <w:rsid w:val="00BD4DB6"/>
    <w:rsid w:val="00BE2C3B"/>
    <w:rsid w:val="00BF3C51"/>
    <w:rsid w:val="00C04B6F"/>
    <w:rsid w:val="00C272ED"/>
    <w:rsid w:val="00C51D85"/>
    <w:rsid w:val="00C70602"/>
    <w:rsid w:val="00C72F4F"/>
    <w:rsid w:val="00CA0090"/>
    <w:rsid w:val="00CC0053"/>
    <w:rsid w:val="00CD5D01"/>
    <w:rsid w:val="00CD7ABE"/>
    <w:rsid w:val="00CE38F5"/>
    <w:rsid w:val="00D24F73"/>
    <w:rsid w:val="00D304A7"/>
    <w:rsid w:val="00D46FAC"/>
    <w:rsid w:val="00D5247E"/>
    <w:rsid w:val="00D61542"/>
    <w:rsid w:val="00D67AFD"/>
    <w:rsid w:val="00D70AC4"/>
    <w:rsid w:val="00D80D89"/>
    <w:rsid w:val="00D83E2C"/>
    <w:rsid w:val="00D91771"/>
    <w:rsid w:val="00D919D3"/>
    <w:rsid w:val="00DA4750"/>
    <w:rsid w:val="00DB1658"/>
    <w:rsid w:val="00DB2234"/>
    <w:rsid w:val="00DB4868"/>
    <w:rsid w:val="00DD2C5A"/>
    <w:rsid w:val="00DD2D3C"/>
    <w:rsid w:val="00DF3609"/>
    <w:rsid w:val="00DF3B18"/>
    <w:rsid w:val="00E26E97"/>
    <w:rsid w:val="00E42B32"/>
    <w:rsid w:val="00E66138"/>
    <w:rsid w:val="00E7082E"/>
    <w:rsid w:val="00EA0D48"/>
    <w:rsid w:val="00EA4091"/>
    <w:rsid w:val="00EC39F1"/>
    <w:rsid w:val="00ED09FE"/>
    <w:rsid w:val="00EE0763"/>
    <w:rsid w:val="00F02677"/>
    <w:rsid w:val="00F42C0A"/>
    <w:rsid w:val="00F45CFD"/>
    <w:rsid w:val="00F4693A"/>
    <w:rsid w:val="00F56B37"/>
    <w:rsid w:val="00F63FCA"/>
    <w:rsid w:val="00F9194D"/>
    <w:rsid w:val="00FA0C0F"/>
    <w:rsid w:val="00FA7FE1"/>
    <w:rsid w:val="00FB0A9B"/>
    <w:rsid w:val="00FB76C2"/>
    <w:rsid w:val="00FC319A"/>
    <w:rsid w:val="00FE1395"/>
    <w:rsid w:val="00FF70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FC707"/>
  <w15:docId w15:val="{727F9E81-C1CD-49CB-AE57-5192FF157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9778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5">
    <w:name w:val="heading 5"/>
    <w:basedOn w:val="Normalny"/>
    <w:next w:val="Normalny"/>
    <w:link w:val="Nagwek5Znak"/>
    <w:uiPriority w:val="9"/>
    <w:qFormat/>
    <w:rsid w:val="007D1889"/>
    <w:pPr>
      <w:keepNext/>
      <w:keepLines/>
      <w:pBdr>
        <w:top w:val="nil"/>
        <w:left w:val="nil"/>
        <w:bottom w:val="nil"/>
        <w:right w:val="nil"/>
        <w:between w:val="nil"/>
        <w:bar w:val="nil"/>
      </w:pBdr>
      <w:spacing w:before="200" w:after="0"/>
      <w:outlineLvl w:val="4"/>
    </w:pPr>
    <w:rPr>
      <w:rFonts w:ascii="Calibri Light" w:eastAsia="Times New Roman" w:hAnsi="Calibri Light" w:cs="Times New Roman"/>
      <w:color w:val="1F4D78"/>
      <w:sz w:val="20"/>
      <w:szCs w:val="20"/>
      <w:u w:color="000000"/>
      <w:bdr w:val="nil"/>
      <w:lang w:val="de-DE" w:eastAsia="pl-PL"/>
    </w:rPr>
  </w:style>
  <w:style w:type="paragraph" w:styleId="Nagwek6">
    <w:name w:val="heading 6"/>
    <w:basedOn w:val="Normalny"/>
    <w:next w:val="Normalny"/>
    <w:link w:val="Nagwek6Znak"/>
    <w:uiPriority w:val="9"/>
    <w:qFormat/>
    <w:rsid w:val="007D1889"/>
    <w:pPr>
      <w:keepNext/>
      <w:keepLines/>
      <w:spacing w:before="200" w:after="0"/>
      <w:outlineLvl w:val="5"/>
    </w:pPr>
    <w:rPr>
      <w:rFonts w:ascii="Calibri Light" w:eastAsia="Times New Roman" w:hAnsi="Calibri Light" w:cs="Times New Roman"/>
      <w:i/>
      <w:iCs/>
      <w:color w:val="1F4D78"/>
      <w:sz w:val="20"/>
      <w:szCs w:val="20"/>
      <w:u w:color="00000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7D1889"/>
    <w:rPr>
      <w:rFonts w:ascii="Calibri Light" w:eastAsia="Times New Roman" w:hAnsi="Calibri Light" w:cs="Times New Roman"/>
      <w:color w:val="1F4D78"/>
      <w:sz w:val="20"/>
      <w:szCs w:val="20"/>
      <w:u w:color="000000"/>
      <w:bdr w:val="nil"/>
      <w:lang w:val="de-DE" w:eastAsia="pl-PL"/>
    </w:rPr>
  </w:style>
  <w:style w:type="character" w:customStyle="1" w:styleId="Nagwek6Znak">
    <w:name w:val="Nagłówek 6 Znak"/>
    <w:basedOn w:val="Domylnaczcionkaakapitu"/>
    <w:link w:val="Nagwek6"/>
    <w:uiPriority w:val="9"/>
    <w:rsid w:val="007D1889"/>
    <w:rPr>
      <w:rFonts w:ascii="Calibri Light" w:eastAsia="Times New Roman" w:hAnsi="Calibri Light" w:cs="Times New Roman"/>
      <w:i/>
      <w:iCs/>
      <w:color w:val="1F4D78"/>
      <w:sz w:val="20"/>
      <w:szCs w:val="20"/>
      <w:u w:color="000000"/>
      <w:lang w:val="x-none" w:eastAsia="x-none"/>
    </w:rPr>
  </w:style>
  <w:style w:type="numbering" w:customStyle="1" w:styleId="Bezlisty1">
    <w:name w:val="Bez listy1"/>
    <w:next w:val="Bezlisty"/>
    <w:uiPriority w:val="99"/>
    <w:semiHidden/>
    <w:unhideWhenUsed/>
    <w:rsid w:val="007D1889"/>
  </w:style>
  <w:style w:type="paragraph" w:customStyle="1" w:styleId="Jasnalistaakcent51">
    <w:name w:val="Jasna lista — akcent 51"/>
    <w:aliases w:val="L1,Numerowanie,Akapit z listą5"/>
    <w:basedOn w:val="Normalny"/>
    <w:link w:val="Jasnalistaakcent5Znak"/>
    <w:uiPriority w:val="34"/>
    <w:qFormat/>
    <w:rsid w:val="007D1889"/>
    <w:pPr>
      <w:widowControl w:val="0"/>
      <w:suppressAutoHyphens/>
      <w:adjustRightInd w:val="0"/>
      <w:ind w:left="720"/>
      <w:contextualSpacing/>
      <w:jc w:val="both"/>
      <w:textAlignment w:val="baseline"/>
    </w:pPr>
    <w:rPr>
      <w:rFonts w:ascii="Times New Roman" w:eastAsia="Times New Roman" w:hAnsi="Times New Roman" w:cs="Times New Roman"/>
      <w:sz w:val="20"/>
      <w:szCs w:val="20"/>
      <w:lang w:val="x-none" w:eastAsia="ar-SA"/>
    </w:rPr>
  </w:style>
  <w:style w:type="table" w:styleId="Tabela-Siatka">
    <w:name w:val="Table Grid"/>
    <w:basedOn w:val="Standardowy"/>
    <w:uiPriority w:val="59"/>
    <w:rsid w:val="007D1889"/>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asnalistaakcent5Znak">
    <w:name w:val="Jasna lista — akcent 5 Znak"/>
    <w:aliases w:val="L1 Znak,Numerowanie Znak,Akapit z listą5 Znak,Akapit z listą Znak,T_SZ_List Paragraph Znak,normalny tekst Znak,Akapit z listą BS Znak,Kolorowa lista — akcent 11 Znak,Akapit z listą1 Znak,Średnia siatka 1 — akcent 21 Znak"/>
    <w:link w:val="Jasnalistaakcent51"/>
    <w:uiPriority w:val="34"/>
    <w:qFormat/>
    <w:locked/>
    <w:rsid w:val="007D1889"/>
    <w:rPr>
      <w:rFonts w:ascii="Times New Roman" w:eastAsia="Times New Roman" w:hAnsi="Times New Roman" w:cs="Times New Roman"/>
      <w:sz w:val="20"/>
      <w:szCs w:val="20"/>
      <w:lang w:val="x-none" w:eastAsia="ar-SA"/>
    </w:rPr>
  </w:style>
  <w:style w:type="paragraph" w:customStyle="1" w:styleId="redniasiatka21">
    <w:name w:val="Średnia siatka 21"/>
    <w:link w:val="redniasiatka2Znak"/>
    <w:uiPriority w:val="99"/>
    <w:qFormat/>
    <w:rsid w:val="007D1889"/>
    <w:pPr>
      <w:spacing w:after="0" w:line="240" w:lineRule="auto"/>
    </w:pPr>
    <w:rPr>
      <w:rFonts w:ascii="Calibri" w:eastAsia="Calibri" w:hAnsi="Calibri" w:cs="Times New Roman"/>
    </w:rPr>
  </w:style>
  <w:style w:type="character" w:customStyle="1" w:styleId="redniasiatka2Znak">
    <w:name w:val="Średnia siatka 2 Znak"/>
    <w:link w:val="redniasiatka21"/>
    <w:uiPriority w:val="99"/>
    <w:rsid w:val="007D1889"/>
    <w:rPr>
      <w:rFonts w:ascii="Calibri" w:eastAsia="Calibri" w:hAnsi="Calibri" w:cs="Times New Roman"/>
    </w:rPr>
  </w:style>
  <w:style w:type="paragraph" w:customStyle="1" w:styleId="Standard">
    <w:name w:val="Standard"/>
    <w:rsid w:val="007D1889"/>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customStyle="1" w:styleId="Default">
    <w:name w:val="Default"/>
    <w:rsid w:val="007D1889"/>
    <w:pPr>
      <w:autoSpaceDE w:val="0"/>
      <w:autoSpaceDN w:val="0"/>
      <w:adjustRightInd w:val="0"/>
      <w:spacing w:after="0" w:line="240" w:lineRule="auto"/>
    </w:pPr>
    <w:rPr>
      <w:rFonts w:ascii="Arial" w:eastAsia="Calibri" w:hAnsi="Arial" w:cs="Arial"/>
      <w:color w:val="000000"/>
      <w:sz w:val="24"/>
      <w:szCs w:val="24"/>
    </w:rPr>
  </w:style>
  <w:style w:type="paragraph" w:styleId="Nagwek">
    <w:name w:val="header"/>
    <w:aliases w:val="Nagłówek strony"/>
    <w:basedOn w:val="Normalny"/>
    <w:link w:val="Nagwek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NagwekZnak">
    <w:name w:val="Nagłówek Znak"/>
    <w:aliases w:val="Nagłówek strony Znak"/>
    <w:basedOn w:val="Domylnaczcionkaakapitu"/>
    <w:link w:val="Nagwek"/>
    <w:uiPriority w:val="99"/>
    <w:qFormat/>
    <w:rsid w:val="007D1889"/>
    <w:rPr>
      <w:rFonts w:ascii="Times New Roman" w:eastAsia="Times New Roman" w:hAnsi="Times New Roman" w:cs="Times New Roman"/>
      <w:sz w:val="20"/>
      <w:szCs w:val="20"/>
      <w:lang w:val="x-none" w:eastAsia="ar-SA"/>
    </w:rPr>
  </w:style>
  <w:style w:type="paragraph" w:styleId="Stopka">
    <w:name w:val="footer"/>
    <w:basedOn w:val="Normalny"/>
    <w:link w:val="Stopka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StopkaZnak">
    <w:name w:val="Stopka Znak"/>
    <w:basedOn w:val="Domylnaczcionkaakapitu"/>
    <w:link w:val="Stopka"/>
    <w:uiPriority w:val="99"/>
    <w:qFormat/>
    <w:rsid w:val="007D1889"/>
    <w:rPr>
      <w:rFonts w:ascii="Times New Roman" w:eastAsia="Times New Roman" w:hAnsi="Times New Roman" w:cs="Times New Roman"/>
      <w:sz w:val="20"/>
      <w:szCs w:val="20"/>
      <w:lang w:val="x-none" w:eastAsia="ar-SA"/>
    </w:rPr>
  </w:style>
  <w:style w:type="paragraph" w:styleId="Tekstprzypisudolnego">
    <w:name w:val="footnote text"/>
    <w:basedOn w:val="Normalny"/>
    <w:link w:val="TekstprzypisudolnegoZnak"/>
    <w:uiPriority w:val="99"/>
    <w:unhideWhenUsed/>
    <w:rsid w:val="007D1889"/>
    <w:pPr>
      <w:spacing w:after="0" w:line="240" w:lineRule="auto"/>
      <w:ind w:left="720" w:hanging="720"/>
      <w:jc w:val="both"/>
    </w:pPr>
    <w:rPr>
      <w:rFonts w:ascii="Times New Roman" w:eastAsia="Calibri" w:hAnsi="Times New Roman" w:cs="Times New Roman"/>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7D1889"/>
    <w:rPr>
      <w:rFonts w:ascii="Times New Roman" w:eastAsia="Calibri" w:hAnsi="Times New Roman" w:cs="Times New Roman"/>
      <w:sz w:val="20"/>
      <w:szCs w:val="20"/>
      <w:u w:color="000000"/>
      <w:lang w:val="x-none" w:eastAsia="en-GB"/>
    </w:rPr>
  </w:style>
  <w:style w:type="character" w:styleId="Odwoanieprzypisudolnego">
    <w:name w:val="footnote reference"/>
    <w:uiPriority w:val="99"/>
    <w:unhideWhenUsed/>
    <w:rsid w:val="007D1889"/>
    <w:rPr>
      <w:shd w:val="clear" w:color="auto" w:fill="auto"/>
      <w:vertAlign w:val="superscript"/>
    </w:rPr>
  </w:style>
  <w:style w:type="paragraph" w:styleId="Tekstpodstawowywcity">
    <w:name w:val="Body Text Indent"/>
    <w:basedOn w:val="Normalny"/>
    <w:link w:val="TekstpodstawowywcityZnak"/>
    <w:uiPriority w:val="99"/>
    <w:unhideWhenUsed/>
    <w:rsid w:val="007D1889"/>
    <w:pPr>
      <w:spacing w:after="120"/>
      <w:ind w:left="283"/>
    </w:pPr>
    <w:rPr>
      <w:rFonts w:ascii="Calibri" w:eastAsia="Calibri" w:hAnsi="Calibri" w:cs="Times New Roman"/>
      <w:sz w:val="20"/>
      <w:szCs w:val="20"/>
      <w:u w:color="000000"/>
      <w:lang w:val="x-none" w:eastAsia="x-none"/>
    </w:rPr>
  </w:style>
  <w:style w:type="character" w:customStyle="1" w:styleId="TekstpodstawowywcityZnak">
    <w:name w:val="Tekst podstawowy wcięty Znak"/>
    <w:basedOn w:val="Domylnaczcionkaakapitu"/>
    <w:link w:val="Tekstpodstawowywcity"/>
    <w:uiPriority w:val="99"/>
    <w:rsid w:val="007D1889"/>
    <w:rPr>
      <w:rFonts w:ascii="Calibri" w:eastAsia="Calibri" w:hAnsi="Calibri" w:cs="Times New Roman"/>
      <w:sz w:val="20"/>
      <w:szCs w:val="20"/>
      <w:u w:color="000000"/>
      <w:lang w:val="x-none" w:eastAsia="x-none"/>
    </w:rPr>
  </w:style>
  <w:style w:type="paragraph" w:styleId="Tekstpodstawowy">
    <w:name w:val="Body Text"/>
    <w:basedOn w:val="Normalny"/>
    <w:link w:val="TekstpodstawowyZnak"/>
    <w:semiHidden/>
    <w:rsid w:val="007D1889"/>
    <w:pPr>
      <w:widowControl w:val="0"/>
      <w:suppressAutoHyphens/>
      <w:adjustRightInd w:val="0"/>
      <w:spacing w:after="120"/>
      <w:jc w:val="both"/>
      <w:textAlignment w:val="baseline"/>
    </w:pPr>
    <w:rPr>
      <w:rFonts w:ascii="Times New Roman" w:eastAsia="Times New Roman" w:hAnsi="Times New Roman" w:cs="Times New Roman"/>
      <w:sz w:val="20"/>
      <w:szCs w:val="20"/>
      <w:lang w:val="x-none" w:eastAsia="ar-SA"/>
    </w:rPr>
  </w:style>
  <w:style w:type="character" w:customStyle="1" w:styleId="TekstpodstawowyZnak">
    <w:name w:val="Tekst podstawowy Znak"/>
    <w:basedOn w:val="Domylnaczcionkaakapitu"/>
    <w:link w:val="Tekstpodstawowy"/>
    <w:semiHidden/>
    <w:rsid w:val="007D1889"/>
    <w:rPr>
      <w:rFonts w:ascii="Times New Roman" w:eastAsia="Times New Roman" w:hAnsi="Times New Roman" w:cs="Times New Roman"/>
      <w:sz w:val="20"/>
      <w:szCs w:val="20"/>
      <w:lang w:val="x-none" w:eastAsia="ar-SA"/>
    </w:rPr>
  </w:style>
  <w:style w:type="paragraph" w:styleId="Tekstpodstawowy2">
    <w:name w:val="Body Text 2"/>
    <w:basedOn w:val="Normalny"/>
    <w:link w:val="Tekstpodstawowy2Znak"/>
    <w:uiPriority w:val="99"/>
    <w:semiHidden/>
    <w:unhideWhenUsed/>
    <w:rsid w:val="007D1889"/>
    <w:pPr>
      <w:widowControl w:val="0"/>
      <w:suppressAutoHyphens/>
      <w:adjustRightInd w:val="0"/>
      <w:spacing w:after="120" w:line="480" w:lineRule="auto"/>
      <w:jc w:val="both"/>
      <w:textAlignment w:val="baseline"/>
    </w:pPr>
    <w:rPr>
      <w:rFonts w:ascii="Times New Roman" w:eastAsia="Times New Roman" w:hAnsi="Times New Roman" w:cs="Times New Roman"/>
      <w:sz w:val="20"/>
      <w:szCs w:val="20"/>
      <w:lang w:val="x-none" w:eastAsia="ar-SA"/>
    </w:rPr>
  </w:style>
  <w:style w:type="character" w:customStyle="1" w:styleId="Tekstpodstawowy2Znak">
    <w:name w:val="Tekst podstawowy 2 Znak"/>
    <w:basedOn w:val="Domylnaczcionkaakapitu"/>
    <w:link w:val="Tekstpodstawowy2"/>
    <w:uiPriority w:val="99"/>
    <w:semiHidden/>
    <w:rsid w:val="007D1889"/>
    <w:rPr>
      <w:rFonts w:ascii="Times New Roman" w:eastAsia="Times New Roman" w:hAnsi="Times New Roman" w:cs="Times New Roman"/>
      <w:sz w:val="20"/>
      <w:szCs w:val="20"/>
      <w:lang w:val="x-none" w:eastAsia="ar-SA"/>
    </w:rPr>
  </w:style>
  <w:style w:type="paragraph" w:styleId="Tekstpodstawowywcity2">
    <w:name w:val="Body Text Indent 2"/>
    <w:basedOn w:val="Normalny"/>
    <w:link w:val="Tekstpodstawowywcity2Znak"/>
    <w:uiPriority w:val="99"/>
    <w:semiHidden/>
    <w:unhideWhenUsed/>
    <w:rsid w:val="007D1889"/>
    <w:pPr>
      <w:pBdr>
        <w:top w:val="nil"/>
        <w:left w:val="nil"/>
        <w:bottom w:val="nil"/>
        <w:right w:val="nil"/>
        <w:between w:val="nil"/>
        <w:bar w:val="nil"/>
      </w:pBdr>
      <w:spacing w:after="120" w:line="480" w:lineRule="auto"/>
      <w:ind w:left="283"/>
    </w:pPr>
    <w:rPr>
      <w:rFonts w:ascii="Calibri" w:eastAsia="Calibri" w:hAnsi="Calibri" w:cs="Times New Roman"/>
      <w:color w:val="000000"/>
      <w:sz w:val="20"/>
      <w:szCs w:val="20"/>
      <w:u w:color="000000"/>
      <w:bdr w:val="nil"/>
      <w:lang w:val="de-DE" w:eastAsia="pl-PL"/>
    </w:rPr>
  </w:style>
  <w:style w:type="character" w:customStyle="1" w:styleId="Tekstpodstawowywcity2Znak">
    <w:name w:val="Tekst podstawowy wcięty 2 Znak"/>
    <w:basedOn w:val="Domylnaczcionkaakapitu"/>
    <w:link w:val="Tekstpodstawowywcity2"/>
    <w:uiPriority w:val="99"/>
    <w:semiHidden/>
    <w:rsid w:val="007D1889"/>
    <w:rPr>
      <w:rFonts w:ascii="Calibri" w:eastAsia="Calibri" w:hAnsi="Calibri" w:cs="Times New Roman"/>
      <w:color w:val="000000"/>
      <w:sz w:val="20"/>
      <w:szCs w:val="20"/>
      <w:u w:color="000000"/>
      <w:bdr w:val="nil"/>
      <w:lang w:val="de-DE" w:eastAsia="pl-PL"/>
    </w:rPr>
  </w:style>
  <w:style w:type="paragraph" w:styleId="Zwykytekst">
    <w:name w:val="Plain Text"/>
    <w:basedOn w:val="Normalny"/>
    <w:link w:val="ZwykytekstZnak"/>
    <w:rsid w:val="007D1889"/>
    <w:pPr>
      <w:spacing w:after="0" w:line="240" w:lineRule="auto"/>
    </w:pPr>
    <w:rPr>
      <w:rFonts w:ascii="Courier New" w:eastAsia="Times New Roman" w:hAnsi="Courier New" w:cs="Times New Roman"/>
      <w:sz w:val="20"/>
      <w:szCs w:val="20"/>
      <w:u w:color="000000"/>
      <w:lang w:val="de-DE" w:eastAsia="pl-PL"/>
    </w:rPr>
  </w:style>
  <w:style w:type="character" w:customStyle="1" w:styleId="ZwykytekstZnak">
    <w:name w:val="Zwykły tekst Znak"/>
    <w:basedOn w:val="Domylnaczcionkaakapitu"/>
    <w:link w:val="Zwykytekst"/>
    <w:rsid w:val="007D1889"/>
    <w:rPr>
      <w:rFonts w:ascii="Courier New" w:eastAsia="Times New Roman" w:hAnsi="Courier New" w:cs="Times New Roman"/>
      <w:sz w:val="20"/>
      <w:szCs w:val="20"/>
      <w:u w:color="000000"/>
      <w:lang w:val="de-DE" w:eastAsia="pl-PL"/>
    </w:rPr>
  </w:style>
  <w:style w:type="paragraph" w:styleId="Lista">
    <w:name w:val="List"/>
    <w:basedOn w:val="Normalny"/>
    <w:unhideWhenUsed/>
    <w:rsid w:val="007D1889"/>
    <w:pPr>
      <w:spacing w:after="0" w:line="240" w:lineRule="auto"/>
      <w:ind w:left="283" w:hanging="283"/>
    </w:pPr>
    <w:rPr>
      <w:rFonts w:ascii="Arial" w:eastAsia="Calibri" w:hAnsi="Arial" w:cs="Times New Roman"/>
      <w:sz w:val="24"/>
      <w:szCs w:val="20"/>
      <w:u w:color="000000"/>
      <w:lang w:eastAsia="pl-PL"/>
    </w:rPr>
  </w:style>
  <w:style w:type="paragraph" w:styleId="Lista2">
    <w:name w:val="List 2"/>
    <w:basedOn w:val="Normalny"/>
    <w:uiPriority w:val="99"/>
    <w:semiHidden/>
    <w:unhideWhenUsed/>
    <w:rsid w:val="007D1889"/>
    <w:pPr>
      <w:spacing w:after="0" w:line="240" w:lineRule="auto"/>
      <w:ind w:left="566" w:hanging="283"/>
      <w:contextualSpacing/>
    </w:pPr>
    <w:rPr>
      <w:rFonts w:ascii="Times New Roman" w:eastAsia="Times New Roman" w:hAnsi="Times New Roman" w:cs="Times New Roman"/>
      <w:sz w:val="24"/>
      <w:szCs w:val="24"/>
      <w:u w:color="000000"/>
      <w:lang w:eastAsia="pl-PL"/>
    </w:rPr>
  </w:style>
  <w:style w:type="paragraph" w:customStyle="1" w:styleId="oddl-nadpis">
    <w:name w:val="oddíl-nadpis"/>
    <w:basedOn w:val="Normalny"/>
    <w:rsid w:val="007D1889"/>
    <w:pPr>
      <w:keepNext/>
      <w:widowControl w:val="0"/>
      <w:tabs>
        <w:tab w:val="left" w:pos="567"/>
      </w:tabs>
      <w:spacing w:before="240" w:after="0" w:line="240" w:lineRule="exact"/>
    </w:pPr>
    <w:rPr>
      <w:rFonts w:ascii="Arial" w:eastAsia="Times New Roman" w:hAnsi="Arial" w:cs="Times New Roman"/>
      <w:b/>
      <w:sz w:val="24"/>
      <w:szCs w:val="18"/>
      <w:u w:color="000000"/>
      <w:lang w:val="cs-CZ" w:eastAsia="pl-PL"/>
    </w:rPr>
  </w:style>
  <w:style w:type="numbering" w:customStyle="1" w:styleId="Zaimportowanystyl2">
    <w:name w:val="Zaimportowany styl 2"/>
    <w:rsid w:val="007D1889"/>
    <w:pPr>
      <w:numPr>
        <w:numId w:val="22"/>
      </w:numPr>
    </w:pPr>
  </w:style>
  <w:style w:type="paragraph" w:styleId="Tekstdymka">
    <w:name w:val="Balloon Text"/>
    <w:basedOn w:val="Normalny"/>
    <w:link w:val="TekstdymkaZnak"/>
    <w:uiPriority w:val="99"/>
    <w:semiHidden/>
    <w:unhideWhenUsed/>
    <w:rsid w:val="007D1889"/>
    <w:pPr>
      <w:widowControl w:val="0"/>
      <w:suppressAutoHyphens/>
      <w:adjustRightInd w:val="0"/>
      <w:spacing w:after="0" w:line="240" w:lineRule="auto"/>
      <w:jc w:val="both"/>
      <w:textAlignment w:val="baseline"/>
    </w:pPr>
    <w:rPr>
      <w:rFonts w:ascii="Tahoma" w:eastAsia="Times New Roman" w:hAnsi="Tahoma" w:cs="Times New Roman"/>
      <w:sz w:val="16"/>
      <w:szCs w:val="16"/>
      <w:lang w:val="x-none" w:eastAsia="ar-SA"/>
    </w:rPr>
  </w:style>
  <w:style w:type="character" w:customStyle="1" w:styleId="TekstdymkaZnak">
    <w:name w:val="Tekst dymka Znak"/>
    <w:basedOn w:val="Domylnaczcionkaakapitu"/>
    <w:link w:val="Tekstdymka"/>
    <w:uiPriority w:val="99"/>
    <w:semiHidden/>
    <w:rsid w:val="007D1889"/>
    <w:rPr>
      <w:rFonts w:ascii="Tahoma" w:eastAsia="Times New Roman" w:hAnsi="Tahoma" w:cs="Times New Roman"/>
      <w:sz w:val="16"/>
      <w:szCs w:val="16"/>
      <w:lang w:val="x-none" w:eastAsia="ar-SA"/>
    </w:rPr>
  </w:style>
  <w:style w:type="character" w:styleId="Odwoaniedokomentarza">
    <w:name w:val="annotation reference"/>
    <w:uiPriority w:val="99"/>
    <w:semiHidden/>
    <w:unhideWhenUsed/>
    <w:qFormat/>
    <w:rsid w:val="007D1889"/>
    <w:rPr>
      <w:sz w:val="16"/>
      <w:szCs w:val="16"/>
    </w:rPr>
  </w:style>
  <w:style w:type="paragraph" w:styleId="Tekstkomentarza">
    <w:name w:val="annotation text"/>
    <w:basedOn w:val="Normalny"/>
    <w:link w:val="TekstkomentarzaZnak"/>
    <w:uiPriority w:val="99"/>
    <w:unhideWhenUsed/>
    <w:qFormat/>
    <w:rsid w:val="007D1889"/>
    <w:pPr>
      <w:widowControl w:val="0"/>
      <w:suppressAutoHyphens/>
      <w:adjustRightInd w:val="0"/>
      <w:spacing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komentarzaZnak">
    <w:name w:val="Tekst komentarza Znak"/>
    <w:basedOn w:val="Domylnaczcionkaakapitu"/>
    <w:link w:val="Tekstkomentarza"/>
    <w:uiPriority w:val="99"/>
    <w:qFormat/>
    <w:rsid w:val="007D1889"/>
    <w:rPr>
      <w:rFonts w:ascii="Times New Roman" w:eastAsia="Times New Roman" w:hAnsi="Times New Roman" w:cs="Times New Roman"/>
      <w:sz w:val="20"/>
      <w:szCs w:val="20"/>
      <w:lang w:val="x-none" w:eastAsia="ar-SA"/>
    </w:rPr>
  </w:style>
  <w:style w:type="paragraph" w:styleId="Tematkomentarza">
    <w:name w:val="annotation subject"/>
    <w:basedOn w:val="Tekstkomentarza"/>
    <w:next w:val="Tekstkomentarza"/>
    <w:link w:val="TematkomentarzaZnak"/>
    <w:uiPriority w:val="99"/>
    <w:semiHidden/>
    <w:unhideWhenUsed/>
    <w:rsid w:val="007D1889"/>
    <w:rPr>
      <w:b/>
      <w:bCs/>
    </w:rPr>
  </w:style>
  <w:style w:type="character" w:customStyle="1" w:styleId="TematkomentarzaZnak">
    <w:name w:val="Temat komentarza Znak"/>
    <w:basedOn w:val="TekstkomentarzaZnak"/>
    <w:link w:val="Tematkomentarza"/>
    <w:uiPriority w:val="99"/>
    <w:semiHidden/>
    <w:rsid w:val="007D1889"/>
    <w:rPr>
      <w:rFonts w:ascii="Times New Roman" w:eastAsia="Times New Roman" w:hAnsi="Times New Roman" w:cs="Times New Roman"/>
      <w:b/>
      <w:bCs/>
      <w:sz w:val="20"/>
      <w:szCs w:val="20"/>
      <w:lang w:val="x-none" w:eastAsia="ar-SA"/>
    </w:rPr>
  </w:style>
  <w:style w:type="paragraph" w:styleId="Tekstprzypisukocowego">
    <w:name w:val="endnote text"/>
    <w:basedOn w:val="Normalny"/>
    <w:link w:val="TekstprzypisukocowegoZnak"/>
    <w:uiPriority w:val="99"/>
    <w:semiHidden/>
    <w:unhideWhenUsed/>
    <w:rsid w:val="007D1889"/>
    <w:pPr>
      <w:widowControl w:val="0"/>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uiPriority w:val="99"/>
    <w:semiHidden/>
    <w:rsid w:val="007D1889"/>
    <w:rPr>
      <w:rFonts w:ascii="Times New Roman" w:eastAsia="Times New Roman" w:hAnsi="Times New Roman" w:cs="Times New Roman"/>
      <w:sz w:val="20"/>
      <w:szCs w:val="20"/>
      <w:lang w:val="x-none" w:eastAsia="ar-SA"/>
    </w:rPr>
  </w:style>
  <w:style w:type="character" w:styleId="Odwoanieprzypisukocowego">
    <w:name w:val="endnote reference"/>
    <w:uiPriority w:val="99"/>
    <w:semiHidden/>
    <w:unhideWhenUsed/>
    <w:rsid w:val="007D1889"/>
    <w:rPr>
      <w:vertAlign w:val="superscript"/>
    </w:rPr>
  </w:style>
  <w:style w:type="character" w:styleId="Hipercze">
    <w:name w:val="Hyperlink"/>
    <w:rsid w:val="007D1889"/>
    <w:rPr>
      <w:u w:val="single"/>
    </w:rPr>
  </w:style>
  <w:style w:type="paragraph" w:customStyle="1" w:styleId="redniasiatka1akcent23">
    <w:name w:val="Średnia siatka 1 — akcent 23"/>
    <w:aliases w:val="T_SZ_List Paragraph,normalny tekst"/>
    <w:basedOn w:val="Normalny"/>
    <w:uiPriority w:val="34"/>
    <w:qFormat/>
    <w:rsid w:val="007D1889"/>
    <w:pPr>
      <w:spacing w:before="20" w:after="40" w:line="252" w:lineRule="auto"/>
      <w:ind w:left="720"/>
      <w:contextualSpacing/>
      <w:jc w:val="both"/>
    </w:pPr>
    <w:rPr>
      <w:rFonts w:ascii="Calibri" w:eastAsia="SimSun" w:hAnsi="Calibri" w:cs="Times New Roman"/>
      <w:sz w:val="20"/>
      <w:szCs w:val="20"/>
      <w:lang w:eastAsia="zh-CN"/>
    </w:rPr>
  </w:style>
  <w:style w:type="paragraph" w:customStyle="1" w:styleId="gmail-msolistparagraph">
    <w:name w:val="gmail-msolistparagraph"/>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8069290857866364993gmail-alb">
    <w:name w:val="m_8069290857866364993gmail-a_lb"/>
    <w:rsid w:val="007D1889"/>
  </w:style>
  <w:style w:type="paragraph" w:customStyle="1" w:styleId="m8069290857866364993gmail-text-justify">
    <w:name w:val="m_8069290857866364993gmail-text-justify"/>
    <w:basedOn w:val="Normalny"/>
    <w:qFormat/>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olorowalistaakcent11">
    <w:name w:val="Kolorowa lista — akcent 11"/>
    <w:aliases w:val="Akapit z listą BS,Kolorowa lista — akcent 111,Akapit z listą1,Średnia siatka 1 — akcent 21,List Paragraph,sw tekst,CW_Lista,Colorful List - Accent 11,Akapit z listą4,Colorful List Accent 1,Średnia siatka 1 — akcent 22"/>
    <w:basedOn w:val="Normalny"/>
    <w:qFormat/>
    <w:rsid w:val="007D1889"/>
    <w:pPr>
      <w:widowControl w:val="0"/>
      <w:suppressAutoHyphens/>
      <w:adjustRightInd w:val="0"/>
      <w:ind w:left="708"/>
      <w:jc w:val="both"/>
      <w:textAlignment w:val="baseline"/>
    </w:pPr>
    <w:rPr>
      <w:rFonts w:ascii="Times New Roman" w:eastAsia="Times New Roman" w:hAnsi="Times New Roman" w:cs="Calibri"/>
      <w:lang w:eastAsia="ar-SA"/>
    </w:rPr>
  </w:style>
  <w:style w:type="paragraph" w:customStyle="1" w:styleId="tyt">
    <w:name w:val="tyt"/>
    <w:basedOn w:val="Normalny"/>
    <w:rsid w:val="007D1889"/>
    <w:pPr>
      <w:keepNext/>
      <w:spacing w:before="60" w:after="60" w:line="240" w:lineRule="auto"/>
      <w:jc w:val="center"/>
    </w:pPr>
    <w:rPr>
      <w:rFonts w:ascii="Times New Roman" w:eastAsia="Times New Roman" w:hAnsi="Times New Roman" w:cs="Times New Roman"/>
      <w:b/>
      <w:sz w:val="24"/>
      <w:szCs w:val="20"/>
      <w:lang w:eastAsia="ar-SA"/>
    </w:rPr>
  </w:style>
  <w:style w:type="character" w:customStyle="1" w:styleId="Znakiprzypiswdolnych">
    <w:name w:val="Znaki przypisów dolnych"/>
    <w:rsid w:val="007D1889"/>
    <w:rPr>
      <w:vertAlign w:val="superscript"/>
    </w:rPr>
  </w:style>
  <w:style w:type="paragraph" w:customStyle="1" w:styleId="Jasnasiatkaakcent31">
    <w:name w:val="Jasna siatka — akcent 31"/>
    <w:aliases w:val="sw tek"/>
    <w:basedOn w:val="Normalny"/>
    <w:qFormat/>
    <w:rsid w:val="007D1889"/>
    <w:pPr>
      <w:suppressAutoHyphens/>
      <w:ind w:left="720"/>
      <w:contextualSpacing/>
    </w:pPr>
    <w:rPr>
      <w:rFonts w:ascii="Calibri" w:eastAsia="Calibri" w:hAnsi="Calibri" w:cs="Times New Roman"/>
      <w:kern w:val="2"/>
      <w:lang w:eastAsia="zh-CN"/>
    </w:rPr>
  </w:style>
  <w:style w:type="paragraph" w:customStyle="1" w:styleId="Textbody">
    <w:name w:val="Text body"/>
    <w:basedOn w:val="Standard"/>
    <w:rsid w:val="007D1889"/>
    <w:pPr>
      <w:spacing w:after="120"/>
    </w:pPr>
    <w:rPr>
      <w:rFonts w:eastAsia="SimSun" w:cs="Mangal"/>
      <w:lang w:eastAsia="zh-CN" w:bidi="hi-IN"/>
    </w:rPr>
  </w:style>
  <w:style w:type="character" w:customStyle="1" w:styleId="alb">
    <w:name w:val="a_lb"/>
    <w:basedOn w:val="Domylnaczcionkaakapitu"/>
    <w:rsid w:val="007D1889"/>
  </w:style>
  <w:style w:type="character" w:customStyle="1" w:styleId="Nierozpoznanawzmianka1">
    <w:name w:val="Nierozpoznana wzmianka1"/>
    <w:uiPriority w:val="50"/>
    <w:rsid w:val="007D1889"/>
    <w:rPr>
      <w:color w:val="605E5C"/>
      <w:shd w:val="clear" w:color="auto" w:fill="E1DFDD"/>
    </w:rPr>
  </w:style>
  <w:style w:type="paragraph" w:styleId="Akapitzlist">
    <w:name w:val="List Paragraph"/>
    <w:aliases w:val="Kolorowa lista — akcent 12,Obiekt"/>
    <w:basedOn w:val="Normalny"/>
    <w:uiPriority w:val="34"/>
    <w:qFormat/>
    <w:rsid w:val="007D1889"/>
    <w:pPr>
      <w:ind w:left="720"/>
      <w:contextualSpacing/>
    </w:pPr>
    <w:rPr>
      <w:rFonts w:ascii="Calibri" w:eastAsia="Calibri" w:hAnsi="Calibri" w:cs="Times New Roman"/>
      <w:lang w:eastAsia="pl-PL"/>
    </w:rPr>
  </w:style>
  <w:style w:type="character" w:customStyle="1" w:styleId="alb-s">
    <w:name w:val="a_lb-s"/>
    <w:basedOn w:val="Domylnaczcionkaakapitu"/>
    <w:rsid w:val="007D1889"/>
  </w:style>
  <w:style w:type="paragraph" w:styleId="NormalnyWeb">
    <w:name w:val="Normal (Web)"/>
    <w:basedOn w:val="Normalny"/>
    <w:uiPriority w:val="99"/>
    <w:semiHidden/>
    <w:unhideWhenUsed/>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unhideWhenUsed/>
    <w:rsid w:val="007D1889"/>
    <w:pPr>
      <w:spacing w:after="0" w:line="240" w:lineRule="auto"/>
    </w:pPr>
    <w:rPr>
      <w:rFonts w:ascii="Times New Roman" w:eastAsia="Times New Roman" w:hAnsi="Times New Roman" w:cs="Calibri"/>
      <w:lang w:eastAsia="ar-SA"/>
    </w:rPr>
  </w:style>
  <w:style w:type="character" w:customStyle="1" w:styleId="apple-converted-space">
    <w:name w:val="apple-converted-space"/>
    <w:basedOn w:val="Domylnaczcionkaakapitu"/>
    <w:rsid w:val="007D1889"/>
  </w:style>
  <w:style w:type="paragraph" w:styleId="Bezodstpw">
    <w:name w:val="No Spacing"/>
    <w:rsid w:val="007D1889"/>
    <w:pPr>
      <w:suppressAutoHyphens/>
      <w:autoSpaceDN w:val="0"/>
      <w:spacing w:after="0" w:line="240" w:lineRule="auto"/>
      <w:textAlignment w:val="baseline"/>
    </w:pPr>
    <w:rPr>
      <w:rFonts w:ascii="Calibri" w:eastAsia="Calibri" w:hAnsi="Calibri" w:cs="Calibri"/>
      <w:kern w:val="3"/>
      <w:lang w:eastAsia="zh-CN"/>
    </w:rPr>
  </w:style>
  <w:style w:type="paragraph" w:customStyle="1" w:styleId="gwpcae545femsonormal">
    <w:name w:val="gwpcae545fe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gwpb7a79255msonormal">
    <w:name w:val="gwpb7a79255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B97787"/>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AD837-B0B1-4181-9647-AF13DEDA8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30</Pages>
  <Words>11576</Words>
  <Characters>69459</Characters>
  <Application>Microsoft Office Word</Application>
  <DocSecurity>0</DocSecurity>
  <Lines>578</Lines>
  <Paragraphs>161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PC05</cp:lastModifiedBy>
  <cp:revision>10</cp:revision>
  <cp:lastPrinted>2024-01-24T07:14:00Z</cp:lastPrinted>
  <dcterms:created xsi:type="dcterms:W3CDTF">2024-01-23T14:23:00Z</dcterms:created>
  <dcterms:modified xsi:type="dcterms:W3CDTF">2024-02-21T12:05:00Z</dcterms:modified>
</cp:coreProperties>
</file>