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F143C" w14:textId="77777777" w:rsidR="003A196A" w:rsidRPr="004F285B" w:rsidRDefault="003A196A" w:rsidP="004F285B">
      <w:pPr>
        <w:tabs>
          <w:tab w:val="left" w:pos="1110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F285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OGŁOSZENIE</w:t>
      </w:r>
    </w:p>
    <w:p w14:paraId="778828D2" w14:textId="77777777" w:rsidR="003A196A" w:rsidRPr="004F285B" w:rsidRDefault="00323B11" w:rsidP="004F285B">
      <w:pPr>
        <w:tabs>
          <w:tab w:val="left" w:pos="1110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F285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WÓJTA GMINY ZBUCZYN</w:t>
      </w:r>
    </w:p>
    <w:p w14:paraId="2060CA60" w14:textId="77777777" w:rsidR="00E0357F" w:rsidRPr="004F285B" w:rsidRDefault="00E0357F" w:rsidP="004F285B">
      <w:pPr>
        <w:tabs>
          <w:tab w:val="left" w:pos="1110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3EFA82CF" w14:textId="16581AF4" w:rsidR="00C81E87" w:rsidRPr="00C81E87" w:rsidRDefault="00C81E87" w:rsidP="00C81E87">
      <w:p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81E87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Działając na podst. art. 17 ust. 2 pkt 1 ustawy z dnia 9 października 2015 r. </w:t>
      </w:r>
      <w:r w:rsidRPr="00C81E87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o rewitalizacji</w:t>
      </w:r>
      <w:r w:rsidRPr="00C81E87">
        <w:rPr>
          <w:rFonts w:ascii="Times New Roman" w:hAnsi="Times New Roman" w:cs="Times New Roman"/>
          <w:sz w:val="24"/>
          <w:szCs w:val="24"/>
          <w:lang w:eastAsia="pl-PL"/>
        </w:rPr>
        <w:t>,  Wójt Gminy Zbuczyn zawiadamia o podjęciu przez Radę Gminy Zbuczyn uchwały nr XXIII/18</w:t>
      </w:r>
      <w:r w:rsidR="0077683B"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Pr="00C81E87">
        <w:rPr>
          <w:rFonts w:ascii="Times New Roman" w:hAnsi="Times New Roman" w:cs="Times New Roman"/>
          <w:sz w:val="24"/>
          <w:szCs w:val="24"/>
          <w:lang w:eastAsia="pl-PL"/>
        </w:rPr>
        <w:t>/2025</w:t>
      </w:r>
      <w:r w:rsidRPr="00C81E8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81E87">
        <w:rPr>
          <w:rFonts w:ascii="Times New Roman" w:hAnsi="Times New Roman" w:cs="Times New Roman"/>
          <w:sz w:val="24"/>
          <w:szCs w:val="24"/>
          <w:lang w:eastAsia="pl-PL"/>
        </w:rPr>
        <w:t xml:space="preserve">z dnia 24 listopada 2025 r. </w:t>
      </w:r>
      <w:r w:rsidRPr="00C81E87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w sprawie przystąpienia do zmiany Gminnego Programu Rewitalizacji Gminy Zbuczyn na lata 2025-2030</w:t>
      </w:r>
      <w:r w:rsidRPr="00C81E87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14:paraId="2B790735" w14:textId="77777777" w:rsidR="00C81E87" w:rsidRPr="00C81E87" w:rsidRDefault="00C81E87" w:rsidP="00C81E87">
      <w:p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81E87">
        <w:rPr>
          <w:rFonts w:ascii="Times New Roman" w:hAnsi="Times New Roman" w:cs="Times New Roman"/>
          <w:sz w:val="24"/>
          <w:szCs w:val="24"/>
          <w:lang w:eastAsia="pl-PL"/>
        </w:rPr>
        <w:tab/>
        <w:t>Ww. uchwała opublikowana została na stronie Biuletynu Informacji Publicznej Gminy Zbuczyn oraz na tablicy ogłoszeń w siedzibie Urzędu Gminy Zbuczyn przy ul. Jana Pawła II 1 w Zbuczynie.</w:t>
      </w:r>
    </w:p>
    <w:p w14:paraId="5D164515" w14:textId="77777777" w:rsidR="00C81E87" w:rsidRPr="00C81E87" w:rsidRDefault="00C81E87" w:rsidP="00C81E87">
      <w:p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81E87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C81E87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Projekt zmiany </w:t>
      </w:r>
      <w:r w:rsidRPr="00C81E87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Gminnego Programu Rewitalizacji Gminy Zbuczyn na lata 2025-2030</w:t>
      </w:r>
      <w:r w:rsidRPr="00C81E87">
        <w:rPr>
          <w:rFonts w:ascii="Times New Roman" w:hAnsi="Times New Roman" w:cs="Times New Roman"/>
          <w:sz w:val="24"/>
          <w:szCs w:val="24"/>
          <w:lang w:eastAsia="pl-PL"/>
        </w:rPr>
        <w:t xml:space="preserve"> zostanie poddany konsultacjom społecznym, podczas których interesariusze rewitalizacji będą mogli zgłaszać swoje uwagi dotyczące jego treści.</w:t>
      </w:r>
    </w:p>
    <w:p w14:paraId="59C6F516" w14:textId="663242ED" w:rsidR="003A196A" w:rsidRPr="004F285B" w:rsidRDefault="00E0357F" w:rsidP="00586C66">
      <w:p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F285B">
        <w:rPr>
          <w:rFonts w:ascii="Times New Roman" w:hAnsi="Times New Roman" w:cs="Times New Roman"/>
          <w:sz w:val="24"/>
          <w:szCs w:val="24"/>
          <w:lang w:eastAsia="pl-PL"/>
        </w:rPr>
        <w:tab/>
      </w:r>
    </w:p>
    <w:p w14:paraId="40B52722" w14:textId="1EAB960A" w:rsidR="00E67A7A" w:rsidRPr="004F285B" w:rsidRDefault="003A196A" w:rsidP="004F285B">
      <w:pPr>
        <w:tabs>
          <w:tab w:val="left" w:pos="6885"/>
        </w:tabs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F285B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</w:t>
      </w:r>
    </w:p>
    <w:sectPr w:rsidR="00E67A7A" w:rsidRPr="004F2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A7A"/>
    <w:rsid w:val="00006253"/>
    <w:rsid w:val="00030871"/>
    <w:rsid w:val="000F27D9"/>
    <w:rsid w:val="002A4079"/>
    <w:rsid w:val="00304FD5"/>
    <w:rsid w:val="00323B11"/>
    <w:rsid w:val="003A196A"/>
    <w:rsid w:val="00467500"/>
    <w:rsid w:val="004F285B"/>
    <w:rsid w:val="00586C66"/>
    <w:rsid w:val="005D64C5"/>
    <w:rsid w:val="00626C14"/>
    <w:rsid w:val="007646C6"/>
    <w:rsid w:val="0077683B"/>
    <w:rsid w:val="007D73A9"/>
    <w:rsid w:val="009D10BB"/>
    <w:rsid w:val="00A220F8"/>
    <w:rsid w:val="00A32991"/>
    <w:rsid w:val="00A369C3"/>
    <w:rsid w:val="00B11412"/>
    <w:rsid w:val="00B92F98"/>
    <w:rsid w:val="00C81E87"/>
    <w:rsid w:val="00E0357F"/>
    <w:rsid w:val="00E36468"/>
    <w:rsid w:val="00E67A7A"/>
    <w:rsid w:val="00E95BA3"/>
    <w:rsid w:val="00F5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DA693"/>
  <w15:chartTrackingRefBased/>
  <w15:docId w15:val="{8BB02FE5-542A-4170-B579-F16268DB5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67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67A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7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UG UG</cp:lastModifiedBy>
  <cp:revision>12</cp:revision>
  <dcterms:created xsi:type="dcterms:W3CDTF">2023-03-07T14:18:00Z</dcterms:created>
  <dcterms:modified xsi:type="dcterms:W3CDTF">2025-11-26T12:17:00Z</dcterms:modified>
</cp:coreProperties>
</file>