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E3215" w14:textId="77777777" w:rsidR="001A689E" w:rsidRPr="00841A11" w:rsidRDefault="001A689E" w:rsidP="00841A11">
      <w:pPr>
        <w:spacing w:after="0"/>
        <w:jc w:val="right"/>
        <w:rPr>
          <w:rFonts w:ascii="Times New Roman" w:hAnsi="Times New Roman" w:cs="Times New Roman"/>
          <w:b/>
          <w:bCs/>
        </w:rPr>
      </w:pPr>
      <w:r w:rsidRPr="00841A11">
        <w:rPr>
          <w:rFonts w:ascii="Times New Roman" w:hAnsi="Times New Roman" w:cs="Times New Roman"/>
          <w:b/>
          <w:bCs/>
        </w:rPr>
        <w:t>Załącznik nr 4 do SWZ</w:t>
      </w:r>
    </w:p>
    <w:p w14:paraId="537448F0" w14:textId="77777777" w:rsidR="001A689E" w:rsidRPr="00841A11" w:rsidRDefault="001A689E" w:rsidP="00841A11">
      <w:pPr>
        <w:spacing w:after="0"/>
        <w:jc w:val="center"/>
        <w:rPr>
          <w:rFonts w:ascii="Times New Roman" w:hAnsi="Times New Roman" w:cs="Times New Roman"/>
        </w:rPr>
      </w:pPr>
      <w:r w:rsidRPr="00841A11">
        <w:rPr>
          <w:rFonts w:ascii="Times New Roman" w:hAnsi="Times New Roman" w:cs="Times New Roman"/>
          <w:b/>
          <w:smallCaps/>
        </w:rPr>
        <w:t xml:space="preserve">umowa nr ………….. </w:t>
      </w:r>
      <w:r w:rsidRPr="00841A11">
        <w:rPr>
          <w:rFonts w:ascii="Times New Roman" w:hAnsi="Times New Roman" w:cs="Times New Roman"/>
          <w:smallCaps/>
        </w:rPr>
        <w:t>(projekt)</w:t>
      </w:r>
    </w:p>
    <w:p w14:paraId="2F1EFBF3" w14:textId="77777777" w:rsidR="001A689E" w:rsidRPr="00841A11" w:rsidRDefault="001A689E" w:rsidP="00841A11">
      <w:pPr>
        <w:spacing w:after="0"/>
        <w:jc w:val="center"/>
        <w:rPr>
          <w:rFonts w:ascii="Times New Roman" w:hAnsi="Times New Roman" w:cs="Times New Roman"/>
          <w:b/>
          <w:smallCaps/>
        </w:rPr>
      </w:pPr>
    </w:p>
    <w:p w14:paraId="52B46E2C" w14:textId="77777777" w:rsidR="001A689E" w:rsidRPr="00841A11" w:rsidRDefault="001A689E" w:rsidP="00841A11">
      <w:pPr>
        <w:spacing w:after="0"/>
        <w:rPr>
          <w:rFonts w:ascii="Times New Roman" w:hAnsi="Times New Roman" w:cs="Times New Roman"/>
          <w:b/>
        </w:rPr>
      </w:pPr>
    </w:p>
    <w:p w14:paraId="6EF3601A" w14:textId="77777777" w:rsidR="001A689E" w:rsidRPr="00841A11" w:rsidRDefault="001A689E" w:rsidP="00841A11">
      <w:pPr>
        <w:spacing w:after="0"/>
        <w:rPr>
          <w:rFonts w:ascii="Times New Roman" w:hAnsi="Times New Roman" w:cs="Times New Roman"/>
        </w:rPr>
      </w:pPr>
      <w:r w:rsidRPr="00841A11">
        <w:rPr>
          <w:rFonts w:ascii="Times New Roman" w:hAnsi="Times New Roman" w:cs="Times New Roman"/>
        </w:rPr>
        <w:t xml:space="preserve">zawarta w Zbuczynie, dnia……………………… roku pomiędzy: </w:t>
      </w:r>
    </w:p>
    <w:p w14:paraId="09BAC8A6" w14:textId="77777777"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b/>
        </w:rPr>
        <w:t xml:space="preserve">Gminą Zbuczyn, </w:t>
      </w:r>
      <w:r w:rsidRPr="00841A11">
        <w:rPr>
          <w:rFonts w:ascii="Times New Roman" w:hAnsi="Times New Roman" w:cs="Times New Roman"/>
        </w:rPr>
        <w:t xml:space="preserve">ul. Jana Pawła II 1, 08-106 Zbuczyn, zwanym dalej </w:t>
      </w:r>
      <w:r w:rsidRPr="00841A11">
        <w:rPr>
          <w:rFonts w:ascii="Times New Roman" w:hAnsi="Times New Roman" w:cs="Times New Roman"/>
          <w:b/>
        </w:rPr>
        <w:t>Zamawiającym</w:t>
      </w:r>
      <w:r w:rsidRPr="00841A11">
        <w:rPr>
          <w:rFonts w:ascii="Times New Roman" w:hAnsi="Times New Roman" w:cs="Times New Roman"/>
        </w:rPr>
        <w:t>, reprezentowaną przez:</w:t>
      </w:r>
    </w:p>
    <w:p w14:paraId="5DB03DE0" w14:textId="77777777" w:rsidR="001A689E" w:rsidRPr="00841A11" w:rsidRDefault="001A689E" w:rsidP="00841A11">
      <w:pPr>
        <w:spacing w:after="0"/>
        <w:ind w:left="3780" w:hanging="3780"/>
        <w:jc w:val="both"/>
        <w:rPr>
          <w:rFonts w:ascii="Times New Roman" w:hAnsi="Times New Roman" w:cs="Times New Roman"/>
        </w:rPr>
      </w:pPr>
      <w:r w:rsidRPr="00841A11">
        <w:rPr>
          <w:rFonts w:ascii="Times New Roman" w:hAnsi="Times New Roman" w:cs="Times New Roman"/>
        </w:rPr>
        <w:t>Huberta Pasiaka  - Wójta Gminy Zbuczyn</w:t>
      </w:r>
    </w:p>
    <w:p w14:paraId="4D42B5B5" w14:textId="77777777" w:rsidR="001A689E" w:rsidRPr="00841A11" w:rsidRDefault="001A689E" w:rsidP="00841A11">
      <w:pPr>
        <w:spacing w:after="0"/>
        <w:ind w:left="3780" w:hanging="3780"/>
        <w:jc w:val="both"/>
        <w:rPr>
          <w:rFonts w:ascii="Times New Roman" w:hAnsi="Times New Roman" w:cs="Times New Roman"/>
        </w:rPr>
      </w:pPr>
      <w:r w:rsidRPr="00841A11">
        <w:rPr>
          <w:rFonts w:ascii="Times New Roman" w:hAnsi="Times New Roman" w:cs="Times New Roman"/>
        </w:rPr>
        <w:t>przy kontrasygnacie Wojciecha Kubaka - Skarbnika Gminy</w:t>
      </w:r>
    </w:p>
    <w:p w14:paraId="5B836C2F" w14:textId="546360FE"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rPr>
        <w:t>a,</w:t>
      </w:r>
    </w:p>
    <w:p w14:paraId="5BDA234F"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 </w:t>
      </w:r>
      <w:r w:rsidRPr="00841A11">
        <w:rPr>
          <w:rFonts w:ascii="Times New Roman" w:hAnsi="Times New Roman" w:cs="Times New Roman"/>
          <w:i/>
          <w:iCs/>
          <w:color w:val="000000"/>
          <w:lang w:eastAsia="pl-PL"/>
        </w:rPr>
        <w:t xml:space="preserve">*gdy kontrahentem jest spółka prawa handlowego: </w:t>
      </w:r>
    </w:p>
    <w:p w14:paraId="67C86319" w14:textId="038CDDE6"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841A11">
        <w:rPr>
          <w:rFonts w:ascii="Times New Roman" w:hAnsi="Times New Roman" w:cs="Times New Roman"/>
          <w:i/>
          <w:iCs/>
          <w:color w:val="000000"/>
          <w:lang w:eastAsia="pl-PL"/>
        </w:rPr>
        <w:t>(jeżeli dotyczy)</w:t>
      </w:r>
      <w:r w:rsidRPr="00841A11">
        <w:rPr>
          <w:rFonts w:ascii="Times New Roman" w:hAnsi="Times New Roman" w:cs="Times New Roman"/>
          <w:color w:val="000000"/>
          <w:lang w:eastAsia="pl-PL"/>
        </w:rPr>
        <w:t xml:space="preserve">, kapitał zakładowy …………………… zł </w:t>
      </w:r>
      <w:r w:rsidRPr="00841A11">
        <w:rPr>
          <w:rFonts w:ascii="Times New Roman" w:hAnsi="Times New Roman" w:cs="Times New Roman"/>
          <w:i/>
          <w:iCs/>
          <w:color w:val="000000"/>
          <w:lang w:eastAsia="pl-PL"/>
        </w:rPr>
        <w:t xml:space="preserve">(jeżeli Wykonawcą jest spółka z ograniczoną odpowiedzialnością lub akcyjna), wpłacony …………………………. (w całości lub w części – jeżeli Wykonawcą jest spółka akcyjna), </w:t>
      </w:r>
      <w:r w:rsidRPr="00841A11">
        <w:rPr>
          <w:rFonts w:ascii="Times New Roman" w:hAnsi="Times New Roman" w:cs="Times New Roman"/>
          <w:color w:val="000000"/>
          <w:lang w:eastAsia="pl-PL"/>
        </w:rPr>
        <w:t xml:space="preserve">zwaną dalej „Wykonawcą”, reprezentowaną przez ..........1/reprezentowaną przez … działającą/-ego na podstawie pełnomocnictwa, stanowiącego załącznik do umowy2, </w:t>
      </w:r>
    </w:p>
    <w:p w14:paraId="0D8EB6AA"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i/>
          <w:iCs/>
          <w:color w:val="000000"/>
          <w:lang w:eastAsia="pl-PL"/>
        </w:rPr>
        <w:t xml:space="preserve">*gdy kontrahentem jest osoba fizyczna prowadząca działalność gospodarczą: </w:t>
      </w:r>
    </w:p>
    <w:p w14:paraId="37023F8C"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Panią/Panem ………., prowadzącą/-</w:t>
      </w:r>
      <w:proofErr w:type="spellStart"/>
      <w:r w:rsidRPr="00841A11">
        <w:rPr>
          <w:rFonts w:ascii="Times New Roman" w:hAnsi="Times New Roman" w:cs="Times New Roman"/>
          <w:color w:val="000000"/>
          <w:lang w:eastAsia="pl-PL"/>
        </w:rPr>
        <w:t>ym</w:t>
      </w:r>
      <w:proofErr w:type="spellEnd"/>
      <w:r w:rsidRPr="00841A11">
        <w:rPr>
          <w:rFonts w:ascii="Times New Roman" w:hAnsi="Times New Roman" w:cs="Times New Roman"/>
          <w:color w:val="000000"/>
          <w:lang w:eastAsia="pl-PL"/>
        </w:rPr>
        <w:t xml:space="preserve"> działalność gospodarczą pod nazwą „…” z siedzibą w … (wpisać tylko nazwę miasta/miejscowości), ul. ……………….. (wpisać adres), – zgodnie z wydrukiem z Centralnej Ewidencji i Informacji </w:t>
      </w:r>
      <w:r w:rsidRPr="00841A11">
        <w:rPr>
          <w:rFonts w:ascii="Times New Roman" w:hAnsi="Times New Roman" w:cs="Times New Roman"/>
          <w:color w:val="000000"/>
          <w:lang w:eastAsia="pl-PL"/>
        </w:rPr>
        <w:br/>
        <w:t xml:space="preserve">o Działalności Gospodarczej, stanowiącym załącznik do umowy, NIP ……………, REGON …………., BDO: …………………… </w:t>
      </w:r>
      <w:r w:rsidRPr="00841A11">
        <w:rPr>
          <w:rFonts w:ascii="Times New Roman" w:hAnsi="Times New Roman" w:cs="Times New Roman"/>
          <w:i/>
          <w:iCs/>
          <w:color w:val="000000"/>
          <w:lang w:eastAsia="pl-PL"/>
        </w:rPr>
        <w:t xml:space="preserve">(jeżeli dotyczy), </w:t>
      </w:r>
      <w:r w:rsidRPr="00841A11">
        <w:rPr>
          <w:rFonts w:ascii="Times New Roman" w:hAnsi="Times New Roman" w:cs="Times New Roman"/>
          <w:color w:val="000000"/>
          <w:lang w:eastAsia="pl-PL"/>
        </w:rPr>
        <w:t>zwaną/-</w:t>
      </w:r>
      <w:proofErr w:type="spellStart"/>
      <w:r w:rsidRPr="00841A11">
        <w:rPr>
          <w:rFonts w:ascii="Times New Roman" w:hAnsi="Times New Roman" w:cs="Times New Roman"/>
          <w:color w:val="000000"/>
          <w:lang w:eastAsia="pl-PL"/>
        </w:rPr>
        <w:t>ym</w:t>
      </w:r>
      <w:proofErr w:type="spellEnd"/>
      <w:r w:rsidRPr="00841A11">
        <w:rPr>
          <w:rFonts w:ascii="Times New Roman" w:hAnsi="Times New Roman" w:cs="Times New Roman"/>
          <w:color w:val="000000"/>
          <w:lang w:eastAsia="pl-PL"/>
        </w:rPr>
        <w:t xml:space="preserve"> dalej „Wykonawcą”, reprezentowaną/-</w:t>
      </w:r>
      <w:proofErr w:type="spellStart"/>
      <w:r w:rsidRPr="00841A11">
        <w:rPr>
          <w:rFonts w:ascii="Times New Roman" w:hAnsi="Times New Roman" w:cs="Times New Roman"/>
          <w:color w:val="000000"/>
          <w:lang w:eastAsia="pl-PL"/>
        </w:rPr>
        <w:t>ym</w:t>
      </w:r>
      <w:proofErr w:type="spellEnd"/>
      <w:r w:rsidRPr="00841A11">
        <w:rPr>
          <w:rFonts w:ascii="Times New Roman" w:hAnsi="Times New Roman" w:cs="Times New Roman"/>
          <w:color w:val="000000"/>
          <w:lang w:eastAsia="pl-PL"/>
        </w:rPr>
        <w:t xml:space="preserve"> przez … działającą/-ego na podstawie pełnomocnictwa, stanowiącego załącznik do umowy3, </w:t>
      </w:r>
    </w:p>
    <w:p w14:paraId="6C4CA2A4"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wspólnie zwanymi dalej „Stronami”, </w:t>
      </w:r>
    </w:p>
    <w:p w14:paraId="03F2B438" w14:textId="4E296A10"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color w:val="000000"/>
          <w:lang w:eastAsia="pl-PL"/>
        </w:rPr>
        <w:t>o następującej treści:</w:t>
      </w:r>
    </w:p>
    <w:p w14:paraId="10F880FE" w14:textId="77777777" w:rsidR="001A689E" w:rsidRPr="00841A11" w:rsidRDefault="001A689E" w:rsidP="00841A11">
      <w:pPr>
        <w:spacing w:after="0"/>
        <w:jc w:val="both"/>
        <w:rPr>
          <w:rFonts w:ascii="Times New Roman" w:hAnsi="Times New Roman" w:cs="Times New Roman"/>
        </w:rPr>
      </w:pPr>
    </w:p>
    <w:p w14:paraId="2879500A" w14:textId="77777777"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rPr>
        <w:t>na podstawie przeprowadzonego postępowania o udzielenie zamówienia publicznego, które prowadzone było w trybie podstawowym bez negocjacji, zgodnie z przepisami ustawy z dnia 11 września 2019 r. – Prawo zamówień publicznych (Dz. U. z 2026 r. poz. 793).</w:t>
      </w:r>
    </w:p>
    <w:p w14:paraId="51005936" w14:textId="77777777" w:rsidR="001A689E" w:rsidRPr="00841A11" w:rsidRDefault="001A689E" w:rsidP="00841A11">
      <w:pPr>
        <w:spacing w:after="0"/>
        <w:rPr>
          <w:rFonts w:ascii="Times New Roman" w:hAnsi="Times New Roman" w:cs="Times New Roman"/>
          <w:b/>
          <w:color w:val="FF0000"/>
        </w:rPr>
      </w:pPr>
    </w:p>
    <w:p w14:paraId="156B54B2"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§1</w:t>
      </w:r>
    </w:p>
    <w:p w14:paraId="519CEF9A"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Przedmiot umowy</w:t>
      </w:r>
    </w:p>
    <w:p w14:paraId="0CA0D6F7" w14:textId="77777777" w:rsidR="001A689E" w:rsidRPr="00841A11" w:rsidRDefault="001A689E" w:rsidP="00841A11">
      <w:pPr>
        <w:spacing w:after="0"/>
        <w:jc w:val="center"/>
        <w:rPr>
          <w:rFonts w:ascii="Times New Roman" w:hAnsi="Times New Roman" w:cs="Times New Roman"/>
        </w:rPr>
      </w:pPr>
    </w:p>
    <w:p w14:paraId="11638A6A" w14:textId="77777777" w:rsidR="001A689E" w:rsidRPr="00841A11" w:rsidRDefault="001A689E" w:rsidP="00841A11">
      <w:pPr>
        <w:numPr>
          <w:ilvl w:val="0"/>
          <w:numId w:val="67"/>
        </w:numPr>
        <w:suppressAutoHyphens/>
        <w:autoSpaceDE w:val="0"/>
        <w:autoSpaceDN w:val="0"/>
        <w:adjustRightInd w:val="0"/>
        <w:spacing w:after="0" w:line="240" w:lineRule="auto"/>
        <w:ind w:left="426" w:hanging="426"/>
        <w:jc w:val="both"/>
        <w:rPr>
          <w:rFonts w:ascii="Times New Roman" w:hAnsi="Times New Roman" w:cs="Times New Roman"/>
          <w:b/>
          <w:bCs/>
        </w:rPr>
      </w:pPr>
      <w:r w:rsidRPr="00841A11">
        <w:rPr>
          <w:rFonts w:ascii="Times New Roman" w:hAnsi="Times New Roman" w:cs="Times New Roman"/>
          <w:bCs/>
          <w:color w:val="000000"/>
        </w:rPr>
        <w:t xml:space="preserve">Zamawiający powierza a Wykonawca przyjmuje do wykonania, na warunkach określonych w niniejszej umowie, zamówienie publiczne </w:t>
      </w:r>
      <w:proofErr w:type="spellStart"/>
      <w:r w:rsidRPr="00841A11">
        <w:rPr>
          <w:rFonts w:ascii="Times New Roman" w:hAnsi="Times New Roman" w:cs="Times New Roman"/>
          <w:bCs/>
          <w:color w:val="000000"/>
        </w:rPr>
        <w:t>pn</w:t>
      </w:r>
      <w:proofErr w:type="spellEnd"/>
      <w:r w:rsidRPr="00841A11">
        <w:rPr>
          <w:rFonts w:ascii="Times New Roman" w:hAnsi="Times New Roman" w:cs="Times New Roman"/>
          <w:bCs/>
          <w:color w:val="000000"/>
        </w:rPr>
        <w:t>: „</w:t>
      </w:r>
      <w:bookmarkStart w:id="0" w:name="_Hlk240617668"/>
      <w:r w:rsidRPr="00841A11">
        <w:rPr>
          <w:rFonts w:ascii="Times New Roman" w:eastAsia="CIDFont+F2" w:hAnsi="Times New Roman" w:cs="Times New Roman"/>
          <w:b/>
          <w:bCs/>
        </w:rPr>
        <w:t xml:space="preserve">Remont budynków na potrzeby magazynów </w:t>
      </w:r>
      <w:proofErr w:type="spellStart"/>
      <w:r w:rsidRPr="00841A11">
        <w:rPr>
          <w:rFonts w:ascii="Times New Roman" w:eastAsia="CIDFont+F2" w:hAnsi="Times New Roman" w:cs="Times New Roman"/>
          <w:b/>
          <w:bCs/>
        </w:rPr>
        <w:t>OLiOC</w:t>
      </w:r>
      <w:bookmarkEnd w:id="0"/>
      <w:proofErr w:type="spellEnd"/>
      <w:r w:rsidRPr="00841A11">
        <w:rPr>
          <w:rFonts w:ascii="Times New Roman" w:hAnsi="Times New Roman" w:cs="Times New Roman"/>
          <w:bCs/>
        </w:rPr>
        <w:t xml:space="preserve">”. </w:t>
      </w:r>
    </w:p>
    <w:p w14:paraId="32C1BF54" w14:textId="77777777" w:rsidR="001A689E" w:rsidRPr="00841A11" w:rsidRDefault="001A689E" w:rsidP="00841A11">
      <w:pPr>
        <w:pStyle w:val="Akapitzlist"/>
        <w:widowControl w:val="0"/>
        <w:numPr>
          <w:ilvl w:val="0"/>
          <w:numId w:val="67"/>
        </w:numPr>
        <w:suppressAutoHyphens/>
        <w:adjustRightInd w:val="0"/>
        <w:spacing w:after="0" w:line="240" w:lineRule="auto"/>
        <w:ind w:left="426" w:hanging="426"/>
        <w:jc w:val="both"/>
        <w:textAlignment w:val="baseline"/>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Szczegółowy zakres oraz sposób wykonania robót budowlanych określa następująca dokumentacja:</w:t>
      </w:r>
    </w:p>
    <w:p w14:paraId="4DD5C38B" w14:textId="5DFF3C52"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specyfikacja warunków zamówienia</w:t>
      </w:r>
      <w:r w:rsidR="00A9412F">
        <w:rPr>
          <w:rFonts w:ascii="Times New Roman" w:hAnsi="Times New Roman" w:cs="Times New Roman"/>
          <w:lang w:eastAsia="ar-SA"/>
        </w:rPr>
        <w:t xml:space="preserve"> (dalej jako: „SWZ”)</w:t>
      </w:r>
      <w:r w:rsidRPr="00841A11">
        <w:rPr>
          <w:rFonts w:ascii="Times New Roman" w:hAnsi="Times New Roman" w:cs="Times New Roman"/>
          <w:lang w:eastAsia="ar-SA"/>
        </w:rPr>
        <w:t>;</w:t>
      </w:r>
    </w:p>
    <w:p w14:paraId="1CBB9705" w14:textId="77777777"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strike/>
          <w:lang w:eastAsia="ar-SA"/>
        </w:rPr>
      </w:pPr>
      <w:r w:rsidRPr="00841A11">
        <w:rPr>
          <w:rFonts w:ascii="Times New Roman" w:hAnsi="Times New Roman" w:cs="Times New Roman"/>
          <w:lang w:eastAsia="ar-SA"/>
        </w:rPr>
        <w:t xml:space="preserve">specyfikacja techniczna wykonania i odbioru robót (dalej </w:t>
      </w:r>
      <w:proofErr w:type="spellStart"/>
      <w:r w:rsidRPr="00841A11">
        <w:rPr>
          <w:rFonts w:ascii="Times New Roman" w:hAnsi="Times New Roman" w:cs="Times New Roman"/>
          <w:lang w:eastAsia="ar-SA"/>
        </w:rPr>
        <w:t>STWiOR</w:t>
      </w:r>
      <w:proofErr w:type="spellEnd"/>
      <w:r w:rsidRPr="00841A11">
        <w:rPr>
          <w:rFonts w:ascii="Times New Roman" w:hAnsi="Times New Roman" w:cs="Times New Roman"/>
          <w:lang w:eastAsia="ar-SA"/>
        </w:rPr>
        <w:t>), stanowiąca załącznik do SWZ</w:t>
      </w:r>
      <w:r w:rsidRPr="00841A11">
        <w:rPr>
          <w:rFonts w:ascii="Times New Roman" w:hAnsi="Times New Roman" w:cs="Times New Roman"/>
          <w:bCs/>
          <w:lang w:eastAsia="ar-SA"/>
        </w:rPr>
        <w:t>,</w:t>
      </w:r>
    </w:p>
    <w:p w14:paraId="639D6764" w14:textId="77777777"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przedmiar robót.</w:t>
      </w:r>
    </w:p>
    <w:p w14:paraId="28945998" w14:textId="77777777"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złożona oferta Wykonawcy,</w:t>
      </w:r>
    </w:p>
    <w:p w14:paraId="5E3DF622" w14:textId="77777777" w:rsidR="001A689E" w:rsidRPr="00841A11" w:rsidRDefault="001A689E" w:rsidP="00841A11">
      <w:pPr>
        <w:widowControl w:val="0"/>
        <w:numPr>
          <w:ilvl w:val="0"/>
          <w:numId w:val="68"/>
        </w:numPr>
        <w:suppressAutoHyphen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 przypadku rozbieżności dokumentacji wiążące są zapisy wg następującej hierarchii dokumentów:</w:t>
      </w:r>
    </w:p>
    <w:p w14:paraId="0A184EFF" w14:textId="77777777" w:rsidR="001A689E" w:rsidRPr="00841A11" w:rsidRDefault="001A689E" w:rsidP="00841A11">
      <w:pPr>
        <w:widowControl w:val="0"/>
        <w:numPr>
          <w:ilvl w:val="2"/>
          <w:numId w:val="66"/>
        </w:numPr>
        <w:tabs>
          <w:tab w:val="left" w:pos="709"/>
          <w:tab w:val="left" w:pos="993"/>
        </w:tabs>
        <w:suppressAutoHyphens/>
        <w:autoSpaceDE w:val="0"/>
        <w:adjustRightInd w:val="0"/>
        <w:spacing w:after="0" w:line="240" w:lineRule="auto"/>
        <w:ind w:left="709" w:hanging="283"/>
        <w:jc w:val="both"/>
        <w:textAlignment w:val="baseline"/>
        <w:rPr>
          <w:rFonts w:ascii="Times New Roman" w:hAnsi="Times New Roman" w:cs="Times New Roman"/>
          <w:lang w:eastAsia="ar-SA"/>
        </w:rPr>
      </w:pPr>
      <w:proofErr w:type="spellStart"/>
      <w:r w:rsidRPr="00841A11">
        <w:rPr>
          <w:rFonts w:ascii="Times New Roman" w:hAnsi="Times New Roman" w:cs="Times New Roman"/>
          <w:lang w:eastAsia="ar-SA"/>
        </w:rPr>
        <w:lastRenderedPageBreak/>
        <w:t>STWiOR</w:t>
      </w:r>
      <w:proofErr w:type="spellEnd"/>
      <w:r w:rsidRPr="00841A11">
        <w:rPr>
          <w:rFonts w:ascii="Times New Roman" w:hAnsi="Times New Roman" w:cs="Times New Roman"/>
          <w:lang w:eastAsia="ar-SA"/>
        </w:rPr>
        <w:t xml:space="preserve"> i zapisy SWZ,</w:t>
      </w:r>
    </w:p>
    <w:p w14:paraId="619B3B8A" w14:textId="77777777" w:rsidR="001A689E" w:rsidRPr="00841A11" w:rsidRDefault="001A689E" w:rsidP="00841A11">
      <w:pPr>
        <w:widowControl w:val="0"/>
        <w:numPr>
          <w:ilvl w:val="2"/>
          <w:numId w:val="66"/>
        </w:numPr>
        <w:tabs>
          <w:tab w:val="left" w:pos="709"/>
          <w:tab w:val="left" w:pos="993"/>
        </w:tabs>
        <w:suppressAutoHyphens/>
        <w:autoSpaceDE w:val="0"/>
        <w:adjustRightInd w:val="0"/>
        <w:spacing w:after="0" w:line="240" w:lineRule="auto"/>
        <w:ind w:left="709" w:hanging="283"/>
        <w:jc w:val="both"/>
        <w:textAlignment w:val="baseline"/>
        <w:rPr>
          <w:rFonts w:ascii="Times New Roman" w:hAnsi="Times New Roman" w:cs="Times New Roman"/>
          <w:lang w:eastAsia="ar-SA"/>
        </w:rPr>
      </w:pPr>
      <w:r w:rsidRPr="00841A11">
        <w:rPr>
          <w:rFonts w:ascii="Times New Roman" w:hAnsi="Times New Roman" w:cs="Times New Roman"/>
          <w:lang w:eastAsia="ar-SA"/>
        </w:rPr>
        <w:t>Przedmiary robót z zastrzeżeniem ust. 4.</w:t>
      </w:r>
    </w:p>
    <w:p w14:paraId="1B481219" w14:textId="07BC3254" w:rsidR="001A689E" w:rsidRPr="00841A11" w:rsidRDefault="001A689E" w:rsidP="00841A11">
      <w:pPr>
        <w:widowControl w:val="0"/>
        <w:numPr>
          <w:ilvl w:val="0"/>
          <w:numId w:val="68"/>
        </w:numPr>
        <w:suppressAutoHyphens/>
        <w:autoSpaceDE w:val="0"/>
        <w:adjustRightInd w:val="0"/>
        <w:spacing w:after="0" w:line="240" w:lineRule="auto"/>
        <w:ind w:left="426" w:hanging="426"/>
        <w:jc w:val="both"/>
        <w:textAlignment w:val="baseline"/>
        <w:rPr>
          <w:rFonts w:ascii="Times New Roman" w:hAnsi="Times New Roman" w:cs="Times New Roman"/>
          <w:b/>
          <w:bCs/>
          <w:iCs/>
          <w:u w:val="single"/>
          <w:lang w:eastAsia="ar-SA"/>
        </w:rPr>
      </w:pPr>
      <w:bookmarkStart w:id="1" w:name="_Hlk63064893"/>
      <w:r w:rsidRPr="00841A11">
        <w:rPr>
          <w:rFonts w:ascii="Times New Roman" w:hAnsi="Times New Roman" w:cs="Times New Roman"/>
          <w:iCs/>
          <w:lang w:eastAsia="ar-SA"/>
        </w:rPr>
        <w:t xml:space="preserve">Z uwagi na to, że </w:t>
      </w:r>
      <w:r w:rsidRPr="00841A11">
        <w:rPr>
          <w:rFonts w:ascii="Times New Roman" w:hAnsi="Times New Roman" w:cs="Times New Roman"/>
          <w:iCs/>
          <w:u w:val="single"/>
          <w:lang w:eastAsia="ar-SA"/>
        </w:rPr>
        <w:t>umowa na roboty jest umową ryczałtową</w:t>
      </w:r>
      <w:r w:rsidRPr="00841A11">
        <w:rPr>
          <w:rFonts w:ascii="Times New Roman" w:hAnsi="Times New Roman" w:cs="Times New Roman"/>
          <w:iCs/>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 1 ust. 2 pkt 1-3 nie zwalnia Wykonawcy od obowiązku ich wykonania w cenie umownej.</w:t>
      </w:r>
      <w:bookmarkEnd w:id="1"/>
    </w:p>
    <w:p w14:paraId="36EB1150" w14:textId="77777777" w:rsidR="001A689E" w:rsidRPr="00841A11" w:rsidRDefault="001A689E" w:rsidP="00841A11">
      <w:pPr>
        <w:spacing w:after="0"/>
        <w:jc w:val="both"/>
        <w:rPr>
          <w:rFonts w:ascii="Times New Roman" w:hAnsi="Times New Roman" w:cs="Times New Roman"/>
        </w:rPr>
      </w:pPr>
    </w:p>
    <w:p w14:paraId="730407CC"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2</w:t>
      </w:r>
    </w:p>
    <w:p w14:paraId="6D83AAB5" w14:textId="25D6D9C8"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Terminy realizacji</w:t>
      </w:r>
    </w:p>
    <w:p w14:paraId="6F38D178" w14:textId="77777777" w:rsidR="001A689E" w:rsidRPr="00841A11" w:rsidRDefault="001A689E" w:rsidP="00841A11">
      <w:pPr>
        <w:pStyle w:val="Bezodstpw"/>
        <w:numPr>
          <w:ilvl w:val="0"/>
          <w:numId w:val="59"/>
        </w:numPr>
        <w:ind w:left="426" w:hanging="426"/>
        <w:rPr>
          <w:rFonts w:ascii="Times New Roman" w:hAnsi="Times New Roman" w:cs="Times New Roman"/>
          <w:b/>
        </w:rPr>
      </w:pPr>
      <w:r w:rsidRPr="00841A11">
        <w:rPr>
          <w:rFonts w:ascii="Times New Roman" w:hAnsi="Times New Roman" w:cs="Times New Roman"/>
        </w:rPr>
        <w:t xml:space="preserve">Wykonawca zobowiązany jest wykonać całość przedmiotu umowy, w tym zakończyć roboty budowlane w terminie do dnia 15.12.2026 r. </w:t>
      </w:r>
      <w:r w:rsidRPr="00841A11">
        <w:rPr>
          <w:rFonts w:ascii="Times New Roman" w:hAnsi="Times New Roman" w:cs="Times New Roman"/>
          <w:b/>
          <w:bCs/>
        </w:rPr>
        <w:t xml:space="preserve"> </w:t>
      </w:r>
    </w:p>
    <w:p w14:paraId="71C8E233" w14:textId="77777777" w:rsidR="001A689E" w:rsidRPr="00841A11" w:rsidRDefault="001A689E" w:rsidP="00841A11">
      <w:pPr>
        <w:pStyle w:val="Bezodstpw"/>
        <w:numPr>
          <w:ilvl w:val="0"/>
          <w:numId w:val="59"/>
        </w:numPr>
        <w:ind w:left="426" w:hanging="426"/>
        <w:rPr>
          <w:rFonts w:ascii="Times New Roman" w:hAnsi="Times New Roman" w:cs="Times New Roman"/>
          <w:b/>
        </w:rPr>
      </w:pPr>
      <w:r w:rsidRPr="00841A11">
        <w:rPr>
          <w:rFonts w:ascii="Times New Roman" w:hAnsi="Times New Roman" w:cs="Times New Roman"/>
        </w:rPr>
        <w:t>Szczegółowy zakres realizacji przedmiotu zamówienia podzielono na następujące etapy:</w:t>
      </w:r>
    </w:p>
    <w:p w14:paraId="429AB73D" w14:textId="5D9AF693" w:rsidR="001A689E" w:rsidRPr="00841A11" w:rsidRDefault="001A689E" w:rsidP="00841A11">
      <w:pPr>
        <w:numPr>
          <w:ilvl w:val="0"/>
          <w:numId w:val="64"/>
        </w:numPr>
        <w:suppressAutoHyphens/>
        <w:spacing w:after="0" w:line="240" w:lineRule="auto"/>
        <w:ind w:left="851" w:hanging="284"/>
        <w:rPr>
          <w:rFonts w:ascii="Times New Roman" w:hAnsi="Times New Roman" w:cs="Times New Roman"/>
        </w:rPr>
      </w:pPr>
      <w:r w:rsidRPr="00841A11">
        <w:rPr>
          <w:rFonts w:ascii="Times New Roman" w:hAnsi="Times New Roman" w:cs="Times New Roman"/>
        </w:rPr>
        <w:t>przekazanie terenu budowy (potwierdzone protokołem przekazania placu budowy) – nie później niż 7 dni od daty zawarcia umowy.</w:t>
      </w:r>
    </w:p>
    <w:p w14:paraId="44746A9D" w14:textId="77777777" w:rsidR="001A689E" w:rsidRPr="00841A11" w:rsidRDefault="001A689E" w:rsidP="00841A11">
      <w:pPr>
        <w:numPr>
          <w:ilvl w:val="0"/>
          <w:numId w:val="64"/>
        </w:numPr>
        <w:suppressAutoHyphens/>
        <w:spacing w:after="0" w:line="240" w:lineRule="auto"/>
        <w:ind w:left="851" w:hanging="284"/>
        <w:rPr>
          <w:rFonts w:ascii="Times New Roman" w:hAnsi="Times New Roman" w:cs="Times New Roman"/>
        </w:rPr>
      </w:pPr>
      <w:r w:rsidRPr="00841A11">
        <w:rPr>
          <w:rFonts w:ascii="Times New Roman" w:hAnsi="Times New Roman" w:cs="Times New Roman"/>
        </w:rPr>
        <w:t xml:space="preserve">rozpoczęcie realizacji przedmiotu umowy - nie później niż w ciągu 7 dni </w:t>
      </w:r>
      <w:r w:rsidRPr="00841A11">
        <w:rPr>
          <w:rFonts w:ascii="Times New Roman" w:hAnsi="Times New Roman" w:cs="Times New Roman"/>
          <w:bCs/>
        </w:rPr>
        <w:t>od daty przekazania placu budowy</w:t>
      </w:r>
      <w:r w:rsidRPr="00841A11">
        <w:rPr>
          <w:rFonts w:ascii="Times New Roman" w:hAnsi="Times New Roman" w:cs="Times New Roman"/>
        </w:rPr>
        <w:t>.</w:t>
      </w:r>
    </w:p>
    <w:p w14:paraId="412ADF81" w14:textId="77777777" w:rsidR="001A689E" w:rsidRPr="00841A11" w:rsidRDefault="001A689E" w:rsidP="00841A11">
      <w:pPr>
        <w:spacing w:after="0"/>
        <w:rPr>
          <w:rFonts w:ascii="Times New Roman" w:hAnsi="Times New Roman" w:cs="Times New Roman"/>
          <w:b/>
          <w:strike/>
        </w:rPr>
      </w:pPr>
    </w:p>
    <w:p w14:paraId="24CD22DE" w14:textId="77777777" w:rsidR="001A689E" w:rsidRPr="00841A11" w:rsidRDefault="001A689E" w:rsidP="00841A11">
      <w:pPr>
        <w:spacing w:after="0"/>
        <w:ind w:left="226" w:hanging="226"/>
        <w:jc w:val="center"/>
        <w:rPr>
          <w:rFonts w:ascii="Times New Roman" w:hAnsi="Times New Roman" w:cs="Times New Roman"/>
          <w:b/>
          <w:color w:val="000000"/>
        </w:rPr>
      </w:pPr>
      <w:r w:rsidRPr="00841A11">
        <w:rPr>
          <w:rFonts w:ascii="Times New Roman" w:hAnsi="Times New Roman" w:cs="Times New Roman"/>
          <w:b/>
          <w:color w:val="000000"/>
        </w:rPr>
        <w:t>§ 3</w:t>
      </w:r>
    </w:p>
    <w:p w14:paraId="077890DB" w14:textId="3E6D8BB3" w:rsidR="001A689E" w:rsidRPr="00841A11" w:rsidRDefault="001A689E" w:rsidP="00841A11">
      <w:pPr>
        <w:spacing w:after="0"/>
        <w:ind w:left="226" w:hanging="226"/>
        <w:jc w:val="center"/>
        <w:rPr>
          <w:rFonts w:ascii="Times New Roman" w:hAnsi="Times New Roman" w:cs="Times New Roman"/>
          <w:b/>
          <w:color w:val="000000"/>
        </w:rPr>
      </w:pPr>
      <w:r w:rsidRPr="00841A11">
        <w:rPr>
          <w:rFonts w:ascii="Times New Roman" w:hAnsi="Times New Roman" w:cs="Times New Roman"/>
          <w:b/>
          <w:color w:val="000000"/>
        </w:rPr>
        <w:t>Obowiązki Wykonawcy</w:t>
      </w:r>
    </w:p>
    <w:p w14:paraId="3759CC0B" w14:textId="77777777" w:rsidR="001A689E" w:rsidRPr="00841A11" w:rsidRDefault="001A689E" w:rsidP="00841A11">
      <w:pPr>
        <w:spacing w:after="0"/>
        <w:jc w:val="both"/>
        <w:rPr>
          <w:rFonts w:ascii="Times New Roman" w:hAnsi="Times New Roman" w:cs="Times New Roman"/>
          <w:color w:val="000000"/>
        </w:rPr>
      </w:pPr>
      <w:r w:rsidRPr="00841A11">
        <w:rPr>
          <w:rFonts w:ascii="Times New Roman" w:hAnsi="Times New Roman" w:cs="Times New Roman"/>
          <w:color w:val="000000"/>
        </w:rPr>
        <w:t>Do obowiązków Wykonawcy należy w szczególności:</w:t>
      </w:r>
    </w:p>
    <w:p w14:paraId="0AF59B77" w14:textId="11532233"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wykonanie przedmiotu umowy zgodnie z zapisami SWZ, obowiązującymi normami i przepisami, w tym w szczególności z ustawą z dnia 7 lipca 1994 r. Prawo budowalne (dalej także jako: Prawo budowlane)</w:t>
      </w:r>
      <w:r w:rsidR="00841A11">
        <w:rPr>
          <w:rFonts w:ascii="Times New Roman" w:hAnsi="Times New Roman" w:cs="Times New Roman"/>
          <w:color w:val="000000"/>
        </w:rPr>
        <w:t xml:space="preserve"> </w:t>
      </w:r>
      <w:r w:rsidRPr="00841A11">
        <w:rPr>
          <w:rFonts w:ascii="Times New Roman" w:hAnsi="Times New Roman" w:cs="Times New Roman"/>
          <w:color w:val="000000"/>
        </w:rPr>
        <w:t>i rozporządzeniem Ministra Infrastruktury z dnia 12 kwietnia 2002 roku  w sprawie warunków technicznych, jakim powinny odpowiadać budynki i ich usytuowanie, zasadami sztuki budowlanej i uzgodnieniami dokonywanymi w trakcie prowadzenia robót, za szkody wynikłe wskutek nie powiadomienia o tym Zamawiającego,</w:t>
      </w:r>
    </w:p>
    <w:p w14:paraId="0B59D310"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stosowanie się do decyzji Zamawiającego oraz powołanego przez niego nadzoru, który ma prawo w każdym momencie prowadzenia robót zrezygnować z wykonania części robót lub zastosowanych wyrobów budowlanych, jeżeli nie będą one zgodne z wymaganiami określonymi art. 10 Prawa budowlanego; rezygnacja powinna nastąpić w formie pisemnej, niezwłocznie po stwierdzeniu niezgodności,</w:t>
      </w:r>
    </w:p>
    <w:p w14:paraId="1002D472"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 xml:space="preserve">szczegółowe zapoznanie się przed rozpoczęciem prowadzenia robót z przekazaną dokumentacją projektową oraz innymi dokumentami, </w:t>
      </w:r>
    </w:p>
    <w:p w14:paraId="579CE5C4"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prowadzenie dokumentacji budowy, w tym ewentualnie dziennika budowy,</w:t>
      </w:r>
    </w:p>
    <w:p w14:paraId="39276D91"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zapewnienie objęcia kierownictwa robót,</w:t>
      </w:r>
    </w:p>
    <w:p w14:paraId="38A31397" w14:textId="3D53A724"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przejęcie od Zamawiającego terenu budowy w terminie przez niego wyznaczonym lecz nie później niż w terminie, o którym mowa w § 2 ust. 2 pkt 1 umowy oraz gospodarowanie terenem budowy od dnia jego przejęcia do dnia odbioru końcowego przedmiotu umowy, jak również ponoszenie odpowiedzialności za szkody powstałe w terenie budowy w tym okresie,</w:t>
      </w:r>
    </w:p>
    <w:p w14:paraId="63335F5F"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opracowanie projektu organizacji i zagospodarowania terenu budowy oraz wykonanie tymczasowego zagospodarowania terenu budowy, w tym m.in. w zakresie:</w:t>
      </w:r>
    </w:p>
    <w:p w14:paraId="44DE9F58" w14:textId="77777777" w:rsidR="001A689E" w:rsidRPr="00841A11" w:rsidRDefault="001A689E" w:rsidP="00841A11">
      <w:pPr>
        <w:numPr>
          <w:ilvl w:val="0"/>
          <w:numId w:val="44"/>
        </w:numPr>
        <w:suppressAutoHyphens/>
        <w:spacing w:after="0" w:line="240" w:lineRule="auto"/>
        <w:ind w:left="993" w:hanging="284"/>
        <w:jc w:val="both"/>
        <w:rPr>
          <w:rFonts w:ascii="Times New Roman" w:hAnsi="Times New Roman" w:cs="Times New Roman"/>
          <w:color w:val="000000"/>
        </w:rPr>
      </w:pPr>
      <w:r w:rsidRPr="00841A11">
        <w:rPr>
          <w:rFonts w:ascii="Times New Roman" w:hAnsi="Times New Roman" w:cs="Times New Roman"/>
          <w:color w:val="000000"/>
        </w:rPr>
        <w:t>oznakowania terenu budowy zgodnie z obowiązującymi przepisami,</w:t>
      </w:r>
    </w:p>
    <w:p w14:paraId="2B93D906" w14:textId="77777777" w:rsidR="001A689E" w:rsidRPr="00841A11" w:rsidRDefault="001A689E" w:rsidP="00841A11">
      <w:pPr>
        <w:numPr>
          <w:ilvl w:val="0"/>
          <w:numId w:val="44"/>
        </w:numPr>
        <w:suppressAutoHyphens/>
        <w:spacing w:after="0" w:line="240" w:lineRule="auto"/>
        <w:ind w:left="993" w:hanging="284"/>
        <w:jc w:val="both"/>
        <w:rPr>
          <w:rFonts w:ascii="Times New Roman" w:hAnsi="Times New Roman" w:cs="Times New Roman"/>
          <w:color w:val="000000"/>
        </w:rPr>
      </w:pPr>
      <w:r w:rsidRPr="00841A11">
        <w:rPr>
          <w:rFonts w:ascii="Times New Roman" w:hAnsi="Times New Roman" w:cs="Times New Roman"/>
          <w:color w:val="000000"/>
        </w:rPr>
        <w:t>budowy tymczasowego ogrodzenia terenu budowy, w uzgodnieniu z  Zamawiającym,</w:t>
      </w:r>
    </w:p>
    <w:p w14:paraId="61F97DCA" w14:textId="77777777" w:rsidR="001A689E" w:rsidRPr="00841A11" w:rsidRDefault="001A689E" w:rsidP="00841A11">
      <w:pPr>
        <w:numPr>
          <w:ilvl w:val="0"/>
          <w:numId w:val="44"/>
        </w:numPr>
        <w:suppressAutoHyphens/>
        <w:spacing w:after="0" w:line="240" w:lineRule="auto"/>
        <w:ind w:left="993" w:hanging="284"/>
        <w:jc w:val="both"/>
        <w:rPr>
          <w:rFonts w:ascii="Times New Roman" w:hAnsi="Times New Roman" w:cs="Times New Roman"/>
          <w:color w:val="000000"/>
        </w:rPr>
      </w:pPr>
      <w:r w:rsidRPr="00841A11">
        <w:rPr>
          <w:rFonts w:ascii="Times New Roman" w:hAnsi="Times New Roman" w:cs="Times New Roman"/>
          <w:color w:val="000000"/>
        </w:rPr>
        <w:t>likwidacji tymczasowych obiektów wzniesionych na terenie budowy przed przekazaniem obiektów Zamawiającemu.</w:t>
      </w:r>
    </w:p>
    <w:p w14:paraId="3B5B9A94" w14:textId="77777777" w:rsidR="001A689E" w:rsidRPr="00841A11" w:rsidRDefault="001A689E" w:rsidP="00841A11">
      <w:pPr>
        <w:numPr>
          <w:ilvl w:val="0"/>
          <w:numId w:val="57"/>
        </w:numPr>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koszty związane z tymczasowym zagospodarowaniem terenu budowy ponosi Wykonawca w ramach umownego wynagrodzenia za wykonanie przedmiotu umowy, o którym mowa w § 7 ust. 1 umowy,</w:t>
      </w:r>
    </w:p>
    <w:p w14:paraId="444604B2" w14:textId="0B9514CB" w:rsidR="001A689E" w:rsidRPr="00841A11" w:rsidRDefault="001A689E" w:rsidP="00841A11">
      <w:pPr>
        <w:numPr>
          <w:ilvl w:val="0"/>
          <w:numId w:val="57"/>
        </w:numPr>
        <w:tabs>
          <w:tab w:val="left" w:pos="36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 xml:space="preserve">zapewnienie ochrony terenu budowy oraz mienia znajdującego się na terenie budowy, właściwych warunków bezpieczeństwa i higieny pracy oraz właściwych warunków bezpieczeństwa przeciwpożarowego, zgodnie z obowiązującymi przepisami – koszty z tym </w:t>
      </w:r>
      <w:r w:rsidRPr="00841A11">
        <w:rPr>
          <w:rFonts w:ascii="Times New Roman" w:hAnsi="Times New Roman" w:cs="Times New Roman"/>
          <w:color w:val="000000"/>
        </w:rPr>
        <w:lastRenderedPageBreak/>
        <w:t>związane ponosi Wykonawca w ramach umownego wynagrodzenia za wykonanie przedmiotu umowy, o którym mowa w § 7 ust 1 umowy,</w:t>
      </w:r>
    </w:p>
    <w:p w14:paraId="4D2EEDD7"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ponoszenie pełnej odpowiedzialności za działania własnych pracowników oraz podwykonawców i pracowników podwykonawców w przypadku szkody powstałej na skutek prowadzenia robót,</w:t>
      </w:r>
    </w:p>
    <w:p w14:paraId="1C672E65"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zapewnienie oprzyrządowania i potencjału ludzkiego niezbędnego do prowadzania badań jakości zastosowanych lub wbudowanych wyrobów budowlanych oraz jakości robót wykonanych z tych wyrobów – koszty wykonania badań i opracowania ich wyników ponosi Wykonawca w ramach umownego wynagrodzenia za wykonanie przedmiotu umowy, o którym mowa w § 7 ust. 1 umowy,</w:t>
      </w:r>
    </w:p>
    <w:p w14:paraId="3D6B91A3"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stosowanie do wbudowania fabrycznie nowych wyrobów budowlanych i urządzeń w I gatunku jakości posiadających certyfikaty i atesty zezwalające na ich zastosowanie w przedmiotowym obiekcie budowlanym,</w:t>
      </w:r>
    </w:p>
    <w:p w14:paraId="62BEF5DA"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prowadzenie robót w sposób nie powodujący szkód, w tym m. in. nie powodujący zagrożenia dla zdrowia i życia ludzi, uszkodzeń lub zniszczeń własności prywatnej; w przypadku, gdy w wyniku niewłaściwego prowadzenia robót przez Wykonawcę lub podwykonawców nastąpią ww. uszkodzenia lub zniszczenia oraz inne szkody, Wykonawca na swój koszt naprawi lub odtworzy uszkodzoną własność lub naprawi wyrządzoną szkodę,</w:t>
      </w:r>
    </w:p>
    <w:p w14:paraId="52EA8BA7" w14:textId="73417DDA"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 xml:space="preserve">wywóz materiałów rozbiórkowych i pozostałości materiałów z wykonanych robót wykonawca wywiezie z terenu budowy i dokona ich utylizacji zgodnie z przepisami prawa w tym zakresie – koszty z tym związane ponosi Wykonawca w ramach umownego wynagrodzenia za wykonanie przedmiotu umowy, o którym mowa w § 7 ust. 1 umowy. </w:t>
      </w:r>
      <w:r w:rsidRPr="00841A11">
        <w:rPr>
          <w:rFonts w:ascii="Times New Roman" w:eastAsia="Calibri" w:hAnsi="Times New Roman" w:cs="Times New Roman"/>
        </w:rPr>
        <w:t>Zamawiający zastrzega sobie prawo do zatrzymania wybranych materiałów rozbiórkowych</w:t>
      </w:r>
      <w:r w:rsidR="00841A11">
        <w:rPr>
          <w:rFonts w:ascii="Times New Roman" w:eastAsia="Calibri" w:hAnsi="Times New Roman" w:cs="Times New Roman"/>
        </w:rPr>
        <w:t xml:space="preserve"> </w:t>
      </w:r>
      <w:r w:rsidRPr="00841A11">
        <w:rPr>
          <w:rFonts w:ascii="Times New Roman" w:eastAsia="Calibri" w:hAnsi="Times New Roman" w:cs="Times New Roman"/>
        </w:rPr>
        <w:t>i demontażowych. Przed przekazaniem do utylizacji materiałów i urządzeń należy uzyskać zgodę Zamawiającego</w:t>
      </w:r>
    </w:p>
    <w:p w14:paraId="0AFC6F3F"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 xml:space="preserve">sporządzenie planu bezpieczeństwa i ochrony zdrowia zgodnie z wymaganiami art. 21a Prawa budowlanego, </w:t>
      </w:r>
    </w:p>
    <w:p w14:paraId="114474BE"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opracowanie wyników z przeprowadzonych badań - koszty z tym związane ponosi Wykonawca w ramach umownego wynagrodzenia za wykonanie przedmiotu umowy, o którym mowa w § 7 ust. 1 umowy,</w:t>
      </w:r>
    </w:p>
    <w:p w14:paraId="0A3F60FD"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 xml:space="preserve">przywrócenie do stanu pierwotnego terenów położonych poza terenem budowy, z których Wykonawca korzystał przy wykonywaniu przedmiotu zamówienia i przekazania ich im właścicielom lub zarządcom w uzgodnionych terminach przed odbiorem końcowym robót, </w:t>
      </w:r>
    </w:p>
    <w:p w14:paraId="3C7873B8"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przestrzeganie w czasie prowadzenia robót przepisów dotyczących ochrony środowiska naturalnego, w tym maksymalnego ograniczenia emisji hałasu w porze nocnej; ewentualne opłaty za korzystanie ze środowiska oraz kary za nieprzestrzeganie przepisów ponosi wyłącznie Wykonawca – bez prawa do dodatkowego wynagrodzenia z tego tytułu,</w:t>
      </w:r>
    </w:p>
    <w:p w14:paraId="73FC4151"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sporządzenie i przekazanie Zamawiającemu dokumentacji powykonawczej obiektu (w tym, m.in.: protokoły badań wykonanych robót i użytych materiałów, stosowne atesty i deklaracje zgodności wbudowanych materiałów, karty gwarancyjne, DTR, instrukcje użytkowania i inne dokumenty dla wbudowanych (zainstalowanych) urządzeń – koszty z tym związane ponosi Wykonawca w ramach  umownego wynagrodzenia za wykonanie przedmiotu umowy, o którym mowa w § 7 ust. 1 umowy,</w:t>
      </w:r>
    </w:p>
    <w:p w14:paraId="2F62BAB6"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rPr>
        <w:t xml:space="preserve">bieżące usuwanie i utylizacja odpadów z placu budowy powstałych w związku z realizowanymi przez Wykonawcę robotami; usuwanie i utylizacja odpadów musi odbywać się zgodnie z odpowiednimi przepisami, w szczególności przepisami dotyczącymi ochrony środowiska i gospodarki odpadami </w:t>
      </w:r>
      <w:r w:rsidRPr="00841A11">
        <w:rPr>
          <w:rFonts w:ascii="Times New Roman" w:hAnsi="Times New Roman" w:cs="Times New Roman"/>
          <w:lang w:eastAsia="ar-SA"/>
        </w:rPr>
        <w:t>– koszty z tym związane ponosi Wykonawca w ramach umownego wynagrodzenia za wykonanie przedmiotu umowy, o którym mowa w § 7 ust. 1.</w:t>
      </w:r>
    </w:p>
    <w:p w14:paraId="47F8FAEC" w14:textId="022605E1" w:rsidR="001A689E" w:rsidRPr="00841A11" w:rsidRDefault="001A689E" w:rsidP="00841A11">
      <w:pPr>
        <w:pStyle w:val="Akapitzlist"/>
        <w:numPr>
          <w:ilvl w:val="0"/>
          <w:numId w:val="57"/>
        </w:numPr>
        <w:spacing w:after="0" w:line="256" w:lineRule="auto"/>
        <w:jc w:val="both"/>
        <w:rPr>
          <w:rFonts w:ascii="Times New Roman" w:eastAsia="Times New Roman" w:hAnsi="Times New Roman" w:cs="Times New Roman"/>
          <w:kern w:val="0"/>
        </w:rPr>
      </w:pPr>
      <w:r w:rsidRPr="00841A11">
        <w:rPr>
          <w:rFonts w:ascii="Times New Roman" w:eastAsia="Times New Roman" w:hAnsi="Times New Roman" w:cs="Times New Roman"/>
          <w:kern w:val="0"/>
        </w:rPr>
        <w:t>prowadzenie robót objętych zamówieniem w sposób niezakłócający i nie powodujący  przerw w prawidłowej pracy i funkcjonowaniu szkół podstawowych i prowadzonych w nich zajęć.</w:t>
      </w:r>
    </w:p>
    <w:p w14:paraId="24D31284" w14:textId="77777777" w:rsidR="00841A11" w:rsidRDefault="00841A11" w:rsidP="00841A11">
      <w:pPr>
        <w:spacing w:after="0"/>
        <w:jc w:val="center"/>
        <w:rPr>
          <w:rFonts w:ascii="Times New Roman" w:hAnsi="Times New Roman" w:cs="Times New Roman"/>
          <w:b/>
        </w:rPr>
      </w:pPr>
    </w:p>
    <w:p w14:paraId="35BF06E0" w14:textId="4D3FD4C9"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4</w:t>
      </w:r>
    </w:p>
    <w:p w14:paraId="14AAB43B" w14:textId="3286088F"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Klauzula zatrudnienia</w:t>
      </w:r>
    </w:p>
    <w:p w14:paraId="3369DB4C" w14:textId="5FDE1000" w:rsidR="001A689E" w:rsidRPr="00841A11" w:rsidRDefault="001A689E" w:rsidP="00841A11">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lastRenderedPageBreak/>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r w:rsidRPr="00841A11">
        <w:rPr>
          <w:rFonts w:ascii="Times New Roman" w:hAnsi="Times New Roman" w:cs="Times New Roman"/>
          <w:i/>
          <w:iCs/>
          <w:color w:val="000000"/>
          <w:lang w:eastAsia="pl-PL"/>
        </w:rPr>
        <w:t>(obowiązek ten nie dotyczy sytuacji, gdy prace te będą wykonywane samodzielnie i osobiście przez osoby fizyczne prowadzące działalność gospodarczą w postaci tzw. samozatrudnienia jako podwykonawcy).</w:t>
      </w:r>
    </w:p>
    <w:p w14:paraId="7F0EC75A" w14:textId="5B03333C" w:rsidR="001A689E" w:rsidRPr="00841A11" w:rsidRDefault="001A689E" w:rsidP="00841A11">
      <w:pPr>
        <w:numPr>
          <w:ilvl w:val="0"/>
          <w:numId w:val="47"/>
        </w:numPr>
        <w:suppressAutoHyphens/>
        <w:spacing w:after="0" w:line="240" w:lineRule="auto"/>
        <w:ind w:left="426" w:hanging="426"/>
        <w:jc w:val="both"/>
        <w:rPr>
          <w:rFonts w:ascii="Times New Roman" w:hAnsi="Times New Roman" w:cs="Times New Roman"/>
          <w:i/>
          <w:iCs/>
          <w:color w:val="000000"/>
          <w:lang w:eastAsia="pl-PL"/>
        </w:rPr>
      </w:pPr>
      <w:r w:rsidRPr="00841A11">
        <w:rPr>
          <w:rFonts w:ascii="Times New Roman" w:hAnsi="Times New Roman" w:cs="Times New Roman"/>
          <w:color w:val="000000"/>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7502B23E" w14:textId="77777777" w:rsidR="001A689E" w:rsidRPr="00841A11" w:rsidRDefault="001A689E" w:rsidP="00841A11">
      <w:pPr>
        <w:numPr>
          <w:ilvl w:val="0"/>
          <w:numId w:val="47"/>
        </w:numPr>
        <w:suppressAutoHyphens/>
        <w:spacing w:after="0" w:line="240" w:lineRule="auto"/>
        <w:ind w:left="426" w:hanging="426"/>
        <w:jc w:val="both"/>
        <w:rPr>
          <w:rFonts w:ascii="Times New Roman" w:hAnsi="Times New Roman" w:cs="Times New Roman"/>
          <w:i/>
          <w:iCs/>
          <w:color w:val="000000"/>
          <w:lang w:eastAsia="pl-PL"/>
        </w:rPr>
      </w:pPr>
      <w:r w:rsidRPr="00841A11">
        <w:rPr>
          <w:rFonts w:ascii="Times New Roman" w:hAnsi="Times New Roman" w:cs="Times New Roman"/>
          <w:color w:val="000000"/>
          <w:lang w:eastAsia="pl-PL"/>
        </w:rPr>
        <w:t xml:space="preserve">Wykonawca zobowiązany jest do informowania Zamawiającego o każdym przypadku zmiany sposobu zatrudnienia osób wykonujących ww. czynności nie później niż w terminie 7 dni od dokonania takiej zmiany. </w:t>
      </w:r>
    </w:p>
    <w:p w14:paraId="037CD9C1" w14:textId="77777777" w:rsidR="001A689E" w:rsidRPr="00841A11" w:rsidRDefault="001A689E" w:rsidP="00841A11">
      <w:pPr>
        <w:numPr>
          <w:ilvl w:val="0"/>
          <w:numId w:val="47"/>
        </w:numPr>
        <w:suppressAutoHyphens/>
        <w:spacing w:after="0" w:line="240" w:lineRule="auto"/>
        <w:ind w:left="426" w:hanging="426"/>
        <w:jc w:val="both"/>
        <w:rPr>
          <w:rFonts w:ascii="Times New Roman" w:hAnsi="Times New Roman" w:cs="Times New Roman"/>
          <w:i/>
          <w:iCs/>
          <w:color w:val="000000"/>
          <w:lang w:eastAsia="pl-PL"/>
        </w:rPr>
      </w:pPr>
      <w:r w:rsidRPr="00841A11">
        <w:rPr>
          <w:rFonts w:ascii="Times New Roman" w:hAnsi="Times New Roman" w:cs="Times New Roman"/>
          <w:color w:val="000000"/>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67BA83DF" w14:textId="77777777" w:rsidR="001A689E" w:rsidRPr="00841A11" w:rsidRDefault="001A689E" w:rsidP="00841A11">
      <w:pPr>
        <w:numPr>
          <w:ilvl w:val="0"/>
          <w:numId w:val="62"/>
        </w:numPr>
        <w:autoSpaceDE w:val="0"/>
        <w:autoSpaceDN w:val="0"/>
        <w:adjustRightInd w:val="0"/>
        <w:spacing w:after="0" w:line="240" w:lineRule="auto"/>
        <w:ind w:hanging="294"/>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żądania dodatkowych oświadczeń i dokumentów w zakresie potwierdzenia spełniania ww. wymogów i dokonywania ich oceny, </w:t>
      </w:r>
    </w:p>
    <w:p w14:paraId="7961FC24" w14:textId="77777777" w:rsidR="001A689E" w:rsidRPr="00841A11" w:rsidRDefault="001A689E" w:rsidP="00841A11">
      <w:pPr>
        <w:numPr>
          <w:ilvl w:val="0"/>
          <w:numId w:val="62"/>
        </w:numPr>
        <w:autoSpaceDE w:val="0"/>
        <w:autoSpaceDN w:val="0"/>
        <w:adjustRightInd w:val="0"/>
        <w:spacing w:after="0" w:line="240" w:lineRule="auto"/>
        <w:ind w:hanging="294"/>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żądania wyjaśnień w przypadku wątpliwości w zakresie potwierdzenia spełniania ww. wymogów, </w:t>
      </w:r>
    </w:p>
    <w:p w14:paraId="3F12F421" w14:textId="77777777" w:rsidR="001A689E" w:rsidRPr="00841A11" w:rsidRDefault="001A689E" w:rsidP="00841A11">
      <w:pPr>
        <w:numPr>
          <w:ilvl w:val="0"/>
          <w:numId w:val="62"/>
        </w:numPr>
        <w:autoSpaceDE w:val="0"/>
        <w:autoSpaceDN w:val="0"/>
        <w:adjustRightInd w:val="0"/>
        <w:spacing w:after="0" w:line="240" w:lineRule="auto"/>
        <w:ind w:hanging="294"/>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przeprowadzania kontroli na miejscu wykonywania świadczenia. </w:t>
      </w:r>
    </w:p>
    <w:p w14:paraId="552C63FD" w14:textId="77777777" w:rsidR="001A689E" w:rsidRPr="00841A11" w:rsidRDefault="001A689E" w:rsidP="00B43516">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 przypadku uzasadnionych wątpliwości co do przestrzegania prawa pracy przez wykonawcę lub podwykonawcę, zamawiający może zwrócić się o przeprowadzenie kontroli przez Państwową Inspekcję Pracy. </w:t>
      </w:r>
    </w:p>
    <w:p w14:paraId="2304BE1F" w14:textId="77777777" w:rsidR="001A689E" w:rsidRPr="00841A11" w:rsidRDefault="001A689E" w:rsidP="00B43516">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 trakcie realizacji zamówienia na każde wezwanie zamawiającego w terminie 7 dni od dnia otrzymania wezwania wykonawca przedłoży zamawiającemu aktualne dokumenty wskazane w ust. 2. </w:t>
      </w:r>
    </w:p>
    <w:p w14:paraId="07FE839B" w14:textId="77777777" w:rsidR="001A689E" w:rsidRPr="00841A11" w:rsidRDefault="001A689E" w:rsidP="00B43516">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4A0B8AB4" w14:textId="77777777" w:rsidR="001A689E" w:rsidRPr="00841A11" w:rsidRDefault="001A689E" w:rsidP="00B43516">
      <w:pPr>
        <w:spacing w:after="0"/>
        <w:jc w:val="both"/>
        <w:rPr>
          <w:rFonts w:ascii="Times New Roman" w:hAnsi="Times New Roman" w:cs="Times New Roman"/>
          <w:b/>
          <w:bCs/>
        </w:rPr>
      </w:pPr>
    </w:p>
    <w:p w14:paraId="37D4FA7A" w14:textId="77777777" w:rsidR="001A689E" w:rsidRPr="00841A11" w:rsidRDefault="001A689E" w:rsidP="00841A11">
      <w:pPr>
        <w:spacing w:after="0"/>
        <w:jc w:val="center"/>
        <w:rPr>
          <w:rFonts w:ascii="Times New Roman" w:hAnsi="Times New Roman" w:cs="Times New Roman"/>
          <w:b/>
          <w:bCs/>
        </w:rPr>
      </w:pPr>
      <w:r w:rsidRPr="00841A11">
        <w:rPr>
          <w:rFonts w:ascii="Times New Roman" w:hAnsi="Times New Roman" w:cs="Times New Roman"/>
          <w:b/>
          <w:bCs/>
        </w:rPr>
        <w:t>§ 5</w:t>
      </w:r>
    </w:p>
    <w:p w14:paraId="2A5B9B8C" w14:textId="24D1641C" w:rsidR="001A689E" w:rsidRPr="00841A11" w:rsidRDefault="001A689E" w:rsidP="00841A11">
      <w:pPr>
        <w:spacing w:after="0"/>
        <w:jc w:val="center"/>
        <w:rPr>
          <w:rFonts w:ascii="Times New Roman" w:hAnsi="Times New Roman" w:cs="Times New Roman"/>
          <w:b/>
          <w:bCs/>
        </w:rPr>
      </w:pPr>
      <w:r w:rsidRPr="00841A11">
        <w:rPr>
          <w:rFonts w:ascii="Times New Roman" w:hAnsi="Times New Roman" w:cs="Times New Roman"/>
          <w:b/>
          <w:bCs/>
        </w:rPr>
        <w:t xml:space="preserve">Zasady Podwykonawstwa </w:t>
      </w:r>
    </w:p>
    <w:p w14:paraId="176B0BF3" w14:textId="77777777" w:rsidR="001A689E" w:rsidRPr="00841A11" w:rsidRDefault="001A689E" w:rsidP="00841A11">
      <w:pPr>
        <w:numPr>
          <w:ilvl w:val="0"/>
          <w:numId w:val="43"/>
        </w:numPr>
        <w:suppressAutoHyphens/>
        <w:spacing w:after="0" w:line="240" w:lineRule="auto"/>
        <w:jc w:val="both"/>
        <w:rPr>
          <w:rFonts w:ascii="Times New Roman" w:hAnsi="Times New Roman" w:cs="Times New Roman"/>
        </w:rPr>
      </w:pPr>
      <w:r w:rsidRPr="00841A11">
        <w:rPr>
          <w:rFonts w:ascii="Times New Roman" w:hAnsi="Times New Roman" w:cs="Times New Roman"/>
          <w:bCs/>
        </w:rPr>
        <w:t>Wykonawca oświadcza zgodnie ze złożoną ofertą, że: część robót w zakresie ………..………………………………………… objętych niniejszą umową zleci do realizacji podwykonawcom*) /cały zakres niniejszej umowy wykona siłami własnymi*).</w:t>
      </w:r>
    </w:p>
    <w:p w14:paraId="00B63033" w14:textId="0DC763E0"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6863D839" w14:textId="0FFA3B73"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dostawy, usługi lub roboty budowlanej.</w:t>
      </w:r>
    </w:p>
    <w:p w14:paraId="596AF409"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Zamawiający, w terminie 7 dni, zgłosi w formie pisemnej zastrzeżenia do projektu umowy o podwykonawstwo, której przedmiotem są roboty budowlane:</w:t>
      </w:r>
    </w:p>
    <w:p w14:paraId="7720EB7C" w14:textId="77777777" w:rsidR="001A689E" w:rsidRPr="00841A11" w:rsidRDefault="001A689E" w:rsidP="00841A11">
      <w:pPr>
        <w:numPr>
          <w:ilvl w:val="0"/>
          <w:numId w:val="49"/>
        </w:numPr>
        <w:suppressAutoHyphens/>
        <w:spacing w:after="0" w:line="240" w:lineRule="auto"/>
        <w:jc w:val="both"/>
        <w:rPr>
          <w:rFonts w:ascii="Times New Roman" w:hAnsi="Times New Roman" w:cs="Times New Roman"/>
        </w:rPr>
      </w:pPr>
      <w:r w:rsidRPr="00841A11">
        <w:rPr>
          <w:rFonts w:ascii="Times New Roman" w:hAnsi="Times New Roman" w:cs="Times New Roman"/>
          <w:bCs/>
        </w:rPr>
        <w:lastRenderedPageBreak/>
        <w:t>niespełniającej wymagań określonych w specyfikacji istotnych warunków zamówienia;</w:t>
      </w:r>
    </w:p>
    <w:p w14:paraId="44F6FBAB" w14:textId="77777777" w:rsidR="001A689E" w:rsidRPr="00841A11" w:rsidRDefault="001A689E" w:rsidP="00841A11">
      <w:pPr>
        <w:numPr>
          <w:ilvl w:val="0"/>
          <w:numId w:val="49"/>
        </w:numPr>
        <w:suppressAutoHyphens/>
        <w:spacing w:after="0" w:line="240" w:lineRule="auto"/>
        <w:jc w:val="both"/>
        <w:rPr>
          <w:rFonts w:ascii="Times New Roman" w:hAnsi="Times New Roman" w:cs="Times New Roman"/>
        </w:rPr>
      </w:pPr>
      <w:r w:rsidRPr="00841A11">
        <w:rPr>
          <w:rFonts w:ascii="Times New Roman" w:hAnsi="Times New Roman" w:cs="Times New Roman"/>
          <w:bCs/>
        </w:rPr>
        <w:t>gdy przewiduje termin zapłaty wynagrodzenia dłuższy niż 14 dni.</w:t>
      </w:r>
    </w:p>
    <w:p w14:paraId="5221A045"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Niezgłoszenie w formie pisemnej zastrzeżeń do przedłożonego projektu umowy o podwykonawstwo, której przedmiotem są roboty budowlane, w terminie 7 dni, uważa się za akceptację projektu umowy przez zamawiającego.</w:t>
      </w:r>
    </w:p>
    <w:p w14:paraId="6F0E460A"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11A1D8B5"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Zamawiający, w terminie 7 dni, zgłosi w formie pisemnej sprzeciw do umowy o podwykonawstwo, której przedmiotem są roboty budowlane, w przypadkach, o których mowa w ust. 4.</w:t>
      </w:r>
    </w:p>
    <w:p w14:paraId="090360F6" w14:textId="4B6AABAD"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Niezgłoszenie w formie pisemnej sprzeciwu do przedłożonej umowy o podwykonawstwo, której przedmiotem są roboty budowlane, w terminie 7 dni, uważa się za akceptację umowy przez zamawiającego.</w:t>
      </w:r>
    </w:p>
    <w:p w14:paraId="61AB8299"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t>
      </w:r>
    </w:p>
    <w:p w14:paraId="0BBE217E"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Przepisy ust. 2-9 stosuje się odpowiednio do zmian tej umowy o podwykonawstwo.</w:t>
      </w:r>
    </w:p>
    <w:p w14:paraId="1817A68F" w14:textId="35D1ECF8"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E5D6FDF" w14:textId="354F4B96"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199B97E"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 xml:space="preserve">Bezpośrednia zapłata obejmuje wyłącznie należne wynagrodzenie, bez odsetek, należnych podwykonawcy </w:t>
      </w:r>
      <w:r w:rsidRPr="00841A11">
        <w:rPr>
          <w:rFonts w:ascii="Times New Roman" w:hAnsi="Times New Roman" w:cs="Times New Roman"/>
          <w:bCs/>
        </w:rPr>
        <w:br/>
        <w:t>lub dalszemu podwykonawcy.</w:t>
      </w:r>
    </w:p>
    <w:p w14:paraId="416DFDCD" w14:textId="3E1390B6"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Przed dokonaniem bezpośredniej zapłaty zamawiający umożliwi wykonawcy zgłoszenie w formie pisemnej uwag dotyczących zasadności bezpośredniej zapłaty wynagrodzenia podwykonawcy lub dalszemu podwykonawcy, o których mowa w ust. 11. Zamawiający poinformuje o terminie zgłaszania uwag, nie krótszym niż 7 dni od dnia doręczenia tej informacji.</w:t>
      </w:r>
    </w:p>
    <w:p w14:paraId="33AE71F2"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 przypadku zgłoszenia uwag, o których mowa w ust. 14, w terminie wskazanym przez zamawiającego, zamawiający może:</w:t>
      </w:r>
    </w:p>
    <w:p w14:paraId="46562DE6" w14:textId="77777777" w:rsidR="001A689E" w:rsidRPr="00841A11" w:rsidRDefault="001A689E" w:rsidP="00841A11">
      <w:pPr>
        <w:numPr>
          <w:ilvl w:val="0"/>
          <w:numId w:val="46"/>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nie dokonać bezpośredniej zapłaty wynagrodzenia podwykonawcy lub dalszemu podwykonawcy, jeżeli wykonawca wykaże niezasadność takiej zapłaty albo</w:t>
      </w:r>
    </w:p>
    <w:p w14:paraId="732BBA5A" w14:textId="77777777" w:rsidR="001A689E" w:rsidRPr="00841A11" w:rsidRDefault="001A689E" w:rsidP="00841A11">
      <w:pPr>
        <w:numPr>
          <w:ilvl w:val="0"/>
          <w:numId w:val="46"/>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F98FAD0" w14:textId="77777777" w:rsidR="001A689E" w:rsidRPr="00841A11" w:rsidRDefault="001A689E" w:rsidP="00841A11">
      <w:pPr>
        <w:numPr>
          <w:ilvl w:val="0"/>
          <w:numId w:val="46"/>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dokonać bezpośredniej zapłaty wynagrodzenia podwykonawcy lub dalszemu podwykonawcy, jeżeli podwykonawca lub dalszy podwykonawca wykaże zasadność takiej zapłaty.</w:t>
      </w:r>
    </w:p>
    <w:p w14:paraId="5ADB01F6"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 przypadku dokonania bezpośredniej zapłaty podwykonawcy lub dalszemu podwykonawcy, o których mowa w ust. 11, zamawiający potrąci kwotę wypłaconego wynagrodzenia z wynagrodzenia należnego wykonawcy.</w:t>
      </w:r>
    </w:p>
    <w:p w14:paraId="1EE712B6"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 xml:space="preserve">Konieczność wielokrotnego dokonywania bezpośredniej zapłaty podwykonawcy lub dalszemu podwykonawcy, </w:t>
      </w:r>
      <w:r w:rsidRPr="00841A11">
        <w:rPr>
          <w:rFonts w:ascii="Times New Roman" w:hAnsi="Times New Roman" w:cs="Times New Roman"/>
          <w:bCs/>
        </w:rPr>
        <w:br/>
        <w:t>o których mowa w ust. 11, lub konieczność dokonania bezpośrednich zapłat na sumę większą niż 5% wartości umowy w sprawie zamówienia publicznego może stanowić podstawę do odstąpienia od umowy w sprawie zamówienia publicznego przez zamawiającego.</w:t>
      </w:r>
    </w:p>
    <w:p w14:paraId="21C58984"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lastRenderedPageBreak/>
        <w:t>Do solidarnej odpowiedzialności zamawiającego, wykonawcy, podwykonawcy lub dalszego podwykonawcy z tytułu wykonanych robót budowlanych stosuje się przepisy ustawy z dnia 23 kwietnia 1964 r. - Kodeks cywilny.</w:t>
      </w:r>
    </w:p>
    <w:p w14:paraId="323945AD" w14:textId="77777777" w:rsidR="001A689E" w:rsidRPr="00841A11" w:rsidRDefault="001A689E" w:rsidP="00841A11">
      <w:pPr>
        <w:spacing w:after="0"/>
        <w:jc w:val="center"/>
        <w:rPr>
          <w:rFonts w:ascii="Times New Roman" w:hAnsi="Times New Roman" w:cs="Times New Roman"/>
          <w:b/>
        </w:rPr>
      </w:pPr>
    </w:p>
    <w:p w14:paraId="5A32C494" w14:textId="77777777"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6</w:t>
      </w:r>
    </w:p>
    <w:p w14:paraId="35295BF1" w14:textId="0FA35A15"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Obowiązki Zamawiającego</w:t>
      </w:r>
    </w:p>
    <w:p w14:paraId="0EB90E56" w14:textId="77777777"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rPr>
        <w:t>Do obowiązków Zamawiającego należy:</w:t>
      </w:r>
    </w:p>
    <w:p w14:paraId="6C67AE4A" w14:textId="77777777" w:rsidR="001A689E" w:rsidRPr="00841A11" w:rsidRDefault="001A689E" w:rsidP="00841A11">
      <w:pPr>
        <w:numPr>
          <w:ilvl w:val="0"/>
          <w:numId w:val="51"/>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przekazanie terenu budowy w terminie wskazanym przez Zamawiającego, nie później jednak niż w terminie 7 dni od dnia zawarcia umowy,</w:t>
      </w:r>
    </w:p>
    <w:p w14:paraId="60963DCC"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 xml:space="preserve">zapewnienie nadzoru w okresie prowadzenia robót budowlanych, </w:t>
      </w:r>
    </w:p>
    <w:p w14:paraId="7ECDB11E" w14:textId="0A434E70"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przekazanie dokumentów formalno-prawnych niezbędnych dla potrzeb realizacji umowy, bezzwłocznie po zgłoszeniu przez Wykonawcę,</w:t>
      </w:r>
    </w:p>
    <w:p w14:paraId="3410CF53"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udzielenie Wykonawcy niezwłocznie na jego wniosek niezbędnych pełnomocnictw do dokonywania wszelkich wymaganych uzgodnień i opinii niezbędnych do realizacji przedmiotu umowy,</w:t>
      </w:r>
    </w:p>
    <w:p w14:paraId="03EE6DB6"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 xml:space="preserve">przystąpienia do odbioru przedmiotu umowy na zasadach określonych w </w:t>
      </w:r>
      <w:r w:rsidRPr="00841A11">
        <w:rPr>
          <w:rFonts w:ascii="Times New Roman" w:hAnsi="Times New Roman" w:cs="Times New Roman"/>
          <w:bCs/>
          <w:color w:val="000000"/>
        </w:rPr>
        <w:t>§ 11 umowy</w:t>
      </w:r>
      <w:r w:rsidRPr="00841A11">
        <w:rPr>
          <w:rFonts w:ascii="Times New Roman" w:hAnsi="Times New Roman" w:cs="Times New Roman"/>
          <w:bCs/>
        </w:rPr>
        <w:t xml:space="preserve">, </w:t>
      </w:r>
    </w:p>
    <w:p w14:paraId="6CF38853"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zapłata wynagrodzenia na rzecz Wykonawcy za wykonany przedmiot umowy.</w:t>
      </w:r>
    </w:p>
    <w:p w14:paraId="55C1D49B" w14:textId="77777777" w:rsidR="001A689E" w:rsidRPr="00841A11" w:rsidRDefault="001A689E" w:rsidP="00841A11">
      <w:pPr>
        <w:spacing w:after="0"/>
        <w:ind w:left="720"/>
        <w:jc w:val="both"/>
        <w:rPr>
          <w:rFonts w:ascii="Times New Roman" w:hAnsi="Times New Roman" w:cs="Times New Roman"/>
          <w:b/>
        </w:rPr>
      </w:pPr>
    </w:p>
    <w:p w14:paraId="08063347" w14:textId="77777777"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7</w:t>
      </w:r>
    </w:p>
    <w:p w14:paraId="545D4D21" w14:textId="53B9582D"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xml:space="preserve"> Wynagrodzenie</w:t>
      </w:r>
      <w:r w:rsidR="00841A11">
        <w:rPr>
          <w:rFonts w:ascii="Times New Roman" w:hAnsi="Times New Roman" w:cs="Times New Roman"/>
          <w:b/>
          <w:color w:val="000000"/>
        </w:rPr>
        <w:t xml:space="preserve"> </w:t>
      </w:r>
      <w:r w:rsidRPr="00841A11">
        <w:rPr>
          <w:rFonts w:ascii="Times New Roman" w:hAnsi="Times New Roman" w:cs="Times New Roman"/>
          <w:b/>
          <w:color w:val="000000"/>
        </w:rPr>
        <w:t>za przedmiot umowy</w:t>
      </w:r>
    </w:p>
    <w:p w14:paraId="1A64CDD2" w14:textId="147A6EB8" w:rsidR="001A689E" w:rsidRDefault="001A689E" w:rsidP="00841A11">
      <w:pPr>
        <w:numPr>
          <w:ilvl w:val="0"/>
          <w:numId w:val="41"/>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 xml:space="preserve">Za wykonanie przedmiotu umowy, określonego w § 1,  Zamawiający zapłaci Wykonawcy wynagrodzenie ryczałtowe, określone w formularzu ofertowym, stanowiącym załącznik </w:t>
      </w:r>
      <w:r w:rsidRPr="00841A11">
        <w:rPr>
          <w:rFonts w:ascii="Times New Roman" w:hAnsi="Times New Roman" w:cs="Times New Roman"/>
        </w:rPr>
        <w:br/>
        <w:t xml:space="preserve">do SWZ, w </w:t>
      </w:r>
      <w:bookmarkStart w:id="2" w:name="_Hlk241047510"/>
      <w:r w:rsidRPr="00841A11">
        <w:rPr>
          <w:rFonts w:ascii="Times New Roman" w:hAnsi="Times New Roman" w:cs="Times New Roman"/>
        </w:rPr>
        <w:t>wysokości netto – …………….……. zł, + należny podatek VAT … % - ……………….. zł,  co stanowi kwotę brutto – ………………….. zł (słownie: ……………………………………… zł)</w:t>
      </w:r>
      <w:r w:rsidR="00841A11">
        <w:rPr>
          <w:rFonts w:ascii="Times New Roman" w:hAnsi="Times New Roman" w:cs="Times New Roman"/>
        </w:rPr>
        <w:t xml:space="preserve">, </w:t>
      </w:r>
      <w:bookmarkEnd w:id="2"/>
      <w:r w:rsidR="00841A11">
        <w:rPr>
          <w:rFonts w:ascii="Times New Roman" w:hAnsi="Times New Roman" w:cs="Times New Roman"/>
        </w:rPr>
        <w:t>w tym za:</w:t>
      </w:r>
    </w:p>
    <w:p w14:paraId="7D917AA7" w14:textId="4F1F776C" w:rsidR="00841A11" w:rsidRDefault="00841A11" w:rsidP="00841A11">
      <w:pPr>
        <w:pStyle w:val="Akapitzlist"/>
        <w:numPr>
          <w:ilvl w:val="1"/>
          <w:numId w:val="57"/>
        </w:numPr>
        <w:suppressAutoHyphens/>
        <w:spacing w:after="0" w:line="240" w:lineRule="auto"/>
        <w:jc w:val="both"/>
        <w:rPr>
          <w:rFonts w:ascii="Times New Roman" w:hAnsi="Times New Roman" w:cs="Times New Roman"/>
        </w:rPr>
      </w:pPr>
      <w:r>
        <w:rPr>
          <w:rFonts w:ascii="Times New Roman" w:hAnsi="Times New Roman" w:cs="Times New Roman"/>
        </w:rPr>
        <w:t>r</w:t>
      </w:r>
      <w:r w:rsidRPr="00841A11">
        <w:rPr>
          <w:rFonts w:ascii="Times New Roman" w:hAnsi="Times New Roman" w:cs="Times New Roman"/>
        </w:rPr>
        <w:t>emont budynku w miejscowości Cielemęc</w:t>
      </w:r>
      <w:r w:rsidR="00B43516">
        <w:rPr>
          <w:rFonts w:ascii="Times New Roman" w:hAnsi="Times New Roman" w:cs="Times New Roman"/>
        </w:rPr>
        <w:t xml:space="preserve"> w</w:t>
      </w:r>
      <w:r w:rsidRPr="00841A11">
        <w:rPr>
          <w:rFonts w:ascii="Times New Roman" w:hAnsi="Times New Roman" w:cs="Times New Roman"/>
        </w:rPr>
        <w:t xml:space="preserve"> wysokości netto – …………….……. zł, + należny podatek VAT … % - ……………….. zł,  co stanowi kwotę brutto – ………………….. zł (słownie: ……………………………………… zł)</w:t>
      </w:r>
      <w:r>
        <w:rPr>
          <w:rFonts w:ascii="Times New Roman" w:hAnsi="Times New Roman" w:cs="Times New Roman"/>
        </w:rPr>
        <w:t>,</w:t>
      </w:r>
    </w:p>
    <w:p w14:paraId="3CDBFB26" w14:textId="6841F5E8" w:rsidR="00841A11" w:rsidRPr="00841A11" w:rsidRDefault="00841A11" w:rsidP="00841A11">
      <w:pPr>
        <w:pStyle w:val="Akapitzlist"/>
        <w:numPr>
          <w:ilvl w:val="1"/>
          <w:numId w:val="57"/>
        </w:numPr>
        <w:suppressAutoHyphens/>
        <w:spacing w:after="0" w:line="240" w:lineRule="auto"/>
        <w:jc w:val="both"/>
        <w:rPr>
          <w:rFonts w:ascii="Times New Roman" w:hAnsi="Times New Roman" w:cs="Times New Roman"/>
        </w:rPr>
      </w:pPr>
      <w:r>
        <w:rPr>
          <w:rFonts w:ascii="Times New Roman" w:hAnsi="Times New Roman" w:cs="Times New Roman"/>
        </w:rPr>
        <w:t>r</w:t>
      </w:r>
      <w:r w:rsidRPr="00841A11">
        <w:rPr>
          <w:rFonts w:ascii="Times New Roman" w:hAnsi="Times New Roman" w:cs="Times New Roman"/>
        </w:rPr>
        <w:t xml:space="preserve">emont budynku  w miejscowości Dziewule </w:t>
      </w:r>
      <w:r w:rsidR="00B43516">
        <w:rPr>
          <w:rFonts w:ascii="Times New Roman" w:hAnsi="Times New Roman" w:cs="Times New Roman"/>
        </w:rPr>
        <w:t xml:space="preserve">w </w:t>
      </w:r>
      <w:r w:rsidRPr="00841A11">
        <w:rPr>
          <w:rFonts w:ascii="Times New Roman" w:hAnsi="Times New Roman" w:cs="Times New Roman"/>
        </w:rPr>
        <w:t>wysokości netto – …………….……. zł, + należny podatek VAT … % - ……………….. zł,  co stanowi kwotę brutto – ………………….. zł (słownie: ……………………………………… zł)</w:t>
      </w:r>
      <w:r>
        <w:rPr>
          <w:rFonts w:ascii="Times New Roman" w:hAnsi="Times New Roman" w:cs="Times New Roman"/>
        </w:rPr>
        <w:t>,</w:t>
      </w:r>
    </w:p>
    <w:p w14:paraId="2838BB2C"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strike/>
          <w:lang w:val="x-none" w:eastAsia="ar-SA"/>
        </w:rPr>
      </w:pPr>
      <w:r w:rsidRPr="00841A11">
        <w:rPr>
          <w:rFonts w:ascii="Times New Roman" w:eastAsia="Calibri" w:hAnsi="Times New Roman" w:cs="Times New Roman"/>
          <w:lang w:val="x-none"/>
        </w:rPr>
        <w:t>Podstawą do określenia ceny, o której mowa w ust. 1, jest dokumentacja</w:t>
      </w:r>
      <w:r w:rsidRPr="00841A11">
        <w:rPr>
          <w:rFonts w:ascii="Times New Roman" w:eastAsia="Calibri" w:hAnsi="Times New Roman" w:cs="Times New Roman"/>
        </w:rPr>
        <w:t xml:space="preserve"> </w:t>
      </w:r>
      <w:r w:rsidRPr="00841A11">
        <w:rPr>
          <w:rFonts w:ascii="Times New Roman" w:hAnsi="Times New Roman" w:cs="Times New Roman"/>
          <w:iCs/>
          <w:lang w:val="x-none" w:eastAsia="ar-SA"/>
        </w:rPr>
        <w:t>wskazan</w:t>
      </w:r>
      <w:r w:rsidRPr="00841A11">
        <w:rPr>
          <w:rFonts w:ascii="Times New Roman" w:hAnsi="Times New Roman" w:cs="Times New Roman"/>
          <w:iCs/>
          <w:lang w:eastAsia="ar-SA"/>
        </w:rPr>
        <w:t>a</w:t>
      </w:r>
      <w:r w:rsidRPr="00841A11">
        <w:rPr>
          <w:rFonts w:ascii="Times New Roman" w:hAnsi="Times New Roman" w:cs="Times New Roman"/>
          <w:iCs/>
          <w:lang w:val="x-none" w:eastAsia="ar-SA"/>
        </w:rPr>
        <w:t xml:space="preserve"> 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ust. 2</w:t>
      </w:r>
      <w:r w:rsidRPr="00841A11">
        <w:rPr>
          <w:rFonts w:ascii="Times New Roman" w:hAnsi="Times New Roman" w:cs="Times New Roman"/>
          <w:iCs/>
          <w:lang w:eastAsia="ar-SA"/>
        </w:rPr>
        <w:t xml:space="preserve"> pkt. 1-3</w:t>
      </w:r>
      <w:r w:rsidRPr="00841A11">
        <w:rPr>
          <w:rFonts w:ascii="Times New Roman" w:eastAsia="Calibri" w:hAnsi="Times New Roman" w:cs="Times New Roman"/>
          <w:lang w:val="x-none"/>
        </w:rPr>
        <w:t xml:space="preserve">. </w:t>
      </w:r>
    </w:p>
    <w:p w14:paraId="23713E35"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eastAsia="Calibri" w:hAnsi="Times New Roman" w:cs="Times New Roman"/>
          <w:lang w:val="x-none"/>
        </w:rPr>
        <w:t>Niedoszacowanie, pominięcie oraz brak rozpoznania zakresu przedmiotu umowy nie może być podstawą do żądania zmiany wynagrodzenia ryczałtowego, o którym mowa w ust. 1.</w:t>
      </w:r>
    </w:p>
    <w:p w14:paraId="4A6C4C13"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 xml:space="preserve">W przypadku konieczności zaniechania </w:t>
      </w:r>
      <w:r w:rsidRPr="00841A11">
        <w:rPr>
          <w:rFonts w:ascii="Times New Roman" w:hAnsi="Times New Roman" w:cs="Times New Roman"/>
          <w:lang w:eastAsia="ar-SA"/>
        </w:rPr>
        <w:t xml:space="preserve">lub niewykonania </w:t>
      </w:r>
      <w:r w:rsidRPr="00841A11">
        <w:rPr>
          <w:rFonts w:ascii="Times New Roman" w:hAnsi="Times New Roman" w:cs="Times New Roman"/>
          <w:lang w:val="x-none" w:eastAsia="ar-SA"/>
        </w:rPr>
        <w:t>części zakresu przedmiotu umowy</w:t>
      </w:r>
      <w:r w:rsidRPr="00841A11">
        <w:rPr>
          <w:rFonts w:ascii="Times New Roman" w:hAnsi="Times New Roman" w:cs="Times New Roman"/>
          <w:lang w:eastAsia="ar-SA"/>
        </w:rPr>
        <w:t xml:space="preserve"> objętego dokumentacją wskazaną </w:t>
      </w:r>
      <w:r w:rsidRPr="00841A11">
        <w:rPr>
          <w:rFonts w:ascii="Times New Roman" w:hAnsi="Times New Roman" w:cs="Times New Roman"/>
          <w:iCs/>
          <w:lang w:val="x-none" w:eastAsia="ar-SA"/>
        </w:rPr>
        <w:t xml:space="preserve">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 xml:space="preserve">ust. </w:t>
      </w:r>
      <w:r w:rsidRPr="00841A11">
        <w:rPr>
          <w:rFonts w:ascii="Times New Roman" w:hAnsi="Times New Roman" w:cs="Times New Roman"/>
          <w:iCs/>
          <w:lang w:eastAsia="ar-SA"/>
        </w:rPr>
        <w:t>2 pkt. 1-3</w:t>
      </w:r>
      <w:r w:rsidRPr="00841A11">
        <w:rPr>
          <w:rFonts w:ascii="Times New Roman" w:hAnsi="Times New Roman" w:cs="Times New Roman"/>
          <w:lang w:val="x-none" w:eastAsia="ar-SA"/>
        </w:rPr>
        <w:t xml:space="preserve">, </w:t>
      </w:r>
      <w:r w:rsidRPr="00841A11">
        <w:rPr>
          <w:rFonts w:ascii="Times New Roman" w:hAnsi="Times New Roman" w:cs="Times New Roman"/>
          <w:lang w:eastAsia="ar-SA"/>
        </w:rPr>
        <w:t>strony przewidują, że wy</w:t>
      </w:r>
      <w:r w:rsidRPr="00841A11">
        <w:rPr>
          <w:rFonts w:ascii="Times New Roman" w:hAnsi="Times New Roman" w:cs="Times New Roman"/>
          <w:lang w:val="x-none" w:eastAsia="ar-SA"/>
        </w:rPr>
        <w:t>nagrodzenie Wykonawcy ulegnie odpowiednio zmniejszeniu</w:t>
      </w:r>
      <w:r w:rsidRPr="00841A11">
        <w:rPr>
          <w:rFonts w:ascii="Times New Roman" w:hAnsi="Times New Roman" w:cs="Times New Roman"/>
          <w:lang w:eastAsia="ar-SA"/>
        </w:rPr>
        <w:t xml:space="preserve"> o wartość prac niewykonanych</w:t>
      </w:r>
      <w:r w:rsidRPr="00841A11">
        <w:rPr>
          <w:rFonts w:ascii="Times New Roman" w:hAnsi="Times New Roman" w:cs="Times New Roman"/>
          <w:lang w:val="x-none" w:eastAsia="ar-SA"/>
        </w:rPr>
        <w:t>.</w:t>
      </w:r>
    </w:p>
    <w:p w14:paraId="37AF400E"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eastAsia="ar-SA"/>
        </w:rPr>
        <w:t>Strony przewidują możliwość zmiany umowy poprzez zlecenie wykonania prac nieobjętych dokumentacją w</w:t>
      </w:r>
      <w:r w:rsidRPr="00841A11">
        <w:rPr>
          <w:rFonts w:ascii="Times New Roman" w:hAnsi="Times New Roman" w:cs="Times New Roman"/>
          <w:iCs/>
          <w:lang w:eastAsia="ar-SA"/>
        </w:rPr>
        <w:t xml:space="preserve">skazaną </w:t>
      </w:r>
      <w:r w:rsidRPr="00841A11">
        <w:rPr>
          <w:rFonts w:ascii="Times New Roman" w:hAnsi="Times New Roman" w:cs="Times New Roman"/>
          <w:iCs/>
          <w:lang w:val="x-none" w:eastAsia="ar-SA"/>
        </w:rPr>
        <w:t xml:space="preserve">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 xml:space="preserve">ust. </w:t>
      </w:r>
      <w:r w:rsidRPr="00841A11">
        <w:rPr>
          <w:rFonts w:ascii="Times New Roman" w:hAnsi="Times New Roman" w:cs="Times New Roman"/>
          <w:iCs/>
          <w:lang w:eastAsia="ar-SA"/>
        </w:rPr>
        <w:t>2</w:t>
      </w:r>
      <w:r w:rsidRPr="00841A11">
        <w:rPr>
          <w:rFonts w:ascii="Times New Roman" w:hAnsi="Times New Roman" w:cs="Times New Roman"/>
          <w:lang w:eastAsia="ar-SA"/>
        </w:rPr>
        <w:t xml:space="preserve"> pkt. 1-3 na zasadach określonych w art. 454-455 ustawy z dnia 11 września 2019 r. Prawo zamówień publicznych za dodatkowym wynagrodzeniem. Wykonawca nie może wykonywać prac nieobjętych dokumentacją, o której mowa w § 1 ust. 2 pkt. 1-3 bez uprzedniej zgody Zamawiającego wyrażonej na piśmie przez osoby umocowane do reprezentowania Zamawiającego - pod rygorem odmowy zapłaty za wykonane prace.</w:t>
      </w:r>
    </w:p>
    <w:p w14:paraId="59393A0B"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 xml:space="preserve">Wykonawca w terminie 7 dni roboczych od dnia podpisania umowy przedstawia Zamawiającemu do akceptacji kosztorys </w:t>
      </w:r>
      <w:r w:rsidRPr="00C968DD">
        <w:rPr>
          <w:rFonts w:ascii="Times New Roman" w:hAnsi="Times New Roman" w:cs="Times New Roman"/>
          <w:lang w:val="x-none" w:eastAsia="ar-SA"/>
        </w:rPr>
        <w:t>sporządzony metodą szczegółową</w:t>
      </w:r>
      <w:r w:rsidRPr="00841A11">
        <w:rPr>
          <w:rFonts w:ascii="Times New Roman" w:hAnsi="Times New Roman" w:cs="Times New Roman"/>
          <w:lang w:val="x-none" w:eastAsia="ar-SA"/>
        </w:rPr>
        <w:t xml:space="preserve"> – kalkulacja szczegółowa cen jednostkowych, wskazujący sposób wyliczenia ceny ofertowej, który będ</w:t>
      </w:r>
      <w:r w:rsidRPr="00841A11">
        <w:rPr>
          <w:rFonts w:ascii="Times New Roman" w:hAnsi="Times New Roman" w:cs="Times New Roman"/>
          <w:lang w:eastAsia="ar-SA"/>
        </w:rPr>
        <w:t>zie</w:t>
      </w:r>
      <w:r w:rsidRPr="00841A11">
        <w:rPr>
          <w:rFonts w:ascii="Times New Roman" w:hAnsi="Times New Roman" w:cs="Times New Roman"/>
          <w:lang w:val="x-none" w:eastAsia="ar-SA"/>
        </w:rPr>
        <w:t xml:space="preserve"> służył do obliczenia należnego wynagrodzenia wykonawcy</w:t>
      </w:r>
      <w:r w:rsidRPr="00841A11">
        <w:rPr>
          <w:rFonts w:ascii="Times New Roman" w:hAnsi="Times New Roman" w:cs="Times New Roman"/>
          <w:lang w:eastAsia="ar-SA"/>
        </w:rPr>
        <w:t xml:space="preserve"> w szczególności w przypadku:</w:t>
      </w:r>
      <w:r w:rsidRPr="00841A11">
        <w:rPr>
          <w:rFonts w:ascii="Times New Roman" w:hAnsi="Times New Roman" w:cs="Times New Roman"/>
          <w:lang w:val="x-none" w:eastAsia="ar-SA"/>
        </w:rPr>
        <w:t xml:space="preserve"> </w:t>
      </w:r>
    </w:p>
    <w:p w14:paraId="0374937D"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eastAsia="ar-SA"/>
        </w:rPr>
        <w:t>o</w:t>
      </w:r>
      <w:proofErr w:type="spellStart"/>
      <w:r w:rsidRPr="00841A11">
        <w:rPr>
          <w:rFonts w:ascii="Times New Roman" w:hAnsi="Times New Roman" w:cs="Times New Roman"/>
          <w:lang w:val="x-none" w:eastAsia="ar-SA"/>
        </w:rPr>
        <w:t>dstąpienia</w:t>
      </w:r>
      <w:proofErr w:type="spellEnd"/>
      <w:r w:rsidRPr="00841A11">
        <w:rPr>
          <w:rFonts w:ascii="Times New Roman" w:hAnsi="Times New Roman" w:cs="Times New Roman"/>
          <w:lang w:eastAsia="ar-SA"/>
        </w:rPr>
        <w:t xml:space="preserve"> </w:t>
      </w:r>
      <w:r w:rsidRPr="00841A11">
        <w:rPr>
          <w:rFonts w:ascii="Times New Roman" w:hAnsi="Times New Roman" w:cs="Times New Roman"/>
          <w:lang w:val="x-none" w:eastAsia="ar-SA"/>
        </w:rPr>
        <w:t xml:space="preserve">od umowy, </w:t>
      </w:r>
    </w:p>
    <w:p w14:paraId="2A4ACD92"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rezygnacji z wykonania części przedmiotu umowy</w:t>
      </w:r>
      <w:r w:rsidRPr="00841A11">
        <w:rPr>
          <w:rFonts w:ascii="Times New Roman" w:hAnsi="Times New Roman" w:cs="Times New Roman"/>
          <w:lang w:eastAsia="ar-SA"/>
        </w:rPr>
        <w:t xml:space="preserve"> - zgodnie z ust. </w:t>
      </w:r>
      <w:r w:rsidRPr="00841A11">
        <w:rPr>
          <w:rFonts w:ascii="Times New Roman" w:hAnsi="Times New Roman" w:cs="Times New Roman"/>
          <w:color w:val="000000"/>
          <w:lang w:eastAsia="ar-SA"/>
        </w:rPr>
        <w:t>4</w:t>
      </w:r>
      <w:r w:rsidRPr="00841A11">
        <w:rPr>
          <w:rFonts w:ascii="Times New Roman" w:hAnsi="Times New Roman" w:cs="Times New Roman"/>
          <w:lang w:val="x-none" w:eastAsia="ar-SA"/>
        </w:rPr>
        <w:t xml:space="preserve">, </w:t>
      </w:r>
    </w:p>
    <w:p w14:paraId="12BD257F"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eastAsia="ar-SA"/>
        </w:rPr>
        <w:t xml:space="preserve">zlecenia robót nieujętych w dokumentacji projektowej </w:t>
      </w:r>
      <w:r w:rsidRPr="00841A11">
        <w:rPr>
          <w:rFonts w:ascii="Times New Roman" w:hAnsi="Times New Roman" w:cs="Times New Roman"/>
          <w:iCs/>
          <w:lang w:eastAsia="ar-SA"/>
        </w:rPr>
        <w:t xml:space="preserve">wskazanej </w:t>
      </w:r>
      <w:r w:rsidRPr="00841A11">
        <w:rPr>
          <w:rFonts w:ascii="Times New Roman" w:hAnsi="Times New Roman" w:cs="Times New Roman"/>
          <w:iCs/>
          <w:lang w:val="x-none" w:eastAsia="ar-SA"/>
        </w:rPr>
        <w:t xml:space="preserve">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 xml:space="preserve">ust. </w:t>
      </w:r>
      <w:r w:rsidRPr="00841A11">
        <w:rPr>
          <w:rFonts w:ascii="Times New Roman" w:hAnsi="Times New Roman" w:cs="Times New Roman"/>
          <w:iCs/>
          <w:lang w:eastAsia="ar-SA"/>
        </w:rPr>
        <w:t>2</w:t>
      </w:r>
      <w:r w:rsidRPr="00841A11">
        <w:rPr>
          <w:rFonts w:ascii="Times New Roman" w:hAnsi="Times New Roman" w:cs="Times New Roman"/>
          <w:iCs/>
          <w:lang w:val="x-none" w:eastAsia="ar-SA"/>
        </w:rPr>
        <w:t xml:space="preserve"> pkt 1-</w:t>
      </w:r>
      <w:r w:rsidRPr="00841A11">
        <w:rPr>
          <w:rFonts w:ascii="Times New Roman" w:hAnsi="Times New Roman" w:cs="Times New Roman"/>
          <w:iCs/>
          <w:lang w:eastAsia="ar-SA"/>
        </w:rPr>
        <w:t>3</w:t>
      </w:r>
      <w:r w:rsidRPr="00841A11">
        <w:rPr>
          <w:rFonts w:ascii="Times New Roman" w:hAnsi="Times New Roman" w:cs="Times New Roman"/>
          <w:lang w:eastAsia="ar-SA"/>
        </w:rPr>
        <w:t xml:space="preserve"> - zgodnie z ust. </w:t>
      </w:r>
      <w:r w:rsidRPr="00841A11">
        <w:rPr>
          <w:rFonts w:ascii="Times New Roman" w:hAnsi="Times New Roman" w:cs="Times New Roman"/>
          <w:color w:val="000000"/>
          <w:lang w:eastAsia="ar-SA"/>
        </w:rPr>
        <w:t>5</w:t>
      </w:r>
      <w:r w:rsidRPr="00841A11">
        <w:rPr>
          <w:rFonts w:ascii="Times New Roman" w:hAnsi="Times New Roman" w:cs="Times New Roman"/>
          <w:lang w:eastAsia="ar-SA"/>
        </w:rPr>
        <w:t>,</w:t>
      </w:r>
    </w:p>
    <w:p w14:paraId="7D54293D"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robót zamiennych,</w:t>
      </w:r>
      <w:r w:rsidRPr="00841A11">
        <w:rPr>
          <w:rFonts w:ascii="Times New Roman" w:hAnsi="Times New Roman" w:cs="Times New Roman"/>
          <w:lang w:eastAsia="ar-SA"/>
        </w:rPr>
        <w:t xml:space="preserve"> </w:t>
      </w:r>
    </w:p>
    <w:p w14:paraId="20BEFA87"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lastRenderedPageBreak/>
        <w:t xml:space="preserve"> rozliczania wykonanych </w:t>
      </w:r>
      <w:r w:rsidRPr="00841A11">
        <w:rPr>
          <w:rFonts w:ascii="Times New Roman" w:hAnsi="Times New Roman" w:cs="Times New Roman"/>
          <w:lang w:eastAsia="ar-SA"/>
        </w:rPr>
        <w:t>zadań,</w:t>
      </w:r>
    </w:p>
    <w:p w14:paraId="599DE023" w14:textId="312E98B5"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 xml:space="preserve">Kosztorys, o którym mowa w ust. 6, wskazuje sposób kalkulacji wynagrodzenia ryczałtowego (zawierający co najmniej wszystkie pozycje wyszczególnione w załączonych do SWZ przedmiarach robót) i musi uzyskać pisemną akceptację Zamawiającego. </w:t>
      </w:r>
    </w:p>
    <w:p w14:paraId="18AC896A" w14:textId="77777777"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 xml:space="preserve">Zamawiający dokona na piśmie zatwierdzenia lub wniesie uwagi do kosztorysu w terminie 7 dni roboczych od dnia przedłożenia kosztorysu przez Wykonawcę. Wykonawca jest związany uwagami i zastrzeżeniami Zamawiającego. </w:t>
      </w:r>
    </w:p>
    <w:p w14:paraId="2E207429" w14:textId="6518ACC2"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 xml:space="preserve">Wykonawca zobowiązany jest, w terminie 7 dni od dnia otrzymania uwag i zastrzeżeń, o których mowa w ust. 8 do dostosowania kosztorysu do wskazań Zamawiającego. </w:t>
      </w:r>
    </w:p>
    <w:p w14:paraId="2E151BC4" w14:textId="77777777"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hAnsi="Times New Roman" w:cs="Times New Roman"/>
        </w:rPr>
        <w:t>W przypadku, gdyby ceny robót dodatkowych określonych w ust. 6 pkt 3) nie były objęte kosztorysem, o którym mowa w ust. 7 przy rozliczeniu obowiązywać będą następujące zasady:</w:t>
      </w:r>
    </w:p>
    <w:p w14:paraId="7AD703FE"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roboty dodatkowe zostaną rozliczone w oparciu o kosztorysy sporządzone przez Wykonawcę wykonane metodą szczegółową, sporządzone na podstawie potwierdzonego przez Inspektora Nadzoru/Zamawiającego przedmiaru robót oraz według danych wyjściowych do kosztorysowania (Stawka roboczogodziny, Koszty zakupu materiałów (</w:t>
      </w:r>
      <w:proofErr w:type="spellStart"/>
      <w:r w:rsidRPr="00841A11">
        <w:rPr>
          <w:rFonts w:ascii="Times New Roman" w:hAnsi="Times New Roman" w:cs="Times New Roman"/>
          <w:lang w:eastAsia="ar-SA"/>
        </w:rPr>
        <w:t>Kz</w:t>
      </w:r>
      <w:proofErr w:type="spellEnd"/>
      <w:r w:rsidRPr="00841A11">
        <w:rPr>
          <w:rFonts w:ascii="Times New Roman" w:hAnsi="Times New Roman" w:cs="Times New Roman"/>
          <w:lang w:eastAsia="ar-SA"/>
        </w:rPr>
        <w:t>), Koszty pośrednie od R+S (</w:t>
      </w:r>
      <w:proofErr w:type="spellStart"/>
      <w:r w:rsidRPr="00841A11">
        <w:rPr>
          <w:rFonts w:ascii="Times New Roman" w:hAnsi="Times New Roman" w:cs="Times New Roman"/>
          <w:lang w:eastAsia="ar-SA"/>
        </w:rPr>
        <w:t>Kp</w:t>
      </w:r>
      <w:proofErr w:type="spellEnd"/>
      <w:r w:rsidRPr="00841A11">
        <w:rPr>
          <w:rFonts w:ascii="Times New Roman" w:hAnsi="Times New Roman" w:cs="Times New Roman"/>
          <w:lang w:eastAsia="ar-SA"/>
        </w:rPr>
        <w:t xml:space="preserve">), Zysk od </w:t>
      </w:r>
      <w:proofErr w:type="spellStart"/>
      <w:r w:rsidRPr="00841A11">
        <w:rPr>
          <w:rFonts w:ascii="Times New Roman" w:hAnsi="Times New Roman" w:cs="Times New Roman"/>
          <w:lang w:eastAsia="ar-SA"/>
        </w:rPr>
        <w:t>R+S+Kp</w:t>
      </w:r>
      <w:proofErr w:type="spellEnd"/>
      <w:r w:rsidRPr="00841A11">
        <w:rPr>
          <w:rFonts w:ascii="Times New Roman" w:hAnsi="Times New Roman" w:cs="Times New Roman"/>
          <w:lang w:eastAsia="ar-SA"/>
        </w:rPr>
        <w:t>), jak w kosztorysie, o którym mowa w ust. 6;</w:t>
      </w:r>
    </w:p>
    <w:p w14:paraId="25C126A7"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841A11">
        <w:rPr>
          <w:rFonts w:ascii="Times New Roman" w:hAnsi="Times New Roman" w:cs="Times New Roman"/>
          <w:lang w:eastAsia="ar-SA"/>
        </w:rPr>
        <w:t>Sekocenbud</w:t>
      </w:r>
      <w:proofErr w:type="spellEnd"/>
      <w:r w:rsidRPr="00841A11">
        <w:rPr>
          <w:rFonts w:ascii="Times New Roman" w:hAnsi="Times New Roman" w:cs="Times New Roman"/>
          <w:lang w:eastAsia="ar-SA"/>
        </w:rPr>
        <w:t xml:space="preserve"> +% </w:t>
      </w:r>
      <w:proofErr w:type="spellStart"/>
      <w:r w:rsidRPr="00841A11">
        <w:rPr>
          <w:rFonts w:ascii="Times New Roman" w:hAnsi="Times New Roman" w:cs="Times New Roman"/>
          <w:lang w:eastAsia="ar-SA"/>
        </w:rPr>
        <w:t>Kz</w:t>
      </w:r>
      <w:proofErr w:type="spellEnd"/>
      <w:r w:rsidRPr="00841A11">
        <w:rPr>
          <w:rFonts w:ascii="Times New Roman" w:hAnsi="Times New Roman" w:cs="Times New Roman"/>
          <w:lang w:eastAsia="ar-SA"/>
        </w:rPr>
        <w:t xml:space="preserve"> </w:t>
      </w:r>
      <w:proofErr w:type="spellStart"/>
      <w:r w:rsidRPr="00841A11">
        <w:rPr>
          <w:rFonts w:ascii="Times New Roman" w:hAnsi="Times New Roman" w:cs="Times New Roman"/>
          <w:lang w:eastAsia="ar-SA"/>
        </w:rPr>
        <w:t>j.w</w:t>
      </w:r>
      <w:proofErr w:type="spellEnd"/>
      <w:r w:rsidRPr="00841A11">
        <w:rPr>
          <w:rFonts w:ascii="Times New Roman" w:hAnsi="Times New Roman" w:cs="Times New Roman"/>
          <w:lang w:eastAsia="ar-SA"/>
        </w:rPr>
        <w:t>.;</w:t>
      </w:r>
    </w:p>
    <w:p w14:paraId="7DF4A669"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841A11">
        <w:rPr>
          <w:rFonts w:ascii="Times New Roman" w:hAnsi="Times New Roman" w:cs="Times New Roman"/>
          <w:lang w:eastAsia="ar-SA"/>
        </w:rPr>
        <w:t>Sekocenbud</w:t>
      </w:r>
      <w:proofErr w:type="spellEnd"/>
      <w:r w:rsidRPr="00841A11">
        <w:rPr>
          <w:rFonts w:ascii="Times New Roman" w:hAnsi="Times New Roman" w:cs="Times New Roman"/>
          <w:lang w:eastAsia="ar-SA"/>
        </w:rPr>
        <w:t xml:space="preserve"> +% </w:t>
      </w:r>
      <w:proofErr w:type="spellStart"/>
      <w:r w:rsidRPr="00841A11">
        <w:rPr>
          <w:rFonts w:ascii="Times New Roman" w:hAnsi="Times New Roman" w:cs="Times New Roman"/>
          <w:lang w:eastAsia="ar-SA"/>
        </w:rPr>
        <w:t>Kz</w:t>
      </w:r>
      <w:proofErr w:type="spellEnd"/>
      <w:r w:rsidRPr="00841A11">
        <w:rPr>
          <w:rFonts w:ascii="Times New Roman" w:hAnsi="Times New Roman" w:cs="Times New Roman"/>
          <w:lang w:eastAsia="ar-SA"/>
        </w:rPr>
        <w:t xml:space="preserve"> </w:t>
      </w:r>
      <w:proofErr w:type="spellStart"/>
      <w:r w:rsidRPr="00841A11">
        <w:rPr>
          <w:rFonts w:ascii="Times New Roman" w:hAnsi="Times New Roman" w:cs="Times New Roman"/>
          <w:lang w:eastAsia="ar-SA"/>
        </w:rPr>
        <w:t>j.w</w:t>
      </w:r>
      <w:proofErr w:type="spellEnd"/>
      <w:r w:rsidRPr="00841A11">
        <w:rPr>
          <w:rFonts w:ascii="Times New Roman" w:hAnsi="Times New Roman" w:cs="Times New Roman"/>
          <w:lang w:eastAsia="ar-SA"/>
        </w:rPr>
        <w:t>.</w:t>
      </w:r>
    </w:p>
    <w:p w14:paraId="2DA110DE"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 xml:space="preserve">w przypadku braku wyceny danego elementu roboty w kosztorysie, o którym mowa w ust. 6 oraz </w:t>
      </w:r>
      <w:r w:rsidRPr="00841A11">
        <w:rPr>
          <w:rFonts w:ascii="Times New Roman" w:hAnsi="Times New Roman" w:cs="Times New Roman"/>
          <w:lang w:eastAsia="ar-SA"/>
        </w:rPr>
        <w:br/>
        <w:t xml:space="preserve">w wydawnictwie </w:t>
      </w:r>
      <w:proofErr w:type="spellStart"/>
      <w:r w:rsidRPr="00841A11">
        <w:rPr>
          <w:rFonts w:ascii="Times New Roman" w:hAnsi="Times New Roman" w:cs="Times New Roman"/>
          <w:lang w:eastAsia="ar-SA"/>
        </w:rPr>
        <w:t>Sekocenbud</w:t>
      </w:r>
      <w:proofErr w:type="spellEnd"/>
      <w:r w:rsidRPr="00841A11">
        <w:rPr>
          <w:rFonts w:ascii="Times New Roman" w:hAnsi="Times New Roman" w:cs="Times New Roman"/>
          <w:lang w:eastAsia="ar-SA"/>
        </w:rPr>
        <w:t xml:space="preserve"> zastosowanie znajdzie wycena własna wykonawcy po jej akceptacji przez Inspektora nadzoru/Zamawiającego i wykazaniu przez wykonawcę, że wycena ta jest wyceną nie wyższą od średnich cen rynkowych na podstawie minimum trzech wycen wykonawców/dostawców/producentów.</w:t>
      </w:r>
    </w:p>
    <w:p w14:paraId="1710DEE8" w14:textId="22B8C36C"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Ewentualne roboty dodatkowe tj. nieobjęte w ogóle dokumentacją </w:t>
      </w:r>
      <w:r w:rsidRPr="00841A11">
        <w:rPr>
          <w:rFonts w:ascii="Times New Roman" w:eastAsia="Calibri" w:hAnsi="Times New Roman" w:cs="Times New Roman"/>
          <w:iCs/>
          <w:lang w:eastAsia="pl-PL"/>
        </w:rPr>
        <w:t>wskazaną w § 1 ust. 2 pkt 1-3</w:t>
      </w:r>
      <w:r w:rsidRPr="00841A11">
        <w:rPr>
          <w:rFonts w:ascii="Times New Roman" w:eastAsia="Calibri" w:hAnsi="Times New Roman" w:cs="Times New Roman"/>
          <w:lang w:eastAsia="pl-PL"/>
        </w:rPr>
        <w:t xml:space="preserve"> realizowane będą w wyniku zmiany umowy, o której mowa w art. 455 ust. 1 pkt. 1, 3 i 4 oraz ust. 2 ustawy </w:t>
      </w:r>
      <w:r w:rsidRPr="00841A11">
        <w:rPr>
          <w:rFonts w:ascii="Times New Roman" w:hAnsi="Times New Roman" w:cs="Times New Roman"/>
          <w:lang w:eastAsia="ar-SA"/>
        </w:rPr>
        <w:t xml:space="preserve">z dnia 11 września 2019 r. </w:t>
      </w:r>
      <w:r w:rsidRPr="00841A11">
        <w:rPr>
          <w:rFonts w:ascii="Times New Roman" w:eastAsia="Calibri" w:hAnsi="Times New Roman" w:cs="Times New Roman"/>
          <w:lang w:eastAsia="pl-PL"/>
        </w:rPr>
        <w:t xml:space="preserve">Prawo Zamówień Publicznych. </w:t>
      </w:r>
    </w:p>
    <w:p w14:paraId="7D441DFA"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Rozpoczęcie wykonywania robót, o których mowa w ust. 11 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3F0CC3"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Bez uprzedniej zgody Zamawiającego mogą być wykonywane jedynie prace niezbędne ze względu </w:t>
      </w:r>
      <w:r w:rsidRPr="00841A11">
        <w:rPr>
          <w:rFonts w:ascii="Times New Roman" w:eastAsia="Calibri" w:hAnsi="Times New Roman" w:cs="Times New Roman"/>
          <w:lang w:eastAsia="pl-PL"/>
        </w:rPr>
        <w:br/>
        <w:t xml:space="preserve">na bezpieczeństwo lub konieczność zapobieżenia awarii. </w:t>
      </w:r>
    </w:p>
    <w:p w14:paraId="42D961F1"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Spisany przez Strony protokół konieczności zawierający zakres robót, stanowić będzie podstawę do zawarcia aneksu do umowy. Roboty nie ujęte w protokole konieczności nie podlegają zapłacie. </w:t>
      </w:r>
    </w:p>
    <w:p w14:paraId="288F30DF"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18529815"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mbria" w:hAnsi="Times New Roman" w:cs="Times New Roman"/>
          <w:lang w:eastAsia="pl-PL"/>
        </w:rPr>
      </w:pPr>
      <w:r w:rsidRPr="00841A11">
        <w:rPr>
          <w:rFonts w:ascii="Times New Roman" w:eastAsia="Cambria" w:hAnsi="Times New Roman" w:cs="Times New Roman"/>
          <w:lang w:eastAsia="pl-PL"/>
        </w:rPr>
        <w:t>Ceny robót w załączonym do Umowy kosztorysie nie będą podlegały waloryzacji ze względu na inflację.</w:t>
      </w:r>
    </w:p>
    <w:p w14:paraId="33A11288" w14:textId="77777777" w:rsidR="001A689E" w:rsidRPr="00841A11" w:rsidRDefault="001A689E" w:rsidP="00841A11">
      <w:pPr>
        <w:spacing w:after="0"/>
        <w:ind w:left="284"/>
        <w:jc w:val="both"/>
        <w:rPr>
          <w:rFonts w:ascii="Times New Roman" w:hAnsi="Times New Roman" w:cs="Times New Roman"/>
        </w:rPr>
      </w:pPr>
    </w:p>
    <w:p w14:paraId="4550A806" w14:textId="77777777"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8</w:t>
      </w:r>
    </w:p>
    <w:p w14:paraId="499A9CFB" w14:textId="7EA889BB"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Fakturowanie i rozliczenie</w:t>
      </w:r>
    </w:p>
    <w:p w14:paraId="4B851EC0"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lastRenderedPageBreak/>
        <w:t xml:space="preserve">Rozliczenie wynagrodzenia, o którym mowa w </w:t>
      </w:r>
      <w:r w:rsidRPr="00841A11">
        <w:rPr>
          <w:rFonts w:ascii="Times New Roman" w:hAnsi="Times New Roman" w:cs="Times New Roman"/>
          <w:color w:val="000000"/>
        </w:rPr>
        <w:t>§ 7 ust. 1</w:t>
      </w:r>
      <w:r w:rsidRPr="00841A11">
        <w:rPr>
          <w:rFonts w:ascii="Times New Roman" w:hAnsi="Times New Roman" w:cs="Times New Roman"/>
        </w:rPr>
        <w:t>, nastąpi na podstawie faktury końcowej – po przekazaniu dokumentacji powykonawczej i po podpisaniu protokołu odbioru końcowego przedmiotu umowy, wystawioną nie później niż w ciągu 1 dnia od daty podpisania protokołu.</w:t>
      </w:r>
    </w:p>
    <w:p w14:paraId="4CF99639"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color w:val="000000"/>
        </w:rPr>
      </w:pPr>
      <w:r w:rsidRPr="00841A11">
        <w:rPr>
          <w:rFonts w:ascii="Times New Roman" w:hAnsi="Times New Roman" w:cs="Times New Roman"/>
        </w:rPr>
        <w:t>W przypadku wykonywania części przedmiotu umowy przez podwykonawców, rozliczenie</w:t>
      </w:r>
      <w:r w:rsidRPr="00841A11">
        <w:rPr>
          <w:rFonts w:ascii="Times New Roman" w:hAnsi="Times New Roman" w:cs="Times New Roman"/>
        </w:rPr>
        <w:br/>
        <w:t xml:space="preserve">i zapłata faktur będzie odbywać się zgodnie z postanowieniami </w:t>
      </w:r>
      <w:r w:rsidRPr="00841A11">
        <w:rPr>
          <w:rFonts w:ascii="Times New Roman" w:hAnsi="Times New Roman" w:cs="Times New Roman"/>
          <w:color w:val="000000"/>
        </w:rPr>
        <w:t xml:space="preserve">§ 5 niniejszej umowy. </w:t>
      </w:r>
    </w:p>
    <w:p w14:paraId="1E04E6D2" w14:textId="252DBCB6"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t>Faktury Wykonawcy płatne będą na rachunek bankowy Wykonawcy wskazany na fakturze, w terminie 7 dni od daty otrzymania przez Zamawiającego prawidłowo wystawionej faktury VAT.</w:t>
      </w:r>
    </w:p>
    <w:p w14:paraId="3D17BF29"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t>Za termin zapłaty uznaje się dzień, w którym Zamawiający polecił swemu bankowi przelać na wskazane konto Wykonawcy kwotę wynagrodzenia wynikającą z prawidłowo wystawionej faktury.</w:t>
      </w:r>
    </w:p>
    <w:p w14:paraId="530D5C90"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t>Zasady wystawiania faktur:</w:t>
      </w:r>
    </w:p>
    <w:p w14:paraId="42A4E3E4" w14:textId="77777777" w:rsidR="001A689E" w:rsidRPr="00841A11" w:rsidRDefault="001A689E" w:rsidP="00841A11">
      <w:pPr>
        <w:numPr>
          <w:ilvl w:val="0"/>
          <w:numId w:val="63"/>
        </w:numPr>
        <w:autoSpaceDE w:val="0"/>
        <w:autoSpaceDN w:val="0"/>
        <w:adjustRightInd w:val="0"/>
        <w:spacing w:after="0" w:line="240" w:lineRule="auto"/>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Zamawiający upoważnia Wykonawcę do wystawiania faktur na: </w:t>
      </w:r>
    </w:p>
    <w:p w14:paraId="4AC78B07"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Gmina Zbuczyn</w:t>
      </w:r>
    </w:p>
    <w:p w14:paraId="642D6647"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ul. Jana Pawła II 1</w:t>
      </w:r>
    </w:p>
    <w:p w14:paraId="3CB9B0B9"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08-106 Zbuczyn</w:t>
      </w:r>
    </w:p>
    <w:p w14:paraId="3ABD7782"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NIP 821-23-92-687</w:t>
      </w:r>
    </w:p>
    <w:p w14:paraId="119E88F3" w14:textId="66AD479D" w:rsidR="001A689E" w:rsidRPr="00841A11" w:rsidRDefault="001A689E" w:rsidP="00841A11">
      <w:pPr>
        <w:numPr>
          <w:ilvl w:val="0"/>
          <w:numId w:val="63"/>
        </w:numPr>
        <w:tabs>
          <w:tab w:val="left" w:pos="709"/>
        </w:tabs>
        <w:suppressAutoHyphens/>
        <w:autoSpaceDE w:val="0"/>
        <w:spacing w:after="0" w:line="240" w:lineRule="auto"/>
        <w:ind w:hanging="294"/>
        <w:jc w:val="both"/>
        <w:rPr>
          <w:rFonts w:ascii="Times New Roman" w:hAnsi="Times New Roman" w:cs="Times New Roman"/>
        </w:rPr>
      </w:pPr>
      <w:r w:rsidRPr="00841A11">
        <w:rPr>
          <w:rFonts w:ascii="Times New Roman" w:hAnsi="Times New Roman" w:cs="Times New Roman"/>
          <w:color w:val="000000"/>
          <w:lang w:eastAsia="pl-PL"/>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w:t>
      </w:r>
    </w:p>
    <w:p w14:paraId="09F89A23" w14:textId="77777777" w:rsidR="001A689E" w:rsidRPr="00841A11" w:rsidRDefault="001A689E" w:rsidP="00841A11">
      <w:pPr>
        <w:numPr>
          <w:ilvl w:val="0"/>
          <w:numId w:val="63"/>
        </w:numPr>
        <w:tabs>
          <w:tab w:val="left" w:pos="709"/>
        </w:tabs>
        <w:suppressAutoHyphens/>
        <w:autoSpaceDE w:val="0"/>
        <w:spacing w:after="0" w:line="240" w:lineRule="auto"/>
        <w:ind w:hanging="294"/>
        <w:jc w:val="both"/>
        <w:rPr>
          <w:rFonts w:ascii="Times New Roman" w:hAnsi="Times New Roman" w:cs="Times New Roman"/>
        </w:rPr>
      </w:pPr>
      <w:r w:rsidRPr="00841A11">
        <w:rPr>
          <w:rFonts w:ascii="Times New Roman" w:hAnsi="Times New Roman" w:cs="Times New Roman"/>
          <w:color w:val="000000"/>
          <w:lang w:eastAsia="pl-PL"/>
        </w:rPr>
        <w:t xml:space="preserve">Zapłata faktury nastąpi z uwzględnieniem przepisów art. 108a ust. 1a ustawy o podatku od towarów i usług. </w:t>
      </w:r>
    </w:p>
    <w:p w14:paraId="213DEB9C" w14:textId="77777777" w:rsidR="001A689E" w:rsidRPr="00841A11" w:rsidRDefault="001A689E" w:rsidP="00841A11">
      <w:pPr>
        <w:numPr>
          <w:ilvl w:val="0"/>
          <w:numId w:val="63"/>
        </w:numPr>
        <w:tabs>
          <w:tab w:val="left" w:pos="709"/>
        </w:tabs>
        <w:suppressAutoHyphens/>
        <w:autoSpaceDE w:val="0"/>
        <w:spacing w:after="0" w:line="240" w:lineRule="auto"/>
        <w:ind w:hanging="294"/>
        <w:jc w:val="both"/>
        <w:rPr>
          <w:rFonts w:ascii="Times New Roman" w:hAnsi="Times New Roman" w:cs="Times New Roman"/>
        </w:rPr>
      </w:pPr>
      <w:r w:rsidRPr="00841A11">
        <w:rPr>
          <w:rFonts w:ascii="Times New Roman" w:hAnsi="Times New Roman" w:cs="Times New Roman"/>
          <w:color w:val="000000"/>
          <w:lang w:eastAsia="pl-PL"/>
        </w:rPr>
        <w:t xml:space="preserve">Wykonawca jest zobowiązany podać na fakturze adnotację „mechanizm podzielonej płatności”. </w:t>
      </w:r>
    </w:p>
    <w:p w14:paraId="5F8490AB" w14:textId="77777777" w:rsidR="001A689E" w:rsidRPr="00841A11" w:rsidRDefault="001A689E" w:rsidP="00841A11">
      <w:pPr>
        <w:numPr>
          <w:ilvl w:val="0"/>
          <w:numId w:val="54"/>
        </w:numPr>
        <w:tabs>
          <w:tab w:val="clear" w:pos="1004"/>
          <w:tab w:val="num" w:pos="426"/>
        </w:tabs>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Zamawiający zastrzega sobie prawo zakwestionowania zafakturowanej kwoty w przypadku stwierdzenia, że jest ona niezgodna z umową lub przepisami powszechnie obowiązującymi. </w:t>
      </w:r>
    </w:p>
    <w:p w14:paraId="7BAED785" w14:textId="77777777" w:rsidR="001A689E" w:rsidRPr="00841A11" w:rsidRDefault="001A689E" w:rsidP="00841A11">
      <w:pPr>
        <w:numPr>
          <w:ilvl w:val="0"/>
          <w:numId w:val="54"/>
        </w:numPr>
        <w:tabs>
          <w:tab w:val="clear" w:pos="1004"/>
          <w:tab w:val="num" w:pos="426"/>
        </w:tabs>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W przypadku, o którym mowa w ust. 6 Zamawiający dokona zwrotu faktury bez jej zaksięgowania i zapłaty Wykonawcy, żądając jednocześnie dodatkowych wyjaśnień lub zmiany faktury.</w:t>
      </w:r>
    </w:p>
    <w:p w14:paraId="7D8EFCA1" w14:textId="77777777" w:rsidR="001A689E" w:rsidRPr="00841A11" w:rsidRDefault="001A689E" w:rsidP="00841A11">
      <w:pPr>
        <w:numPr>
          <w:ilvl w:val="0"/>
          <w:numId w:val="54"/>
        </w:numPr>
        <w:tabs>
          <w:tab w:val="clear" w:pos="1004"/>
          <w:tab w:val="num" w:pos="426"/>
        </w:tabs>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lang w:eastAsia="pl-PL"/>
        </w:rPr>
        <w:t>Termin płatności faktury, w sytuacji opisanej w ust. 6, będzie</w:t>
      </w:r>
      <w:r w:rsidRPr="00841A11">
        <w:rPr>
          <w:rFonts w:ascii="Times New Roman" w:hAnsi="Times New Roman" w:cs="Times New Roman"/>
          <w:color w:val="000000"/>
          <w:lang w:eastAsia="pl-PL"/>
        </w:rPr>
        <w:t xml:space="preserve"> liczony od dnia otrzymania wymaganych wyjaśnień lub prawidłowo wystawionej faktury. </w:t>
      </w:r>
    </w:p>
    <w:p w14:paraId="717E9B4E" w14:textId="77777777" w:rsidR="001A689E" w:rsidRPr="00841A11" w:rsidRDefault="001A689E" w:rsidP="00841A11">
      <w:pPr>
        <w:spacing w:after="0"/>
        <w:jc w:val="both"/>
        <w:rPr>
          <w:rFonts w:ascii="Times New Roman" w:hAnsi="Times New Roman" w:cs="Times New Roman"/>
          <w:b/>
        </w:rPr>
      </w:pPr>
    </w:p>
    <w:p w14:paraId="2118F20E" w14:textId="77777777" w:rsidR="001A689E" w:rsidRPr="00841A11" w:rsidRDefault="001A689E" w:rsidP="00841A11">
      <w:pPr>
        <w:spacing w:after="0"/>
        <w:jc w:val="center"/>
        <w:rPr>
          <w:rFonts w:ascii="Times New Roman" w:hAnsi="Times New Roman" w:cs="Times New Roman"/>
          <w:b/>
          <w:bCs/>
          <w:color w:val="000000"/>
        </w:rPr>
      </w:pPr>
      <w:r w:rsidRPr="00841A11">
        <w:rPr>
          <w:rFonts w:ascii="Times New Roman" w:hAnsi="Times New Roman" w:cs="Times New Roman"/>
          <w:b/>
          <w:bCs/>
          <w:color w:val="000000"/>
        </w:rPr>
        <w:t>§ 9</w:t>
      </w:r>
    </w:p>
    <w:p w14:paraId="17947DC8" w14:textId="20A14667" w:rsidR="001A689E" w:rsidRPr="00841A11" w:rsidRDefault="001A689E" w:rsidP="00841A11">
      <w:pPr>
        <w:spacing w:after="0"/>
        <w:jc w:val="center"/>
        <w:rPr>
          <w:rFonts w:ascii="Times New Roman" w:hAnsi="Times New Roman" w:cs="Times New Roman"/>
          <w:b/>
          <w:bCs/>
          <w:color w:val="000000"/>
        </w:rPr>
      </w:pPr>
      <w:r w:rsidRPr="00841A11">
        <w:rPr>
          <w:rFonts w:ascii="Times New Roman" w:hAnsi="Times New Roman" w:cs="Times New Roman"/>
          <w:b/>
          <w:bCs/>
          <w:color w:val="000000"/>
        </w:rPr>
        <w:t xml:space="preserve"> Zmiany postanowień umowy</w:t>
      </w:r>
    </w:p>
    <w:p w14:paraId="36AA0EB0" w14:textId="77777777" w:rsidR="001A689E" w:rsidRPr="00841A11" w:rsidRDefault="001A689E" w:rsidP="00841A11">
      <w:pPr>
        <w:widowControl w:val="0"/>
        <w:numPr>
          <w:ilvl w:val="0"/>
          <w:numId w:val="7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 xml:space="preserve">Oprócz przypadków, o których mowa w art. </w:t>
      </w:r>
      <w:r w:rsidRPr="00841A11">
        <w:rPr>
          <w:rFonts w:ascii="Times New Roman" w:eastAsia="Calibri" w:hAnsi="Times New Roman" w:cs="Times New Roman"/>
        </w:rPr>
        <w:t xml:space="preserve">454 i 455 </w:t>
      </w:r>
      <w:r w:rsidRPr="00841A11">
        <w:rPr>
          <w:rFonts w:ascii="Times New Roman" w:eastAsia="Calibri" w:hAnsi="Times New Roman" w:cs="Times New Roman"/>
          <w:lang w:val="x-none"/>
        </w:rPr>
        <w:t xml:space="preserve">ustawy – Prawo zamówień publicznych, </w:t>
      </w:r>
      <w:r w:rsidRPr="00841A11">
        <w:rPr>
          <w:rFonts w:ascii="Times New Roman" w:eastAsia="Calibri" w:hAnsi="Times New Roman" w:cs="Times New Roman"/>
        </w:rPr>
        <w:t xml:space="preserve">strony </w:t>
      </w:r>
      <w:r w:rsidRPr="00841A11">
        <w:rPr>
          <w:rFonts w:ascii="Times New Roman" w:eastAsia="Calibri" w:hAnsi="Times New Roman" w:cs="Times New Roman"/>
          <w:lang w:val="x-none"/>
        </w:rPr>
        <w:t>dopuszcza</w:t>
      </w:r>
      <w:r w:rsidRPr="00841A11">
        <w:rPr>
          <w:rFonts w:ascii="Times New Roman" w:eastAsia="Calibri" w:hAnsi="Times New Roman" w:cs="Times New Roman"/>
        </w:rPr>
        <w:t>ją</w:t>
      </w:r>
      <w:r w:rsidRPr="00841A11">
        <w:rPr>
          <w:rFonts w:ascii="Times New Roman" w:eastAsia="Calibri" w:hAnsi="Times New Roman" w:cs="Times New Roman"/>
          <w:lang w:val="x-none"/>
        </w:rPr>
        <w:t xml:space="preserve"> możliwość wprowadzania zmiany umowy w stosunku do treści oferty, na podstawie której dokonano wyboru Wykonawcy, w przypadku wystąpienia którejkolwiek z następujących okoliczności:</w:t>
      </w:r>
    </w:p>
    <w:p w14:paraId="35025625"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hAnsi="Times New Roman" w:cs="Times New Roman"/>
          <w:lang w:val="x-none" w:eastAsia="ar-SA"/>
        </w:rPr>
      </w:pPr>
      <w:r w:rsidRPr="00841A11">
        <w:rPr>
          <w:rFonts w:ascii="Times New Roman" w:eastAsia="Calibri" w:hAnsi="Times New Roman" w:cs="Times New Roman"/>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35AFABF9" w14:textId="684B70AD"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841A11">
        <w:rPr>
          <w:rFonts w:ascii="Times New Roman" w:eastAsia="Calibri" w:hAnsi="Times New Roman" w:cs="Times New Roman"/>
        </w:rPr>
        <w:t xml:space="preserve"> lub </w:t>
      </w:r>
      <w:proofErr w:type="spellStart"/>
      <w:r w:rsidRPr="00841A11">
        <w:rPr>
          <w:rFonts w:ascii="Times New Roman" w:eastAsia="Calibri" w:hAnsi="Times New Roman" w:cs="Times New Roman"/>
        </w:rPr>
        <w:t>eksploatorów</w:t>
      </w:r>
      <w:proofErr w:type="spellEnd"/>
      <w:r w:rsidRPr="00841A11">
        <w:rPr>
          <w:rFonts w:ascii="Times New Roman" w:eastAsia="Calibri" w:hAnsi="Times New Roman" w:cs="Times New Roman"/>
        </w:rPr>
        <w:t xml:space="preserve"> infrastruktury, </w:t>
      </w:r>
      <w:r w:rsidRPr="00841A11">
        <w:rPr>
          <w:rFonts w:ascii="Times New Roman" w:eastAsia="Calibri" w:hAnsi="Times New Roman" w:cs="Times New Roman"/>
          <w:lang w:val="x-none"/>
        </w:rPr>
        <w:t>o ile żądanie lub wydanie zakazu nie nastąpiło z przyczyn</w:t>
      </w:r>
      <w:r w:rsidRPr="00841A11">
        <w:rPr>
          <w:rFonts w:ascii="Times New Roman" w:eastAsia="Calibri" w:hAnsi="Times New Roman" w:cs="Times New Roman"/>
        </w:rPr>
        <w:t>,</w:t>
      </w:r>
      <w:r w:rsidRPr="00841A11">
        <w:rPr>
          <w:rFonts w:ascii="Times New Roman" w:eastAsia="Calibri" w:hAnsi="Times New Roman" w:cs="Times New Roman"/>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Pr="00841A11">
        <w:rPr>
          <w:rFonts w:ascii="Times New Roman" w:eastAsia="Calibri" w:hAnsi="Times New Roman" w:cs="Times New Roman"/>
        </w:rPr>
        <w:t>,</w:t>
      </w:r>
    </w:p>
    <w:p w14:paraId="2F6543D4" w14:textId="66169443" w:rsidR="001A689E" w:rsidRPr="00841A11" w:rsidRDefault="001A689E" w:rsidP="00841A11">
      <w:pPr>
        <w:widowControl w:val="0"/>
        <w:numPr>
          <w:ilvl w:val="1"/>
          <w:numId w:val="73"/>
        </w:numPr>
        <w:tabs>
          <w:tab w:val="left" w:pos="426"/>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rPr>
        <w:t xml:space="preserve"> </w:t>
      </w:r>
      <w:r w:rsidRPr="00841A11">
        <w:rPr>
          <w:rFonts w:ascii="Times New Roman" w:eastAsia="Calibri" w:hAnsi="Times New Roman" w:cs="Times New Roman"/>
          <w:lang w:val="x-none"/>
        </w:rPr>
        <w:t xml:space="preserve">przedłużenie terminu realizacji zamówienia, o którym mowa w § 2 ust. 1, może nastąpić w </w:t>
      </w:r>
      <w:r w:rsidRPr="00841A11">
        <w:rPr>
          <w:rFonts w:ascii="Times New Roman" w:eastAsia="Calibri" w:hAnsi="Times New Roman" w:cs="Times New Roman"/>
          <w:lang w:val="x-none"/>
        </w:rPr>
        <w:lastRenderedPageBreak/>
        <w:t xml:space="preserve">przypadku wystąpienia kolizji z </w:t>
      </w:r>
      <w:r w:rsidRPr="00841A11">
        <w:rPr>
          <w:rFonts w:ascii="Times New Roman" w:eastAsia="Calibri" w:hAnsi="Times New Roman" w:cs="Times New Roman"/>
        </w:rPr>
        <w:t xml:space="preserve">innymi robotami prowadzonymi przez innego wykonawcę, </w:t>
      </w:r>
      <w:r w:rsidRPr="00841A11">
        <w:rPr>
          <w:rFonts w:ascii="Times New Roman" w:eastAsia="Calibri" w:hAnsi="Times New Roman" w:cs="Times New Roman"/>
          <w:lang w:val="x-none"/>
        </w:rPr>
        <w:t xml:space="preserve">przy czym przedłużenie terminu realizacji zamówienia nastąpi o liczbę dni niezbędną </w:t>
      </w:r>
      <w:r w:rsidRPr="00841A11">
        <w:rPr>
          <w:rFonts w:ascii="Times New Roman" w:eastAsia="Calibri" w:hAnsi="Times New Roman" w:cs="Times New Roman"/>
        </w:rPr>
        <w:t xml:space="preserve">do wykonania robót przez innego wykonawcę </w:t>
      </w:r>
      <w:r w:rsidRPr="00841A11">
        <w:rPr>
          <w:rFonts w:ascii="Times New Roman" w:eastAsia="Calibri" w:hAnsi="Times New Roman" w:cs="Times New Roman"/>
          <w:lang w:val="x-none"/>
        </w:rPr>
        <w:t>– o ile usunięcie kolizji wymagać będzie przedłużenia terminu realizacji;</w:t>
      </w:r>
    </w:p>
    <w:p w14:paraId="5AE7E3B8"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 xml:space="preserve">przedłużenie terminu realizacji zamówienia, o którym mowa w § 2 ust. 1, może nastąpić w przypadku wystąpienia </w:t>
      </w:r>
      <w:r w:rsidRPr="00841A11">
        <w:rPr>
          <w:rFonts w:ascii="Times New Roman" w:eastAsia="Calibri" w:hAnsi="Times New Roman" w:cs="Times New Roman"/>
        </w:rPr>
        <w:t xml:space="preserve">warunków geologicznych lub hydrologicznych odmiennych od założonych w dokumentacji projektowej i powodujących konieczność wstrzymania robót lub </w:t>
      </w:r>
      <w:r w:rsidRPr="00841A11">
        <w:rPr>
          <w:rFonts w:ascii="Times New Roman" w:eastAsia="Calibri" w:hAnsi="Times New Roman" w:cs="Times New Roman"/>
          <w:lang w:val="x-none"/>
        </w:rPr>
        <w:t>koniecznoś</w:t>
      </w:r>
      <w:r w:rsidRPr="00841A11">
        <w:rPr>
          <w:rFonts w:ascii="Times New Roman" w:eastAsia="Calibri" w:hAnsi="Times New Roman" w:cs="Times New Roman"/>
        </w:rPr>
        <w:t>ć ich wykonania przy wykorzystaniu odmiennych od zaprojektowanych rozwiązań technicznych,</w:t>
      </w:r>
      <w:r w:rsidRPr="00841A11">
        <w:rPr>
          <w:rFonts w:ascii="Times New Roman" w:eastAsia="Calibri" w:hAnsi="Times New Roman" w:cs="Times New Roman"/>
          <w:lang w:val="x-none"/>
        </w:rPr>
        <w:t xml:space="preserve"> przy czym przedłużenie terminu realizacji zamówienia nastąpi o liczbę dni niezbędną do </w:t>
      </w:r>
      <w:r w:rsidRPr="00841A11">
        <w:rPr>
          <w:rFonts w:ascii="Times New Roman" w:eastAsia="Calibri" w:hAnsi="Times New Roman" w:cs="Times New Roman"/>
        </w:rPr>
        <w:t>wyeliminowania utrudnień związanych z ich wystąpieniem</w:t>
      </w:r>
      <w:r w:rsidRPr="00841A11">
        <w:rPr>
          <w:rFonts w:ascii="Times New Roman" w:eastAsia="Calibri" w:hAnsi="Times New Roman" w:cs="Times New Roman"/>
          <w:lang w:val="x-none"/>
        </w:rPr>
        <w:t>,</w:t>
      </w:r>
      <w:r w:rsidRPr="00841A11">
        <w:rPr>
          <w:rFonts w:ascii="Times New Roman" w:eastAsia="Calibri" w:hAnsi="Times New Roman" w:cs="Times New Roman"/>
        </w:rPr>
        <w:t xml:space="preserve"> </w:t>
      </w:r>
      <w:r w:rsidRPr="00841A11">
        <w:rPr>
          <w:rFonts w:ascii="Times New Roman" w:eastAsia="Calibri" w:hAnsi="Times New Roman" w:cs="Times New Roman"/>
          <w:lang w:val="x-none"/>
        </w:rPr>
        <w:t xml:space="preserve">przy czym nie może </w:t>
      </w:r>
      <w:r w:rsidRPr="00841A11">
        <w:rPr>
          <w:rFonts w:ascii="Times New Roman" w:eastAsia="Calibri" w:hAnsi="Times New Roman" w:cs="Times New Roman"/>
        </w:rPr>
        <w:t xml:space="preserve">to </w:t>
      </w:r>
      <w:r w:rsidRPr="00841A11">
        <w:rPr>
          <w:rFonts w:ascii="Times New Roman" w:eastAsia="Calibri" w:hAnsi="Times New Roman" w:cs="Times New Roman"/>
          <w:lang w:val="x-none"/>
        </w:rPr>
        <w:t>skutkować zwiększeniem (zmianą) zakresu świadczenia Wykonawcy zawartego w ofercie,</w:t>
      </w:r>
      <w:r w:rsidRPr="00841A11">
        <w:rPr>
          <w:rFonts w:ascii="Times New Roman" w:eastAsia="Calibri" w:hAnsi="Times New Roman" w:cs="Times New Roman"/>
        </w:rPr>
        <w:t xml:space="preserve"> </w:t>
      </w:r>
    </w:p>
    <w:p w14:paraId="0D180388"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rPr>
        <w:t>przedłużenie terminu realizacji, o którym mowa w § 2 ust. 1, może nastąpić w przypadku konieczności wykonania dodatkowych robót budowlanych zleconych przez Zamawiającego,</w:t>
      </w:r>
    </w:p>
    <w:p w14:paraId="6D4C2B48"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zmiany powszechnie obowiązujących przepisów prawa w zakresie mającym bezpośredni wpływ na realizację przedmiotu zamówienia lub świadczenia stron umowy,</w:t>
      </w:r>
    </w:p>
    <w:p w14:paraId="1E254FCF"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w przypadku zmiany albo rezygnacji z podwykonawcy, na którego zasoby wykonawca powoływał się w celu wykazania spełniania warunków udziału w postępowaniu</w:t>
      </w:r>
      <w:r w:rsidRPr="00841A11">
        <w:rPr>
          <w:rFonts w:ascii="Times New Roman" w:eastAsia="Calibri" w:hAnsi="Times New Roman" w:cs="Times New Roman"/>
        </w:rPr>
        <w:t xml:space="preserve"> </w:t>
      </w:r>
      <w:r w:rsidRPr="00841A11">
        <w:rPr>
          <w:rFonts w:ascii="Times New Roman" w:eastAsia="Calibri" w:hAnsi="Times New Roman" w:cs="Times New Roman"/>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18738C59" w14:textId="77777777" w:rsidR="001A689E" w:rsidRPr="00841A11" w:rsidRDefault="001A689E" w:rsidP="00841A11">
      <w:pPr>
        <w:widowControl w:val="0"/>
        <w:numPr>
          <w:ilvl w:val="1"/>
          <w:numId w:val="73"/>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rPr>
      </w:pPr>
      <w:r w:rsidRPr="00841A11">
        <w:rPr>
          <w:rFonts w:ascii="Times New Roman" w:eastAsia="Calibri" w:hAnsi="Times New Roman" w:cs="Times New Roman"/>
        </w:rPr>
        <w:t>zmiany sposobu rozliczania Umowy lub dokonywania płatności na rzecz Wykonawcy wskutek zaistnienia przyczyn organizacyjnych lub finansowych leżących po stronie Zamawiającego, w tym na skutek uzyskanych przez Zamawiającego dofinansowań zadania.</w:t>
      </w:r>
    </w:p>
    <w:p w14:paraId="23DBE523" w14:textId="0B42CD0C" w:rsidR="001A689E" w:rsidRPr="00841A11" w:rsidRDefault="001A689E" w:rsidP="00841A11">
      <w:pPr>
        <w:widowControl w:val="0"/>
        <w:numPr>
          <w:ilvl w:val="1"/>
          <w:numId w:val="73"/>
        </w:numPr>
        <w:tabs>
          <w:tab w:val="left" w:pos="851"/>
        </w:tabs>
        <w:suppressAutoHyphens/>
        <w:autoSpaceDE w:val="0"/>
        <w:autoSpaceDN w:val="0"/>
        <w:adjustRightInd w:val="0"/>
        <w:spacing w:after="0" w:line="240" w:lineRule="auto"/>
        <w:ind w:left="851" w:hanging="567"/>
        <w:contextualSpacing/>
        <w:jc w:val="both"/>
        <w:textAlignment w:val="baseline"/>
        <w:rPr>
          <w:rFonts w:ascii="Times New Roman" w:eastAsia="Calibri" w:hAnsi="Times New Roman" w:cs="Times New Roman"/>
          <w:lang w:val="x-none"/>
        </w:rPr>
      </w:pPr>
      <w:r w:rsidRPr="00841A11">
        <w:rPr>
          <w:rFonts w:ascii="Times New Roman" w:hAnsi="Times New Roman" w:cs="Times New Roman"/>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45F22909" w14:textId="77777777" w:rsidR="001A689E" w:rsidRPr="00841A11" w:rsidRDefault="001A689E" w:rsidP="00841A11">
      <w:pPr>
        <w:widowControl w:val="0"/>
        <w:numPr>
          <w:ilvl w:val="0"/>
          <w:numId w:val="74"/>
        </w:numPr>
        <w:suppressAutoHyphens/>
        <w:adjustRightInd w:val="0"/>
        <w:spacing w:after="0" w:line="240" w:lineRule="auto"/>
        <w:ind w:left="426" w:hanging="426"/>
        <w:contextualSpacing/>
        <w:jc w:val="both"/>
        <w:textAlignment w:val="baseline"/>
        <w:rPr>
          <w:rFonts w:ascii="Times New Roman" w:eastAsia="Calibri" w:hAnsi="Times New Roman" w:cs="Times New Roman"/>
          <w:lang w:eastAsia="ar-SA"/>
        </w:rPr>
      </w:pPr>
      <w:r w:rsidRPr="00841A11">
        <w:rPr>
          <w:rFonts w:ascii="Times New Roman" w:eastAsia="Calibri" w:hAnsi="Times New Roman" w:cs="Times New Roman"/>
          <w:lang w:eastAsia="ar-SA"/>
        </w:rPr>
        <w:t>Wszelkie zmiany umowy wymagają pod rygorem nieważności formy pisemnej i podpisania przez obydwie strony umowy.</w:t>
      </w:r>
    </w:p>
    <w:p w14:paraId="761D1662" w14:textId="77777777" w:rsidR="001A689E" w:rsidRPr="00841A11" w:rsidRDefault="001A689E" w:rsidP="00841A11">
      <w:pPr>
        <w:widowControl w:val="0"/>
        <w:numPr>
          <w:ilvl w:val="0"/>
          <w:numId w:val="74"/>
        </w:numPr>
        <w:suppressAutoHyphens/>
        <w:adjustRightInd w:val="0"/>
        <w:spacing w:after="0" w:line="240" w:lineRule="auto"/>
        <w:ind w:left="426" w:hanging="426"/>
        <w:contextualSpacing/>
        <w:jc w:val="both"/>
        <w:textAlignment w:val="baseline"/>
        <w:rPr>
          <w:rFonts w:ascii="Times New Roman" w:eastAsia="Calibri" w:hAnsi="Times New Roman" w:cs="Times New Roman"/>
          <w:lang w:eastAsia="ar-SA"/>
        </w:rPr>
      </w:pPr>
      <w:r w:rsidRPr="00841A11">
        <w:rPr>
          <w:rFonts w:ascii="Times New Roman" w:eastAsia="Calibri" w:hAnsi="Times New Roman" w:cs="Times New Roman"/>
          <w:lang w:eastAsia="ar-SA"/>
        </w:rPr>
        <w:t>Z wnioskiem o zmianę umowy może wystąpić zarówno Wykonawca, jak i Zamawiający.</w:t>
      </w:r>
    </w:p>
    <w:p w14:paraId="54F09ED1" w14:textId="77777777" w:rsidR="001A689E" w:rsidRPr="00841A11" w:rsidRDefault="001A689E" w:rsidP="00841A11">
      <w:pPr>
        <w:autoSpaceDE w:val="0"/>
        <w:spacing w:after="0"/>
        <w:jc w:val="both"/>
        <w:rPr>
          <w:rFonts w:ascii="Times New Roman" w:hAnsi="Times New Roman" w:cs="Times New Roman"/>
        </w:rPr>
      </w:pPr>
    </w:p>
    <w:p w14:paraId="2E09A373"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10</w:t>
      </w:r>
    </w:p>
    <w:p w14:paraId="4A1B51F6" w14:textId="1CC0FEC2"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Zabezpieczenie należytego wykonania umowy</w:t>
      </w:r>
    </w:p>
    <w:p w14:paraId="15242449" w14:textId="32FA1133" w:rsidR="001A689E" w:rsidRPr="00841A11" w:rsidRDefault="001A689E" w:rsidP="00841A11">
      <w:pPr>
        <w:numPr>
          <w:ilvl w:val="0"/>
          <w:numId w:val="45"/>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Strony uzgodniły, że Wykonawca w dniu zawarcia umowy wniesie zabezpieczenie należytego wykonania umowy w formie ……………….. w wysokości </w:t>
      </w:r>
      <w:r w:rsidRPr="00841A11">
        <w:rPr>
          <w:rFonts w:ascii="Times New Roman" w:hAnsi="Times New Roman" w:cs="Times New Roman"/>
          <w:b/>
          <w:bCs/>
          <w:color w:val="000000"/>
          <w:lang w:eastAsia="pl-PL"/>
        </w:rPr>
        <w:t>5 % ceny brutto przedstawionej w ofercie</w:t>
      </w:r>
      <w:r w:rsidRPr="00841A11">
        <w:rPr>
          <w:rFonts w:ascii="Times New Roman" w:hAnsi="Times New Roman" w:cs="Times New Roman"/>
          <w:color w:val="000000"/>
          <w:lang w:eastAsia="pl-PL"/>
        </w:rPr>
        <w:t>, co stanowi kwotę: ………………… złotych (słownie: ……………………..).</w:t>
      </w:r>
    </w:p>
    <w:p w14:paraId="2690B6CC" w14:textId="3E729843" w:rsidR="001A689E" w:rsidRPr="00841A11" w:rsidRDefault="001A689E" w:rsidP="00841A11">
      <w:pPr>
        <w:numPr>
          <w:ilvl w:val="0"/>
          <w:numId w:val="45"/>
        </w:numPr>
        <w:tabs>
          <w:tab w:val="clear" w:pos="0"/>
          <w:tab w:val="num" w:pos="357"/>
        </w:tabs>
        <w:suppressAutoHyphens/>
        <w:spacing w:after="0" w:line="240" w:lineRule="auto"/>
        <w:ind w:left="357" w:hanging="357"/>
        <w:jc w:val="both"/>
        <w:rPr>
          <w:rFonts w:ascii="Times New Roman" w:hAnsi="Times New Roman" w:cs="Times New Roman"/>
        </w:rPr>
      </w:pPr>
      <w:r w:rsidRPr="00841A11">
        <w:rPr>
          <w:rFonts w:ascii="Times New Roman" w:hAnsi="Times New Roman" w:cs="Times New Roman"/>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kwoty z dotychczasowego zabezpieczenia, następuje nie później niż w ostatnim dniu ważności dotychczasowego zabezpieczenia.</w:t>
      </w:r>
    </w:p>
    <w:p w14:paraId="18C18561" w14:textId="77777777" w:rsidR="001A689E" w:rsidRPr="00841A11" w:rsidRDefault="001A689E" w:rsidP="00841A11">
      <w:pPr>
        <w:numPr>
          <w:ilvl w:val="0"/>
          <w:numId w:val="45"/>
        </w:numPr>
        <w:tabs>
          <w:tab w:val="clear" w:pos="0"/>
          <w:tab w:val="num" w:pos="357"/>
        </w:tabs>
        <w:suppressAutoHyphens/>
        <w:spacing w:after="0" w:line="240" w:lineRule="auto"/>
        <w:ind w:left="357" w:hanging="357"/>
        <w:jc w:val="both"/>
        <w:rPr>
          <w:rFonts w:ascii="Times New Roman" w:hAnsi="Times New Roman" w:cs="Times New Roman"/>
        </w:rPr>
      </w:pPr>
      <w:r w:rsidRPr="00841A11">
        <w:rPr>
          <w:rFonts w:ascii="Times New Roman" w:hAnsi="Times New Roman" w:cs="Times New Roman"/>
        </w:rPr>
        <w:t>Kwota zabezpieczenia, o której mowa w ust. 1, wniesiona w pieniądzu będzie podlegała zwrotowi wraz z odsetkami wynikającymi z umowy rachunku bankowego, na którym były one przechowywane, pomniejszonymi o koszty prowadzenia rachunku, prowizji bankowej za przelew pieniędzy na rachunek Wykonawcy, po należytym wykonaniu zobowiązań umownych, wynikających z umowy odpowiednio:</w:t>
      </w:r>
    </w:p>
    <w:p w14:paraId="5326A8D6" w14:textId="4D4807CC" w:rsidR="001A689E" w:rsidRPr="00841A11" w:rsidRDefault="001A689E" w:rsidP="00841A11">
      <w:pPr>
        <w:numPr>
          <w:ilvl w:val="0"/>
          <w:numId w:val="46"/>
        </w:numPr>
        <w:tabs>
          <w:tab w:val="clear" w:pos="0"/>
          <w:tab w:val="num" w:pos="714"/>
        </w:tabs>
        <w:suppressAutoHyphens/>
        <w:spacing w:after="0" w:line="240" w:lineRule="auto"/>
        <w:ind w:left="714" w:hanging="357"/>
        <w:jc w:val="both"/>
        <w:rPr>
          <w:rFonts w:ascii="Times New Roman" w:hAnsi="Times New Roman" w:cs="Times New Roman"/>
        </w:rPr>
      </w:pPr>
      <w:r w:rsidRPr="00841A11">
        <w:rPr>
          <w:rFonts w:ascii="Times New Roman" w:hAnsi="Times New Roman" w:cs="Times New Roman"/>
        </w:rPr>
        <w:t>70 % kwoty zabezpieczenia, w ciągu 30 dni po podpisaniu protokołu odbioru końcowego przedmiotu umowy, o którym mowa w § 8 ust 1 oraz § 11 ust 1,</w:t>
      </w:r>
    </w:p>
    <w:p w14:paraId="0D280857" w14:textId="77777777" w:rsidR="001A689E" w:rsidRPr="00841A11" w:rsidRDefault="001A689E" w:rsidP="00841A11">
      <w:pPr>
        <w:numPr>
          <w:ilvl w:val="0"/>
          <w:numId w:val="46"/>
        </w:numPr>
        <w:tabs>
          <w:tab w:val="clear" w:pos="0"/>
          <w:tab w:val="num" w:pos="714"/>
        </w:tabs>
        <w:suppressAutoHyphens/>
        <w:spacing w:after="0" w:line="240" w:lineRule="auto"/>
        <w:ind w:left="714" w:hanging="357"/>
        <w:jc w:val="both"/>
        <w:rPr>
          <w:rFonts w:ascii="Times New Roman" w:hAnsi="Times New Roman" w:cs="Times New Roman"/>
        </w:rPr>
      </w:pPr>
      <w:r w:rsidRPr="00841A11">
        <w:rPr>
          <w:rFonts w:ascii="Times New Roman" w:hAnsi="Times New Roman" w:cs="Times New Roman"/>
        </w:rPr>
        <w:t>30% kwoty zabezpieczenia, nie później niż w 15 dniu po upływie okresu gwarancji jakości i rękojmi za wady.</w:t>
      </w:r>
    </w:p>
    <w:p w14:paraId="53D4A8FA" w14:textId="77777777" w:rsidR="001A689E" w:rsidRPr="00841A11" w:rsidRDefault="001A689E" w:rsidP="00841A11">
      <w:pPr>
        <w:spacing w:after="0"/>
        <w:jc w:val="center"/>
        <w:rPr>
          <w:rFonts w:ascii="Times New Roman" w:hAnsi="Times New Roman" w:cs="Times New Roman"/>
          <w:b/>
        </w:rPr>
      </w:pPr>
    </w:p>
    <w:p w14:paraId="20636194"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lastRenderedPageBreak/>
        <w:t>§ 11</w:t>
      </w:r>
    </w:p>
    <w:p w14:paraId="521C278E" w14:textId="5F60058F"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xml:space="preserve"> Odbiór przedmiotu umowy</w:t>
      </w:r>
    </w:p>
    <w:p w14:paraId="1D264708" w14:textId="77777777" w:rsidR="001A689E" w:rsidRPr="00841A11" w:rsidRDefault="001A689E" w:rsidP="00841A11">
      <w:pPr>
        <w:numPr>
          <w:ilvl w:val="0"/>
          <w:numId w:val="48"/>
        </w:numPr>
        <w:suppressAutoHyphens/>
        <w:spacing w:after="0" w:line="240" w:lineRule="auto"/>
        <w:ind w:left="426" w:hanging="426"/>
        <w:rPr>
          <w:rFonts w:ascii="Times New Roman" w:hAnsi="Times New Roman" w:cs="Times New Roman"/>
        </w:rPr>
      </w:pPr>
      <w:r w:rsidRPr="00841A11">
        <w:rPr>
          <w:rFonts w:ascii="Times New Roman" w:hAnsi="Times New Roman" w:cs="Times New Roman"/>
        </w:rPr>
        <w:t>Strony ustalają, że przedmiotem odbioru końcowego będzie wykonany przedmiot umowy.</w:t>
      </w:r>
    </w:p>
    <w:p w14:paraId="607FCC94" w14:textId="3B21A2A0"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 xml:space="preserve">Wykonawca jest zobowiązany do usunięcia  braków i wad ujawnionych podczas czynności odbiorowych i dokonania ponownego zgłoszenia gotowości do odbioru. </w:t>
      </w:r>
    </w:p>
    <w:p w14:paraId="21D83F55" w14:textId="77777777"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Ustala się, że Zamawiający wyznaczy datę odbiorów i rozpocznie czynności odbiorowe w ciągu 10 dni roboczych od daty zgłoszenia przez Wykonawcę gotowości do odbiorów, w formie pisemnego zawiadomienia Zamawiającego.</w:t>
      </w:r>
    </w:p>
    <w:p w14:paraId="00025322" w14:textId="01C220BC"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Warunkiem dokonania</w:t>
      </w:r>
      <w:r w:rsidRPr="00841A11">
        <w:rPr>
          <w:rFonts w:ascii="Times New Roman" w:hAnsi="Times New Roman" w:cs="Times New Roman"/>
          <w:lang w:eastAsia="ar-SA"/>
        </w:rPr>
        <w:t xml:space="preserve"> odbioru jest </w:t>
      </w:r>
      <w:r w:rsidRPr="00841A11">
        <w:rPr>
          <w:rFonts w:ascii="Times New Roman" w:hAnsi="Times New Roman" w:cs="Times New Roman"/>
        </w:rPr>
        <w:t>przedstawienie przez Wykonawcę</w:t>
      </w:r>
      <w:r w:rsidRPr="00841A11">
        <w:rPr>
          <w:rFonts w:ascii="Times New Roman" w:hAnsi="Times New Roman" w:cs="Times New Roman"/>
          <w:lang w:eastAsia="ar-SA"/>
        </w:rPr>
        <w:t xml:space="preserve"> dokumentacji odbiorowej zgodnie </w:t>
      </w:r>
      <w:r w:rsidRPr="00841A11">
        <w:rPr>
          <w:rFonts w:ascii="Times New Roman" w:hAnsi="Times New Roman" w:cs="Times New Roman"/>
          <w:lang w:eastAsia="ar-SA"/>
        </w:rPr>
        <w:br/>
        <w:t xml:space="preserve">z wymaganiami Zamawiającego zawierającej między innymi: </w:t>
      </w:r>
      <w:r w:rsidRPr="00841A11">
        <w:rPr>
          <w:rFonts w:ascii="Times New Roman" w:hAnsi="Times New Roman" w:cs="Times New Roman"/>
          <w:color w:val="000000"/>
          <w:lang w:eastAsia="ar-SA"/>
        </w:rPr>
        <w:t>dokumentację powykonawczą, protokoły pomiarów i badań, certyfikaty urządzeń - najpóźniej do dnia zgłoszenia przez Wykonawcę gotowości do odbiorów, pod rygorem nie przystąpienia Zamawiającego do odbioru.</w:t>
      </w:r>
      <w:r w:rsidRPr="00841A11">
        <w:rPr>
          <w:rFonts w:ascii="Times New Roman" w:hAnsi="Times New Roman" w:cs="Times New Roman"/>
          <w:color w:val="000000"/>
        </w:rPr>
        <w:t xml:space="preserve"> </w:t>
      </w:r>
    </w:p>
    <w:p w14:paraId="743BFC1E" w14:textId="77777777"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lang w:eastAsia="ar-SA"/>
        </w:rPr>
        <w:t>Wykonawca będzie informował Zamawiającego o terminie robót zanikających. Jeżeli Wykonawca nie poinformuje Zamawiającego o terminach robót zanikających, zobowiązany będzie odkryć roboty lub wykonać otwory niezbędne do zbadania robót, a następnie przywrócić roboty do stanu poprzedniego;</w:t>
      </w:r>
    </w:p>
    <w:p w14:paraId="3C43F0A7" w14:textId="77777777"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Wykonawca udziela gwarancji na wykonany przedmiot umowy na okres …...</w:t>
      </w:r>
      <w:r w:rsidRPr="00841A11">
        <w:rPr>
          <w:rFonts w:ascii="Times New Roman" w:hAnsi="Times New Roman" w:cs="Times New Roman"/>
          <w:b/>
        </w:rPr>
        <w:t xml:space="preserve"> </w:t>
      </w:r>
      <w:r w:rsidRPr="00841A11">
        <w:rPr>
          <w:rFonts w:ascii="Times New Roman" w:hAnsi="Times New Roman" w:cs="Times New Roman"/>
          <w:bCs/>
        </w:rPr>
        <w:t xml:space="preserve">miesięcy. </w:t>
      </w:r>
    </w:p>
    <w:p w14:paraId="157411B5" w14:textId="77777777" w:rsidR="001A689E" w:rsidRPr="00841A11" w:rsidRDefault="001A689E" w:rsidP="00841A11">
      <w:pPr>
        <w:numPr>
          <w:ilvl w:val="0"/>
          <w:numId w:val="61"/>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 xml:space="preserve">Bieg okresu rozpoczyna się od daty odbioru końcowego, a jego zakończenie nie może nastąpić wcześniej niż </w:t>
      </w:r>
      <w:r w:rsidRPr="00841A11">
        <w:rPr>
          <w:rFonts w:ascii="Times New Roman" w:hAnsi="Times New Roman" w:cs="Times New Roman"/>
        </w:rPr>
        <w:br/>
        <w:t>po protokólarnym stwierdzeniu przez Zamawiającego usunięcia wad ujawnionych w tym okresie.</w:t>
      </w:r>
    </w:p>
    <w:p w14:paraId="20D81AD5" w14:textId="77777777" w:rsidR="001A689E" w:rsidRPr="00841A11" w:rsidRDefault="001A689E" w:rsidP="00841A11">
      <w:pPr>
        <w:numPr>
          <w:ilvl w:val="0"/>
          <w:numId w:val="61"/>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Jeżeli Wykonawca nie usunie wady w okresie gwarancji w wyznaczonym w protokole terminie, Zamawiający może usunąć wadę we własnym zakresie lub przy pomocy strony trzeciej na ryzyko i koszt Wykonawcy, a poniesione koszty zostaną pokryte z zabezpieczenia należytego wykonania umowy ustanowionego na ten okres.</w:t>
      </w:r>
    </w:p>
    <w:p w14:paraId="1D8A1B32" w14:textId="77777777" w:rsidR="001A689E" w:rsidRPr="00841A11" w:rsidRDefault="001A689E" w:rsidP="00841A11">
      <w:pPr>
        <w:spacing w:after="0"/>
        <w:rPr>
          <w:rFonts w:ascii="Times New Roman" w:hAnsi="Times New Roman" w:cs="Times New Roman"/>
        </w:rPr>
      </w:pPr>
    </w:p>
    <w:p w14:paraId="56422162" w14:textId="77777777" w:rsidR="001A689E" w:rsidRPr="00841A11" w:rsidRDefault="001A689E" w:rsidP="00841A11">
      <w:pPr>
        <w:spacing w:after="0"/>
        <w:jc w:val="center"/>
        <w:rPr>
          <w:rFonts w:ascii="Times New Roman" w:hAnsi="Times New Roman" w:cs="Times New Roman"/>
          <w:b/>
          <w:bCs/>
        </w:rPr>
      </w:pPr>
      <w:r w:rsidRPr="00841A11">
        <w:rPr>
          <w:rFonts w:ascii="Times New Roman" w:hAnsi="Times New Roman" w:cs="Times New Roman"/>
          <w:b/>
          <w:bCs/>
        </w:rPr>
        <w:t>§ 12</w:t>
      </w:r>
    </w:p>
    <w:p w14:paraId="36AEE3DC" w14:textId="0F6E8159" w:rsidR="001A689E" w:rsidRPr="00841A11" w:rsidRDefault="001A689E" w:rsidP="00841A11">
      <w:pPr>
        <w:tabs>
          <w:tab w:val="left" w:pos="2410"/>
        </w:tabs>
        <w:spacing w:after="0"/>
        <w:jc w:val="center"/>
        <w:rPr>
          <w:rFonts w:ascii="Times New Roman" w:hAnsi="Times New Roman" w:cs="Times New Roman"/>
          <w:b/>
          <w:bCs/>
        </w:rPr>
      </w:pPr>
      <w:r w:rsidRPr="00841A11">
        <w:rPr>
          <w:rFonts w:ascii="Times New Roman" w:hAnsi="Times New Roman" w:cs="Times New Roman"/>
          <w:b/>
          <w:bCs/>
        </w:rPr>
        <w:t xml:space="preserve">Kary umowne </w:t>
      </w:r>
    </w:p>
    <w:p w14:paraId="6E684769" w14:textId="77777777" w:rsidR="001A689E" w:rsidRPr="00841A11" w:rsidRDefault="001A689E" w:rsidP="00841A11">
      <w:pPr>
        <w:numPr>
          <w:ilvl w:val="0"/>
          <w:numId w:val="52"/>
        </w:numPr>
        <w:suppressAutoHyphens/>
        <w:spacing w:after="0" w:line="240" w:lineRule="auto"/>
        <w:ind w:left="426"/>
        <w:jc w:val="both"/>
        <w:rPr>
          <w:rFonts w:ascii="Times New Roman" w:hAnsi="Times New Roman" w:cs="Times New Roman"/>
        </w:rPr>
      </w:pPr>
      <w:r w:rsidRPr="00841A11">
        <w:rPr>
          <w:rFonts w:ascii="Times New Roman" w:hAnsi="Times New Roman" w:cs="Times New Roman"/>
        </w:rPr>
        <w:t>Wykonawca zapłaci Zamawiającemu karę umowną:</w:t>
      </w:r>
    </w:p>
    <w:p w14:paraId="318874D7" w14:textId="1F9F2216" w:rsidR="001A689E" w:rsidRPr="00841A11" w:rsidRDefault="001A689E" w:rsidP="00841A11">
      <w:pPr>
        <w:numPr>
          <w:ilvl w:val="0"/>
          <w:numId w:val="50"/>
        </w:numPr>
        <w:tabs>
          <w:tab w:val="left" w:pos="851"/>
        </w:tabs>
        <w:suppressAutoHyphens/>
        <w:spacing w:after="0" w:line="240" w:lineRule="auto"/>
        <w:ind w:left="851" w:hanging="425"/>
        <w:jc w:val="both"/>
        <w:rPr>
          <w:rFonts w:ascii="Times New Roman" w:hAnsi="Times New Roman" w:cs="Times New Roman"/>
        </w:rPr>
      </w:pPr>
      <w:r w:rsidRPr="00841A11">
        <w:rPr>
          <w:rFonts w:ascii="Times New Roman" w:hAnsi="Times New Roman" w:cs="Times New Roman"/>
        </w:rPr>
        <w:t>z tytułu nieterminowej realizacji przedmiotu zamówienia w wysokości 0,</w:t>
      </w:r>
      <w:r w:rsidR="00E928E7">
        <w:rPr>
          <w:rFonts w:ascii="Times New Roman" w:hAnsi="Times New Roman" w:cs="Times New Roman"/>
        </w:rPr>
        <w:t>4</w:t>
      </w:r>
      <w:r w:rsidRPr="00841A11">
        <w:rPr>
          <w:rFonts w:ascii="Times New Roman" w:hAnsi="Times New Roman" w:cs="Times New Roman"/>
        </w:rPr>
        <w:t>% wynagrodzenia umownego brutto ustalonego w § 7 ust. 1 umowy za każdy dzień zwłoki,</w:t>
      </w:r>
    </w:p>
    <w:p w14:paraId="5AF732F2" w14:textId="5648F173" w:rsidR="001A689E" w:rsidRPr="00841A11" w:rsidRDefault="001A689E" w:rsidP="00841A11">
      <w:pPr>
        <w:numPr>
          <w:ilvl w:val="0"/>
          <w:numId w:val="50"/>
        </w:numPr>
        <w:tabs>
          <w:tab w:val="left" w:pos="851"/>
        </w:tabs>
        <w:suppressAutoHyphens/>
        <w:spacing w:after="0" w:line="240" w:lineRule="auto"/>
        <w:ind w:left="851" w:hanging="425"/>
        <w:jc w:val="both"/>
        <w:rPr>
          <w:rFonts w:ascii="Times New Roman" w:hAnsi="Times New Roman" w:cs="Times New Roman"/>
        </w:rPr>
      </w:pPr>
      <w:r w:rsidRPr="00841A11">
        <w:rPr>
          <w:rFonts w:ascii="Times New Roman" w:hAnsi="Times New Roman" w:cs="Times New Roman"/>
        </w:rPr>
        <w:t>w przypadku odstąpienia przez Zamawiającego od umowy z przyczyn leżących po stronie Wykonawcy w wysokości 10 % wynagrodzenia umownego brutto ustalonego  w § 7 ust. 1 umowy,</w:t>
      </w:r>
    </w:p>
    <w:p w14:paraId="586A5BC2" w14:textId="1D64FDE4"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 tytułu nieterminowego usunięcia wad stwierdzonych w okresie gwarancji w wysokości 0,1 % wynagrodzenia umownego brutto ustalonego w § 7 ust. 1 umowy, za każdy rozpoczęty dzień zwłoki w stosunku do uzgodnionego terminu na ich usunięcie.</w:t>
      </w:r>
    </w:p>
    <w:p w14:paraId="034F0642"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brak zapłaty lub nieterminową zapłatę wynagrodzenia należnego podwykonawcom lub dalszym podwykonawcom w wysokości 0,2 % należnej podwykonawcom lub dalszym podwykonawcom kwoty wynagrodzenia brutto, za każdy dzień zwłoki,</w:t>
      </w:r>
    </w:p>
    <w:p w14:paraId="09AFD138"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nieprzedłożenie do zaakceptowania projektu umowy o podwykonawstwo, której przedmiotem są roboty budowlane lub projektu jej zmiany w wysokości 500 złotych za każdy nieprzedłożony do zaakceptowania projekt umowy lub projekt jej zmiany,</w:t>
      </w:r>
    </w:p>
    <w:p w14:paraId="38FA1083" w14:textId="466CD40B"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nieprzedłożenie poświadczonej za zgodność z oryginałem kopii umowy o podwykonawstwo lub jej zmiany w wysokości – 500 złotych za każdą nieprzedłożoną kopię umowy lub jej zmiany,</w:t>
      </w:r>
    </w:p>
    <w:p w14:paraId="6C5840C7"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brak dokonania wymaganej przez Zamawiającego zmiany umowy o podwykonawstwo w zakresie terminu zapłaty we wskazanym przez zamawiającego terminie - w wysokości 1 000,00 złotych,</w:t>
      </w:r>
    </w:p>
    <w:p w14:paraId="10BA02FD" w14:textId="580F7705"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 xml:space="preserve">za nieprzedłożenie przez Wykonawcę dokumentów, o których mowa w § 4 ust. 2 niniejszej umowy w terminie wskazanym przez Zamawiającego, będzie traktowane jako niewypełnienie obowiązku zatrudnienia pracowników na podstawie umowy o prace oraz będzie skutkować naliczeniem kary umownej w wysokości 1500 PLN za każdą osobę niezatrudnioną na podstawie umowy o pracę, a także zawiadomieniem Państwowej Inspekcji Pracy. </w:t>
      </w:r>
    </w:p>
    <w:p w14:paraId="4B115E94"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lastRenderedPageBreak/>
        <w:t>jeżeli opóźnienie w realizacji umowy przez Wykonawcę będzie przyczyną utraty dotacji pozyskanej przez Gminę Zbuczyn na przedmiotowe zadanie Wykonawca zapłaci Zamawiającemu dodatkową karę w wysokości utraconej dotacji.</w:t>
      </w:r>
    </w:p>
    <w:p w14:paraId="71373E9A" w14:textId="77777777" w:rsidR="000C3AF3" w:rsidRDefault="001A689E" w:rsidP="000C3AF3">
      <w:pPr>
        <w:pStyle w:val="Akapitzlist"/>
        <w:numPr>
          <w:ilvl w:val="0"/>
          <w:numId w:val="78"/>
        </w:numPr>
        <w:spacing w:after="0"/>
        <w:ind w:left="426" w:hanging="426"/>
        <w:jc w:val="both"/>
        <w:rPr>
          <w:rFonts w:ascii="Times New Roman" w:hAnsi="Times New Roman" w:cs="Times New Roman"/>
        </w:rPr>
      </w:pPr>
      <w:r w:rsidRPr="000C3AF3">
        <w:rPr>
          <w:rFonts w:ascii="Times New Roman" w:hAnsi="Times New Roman" w:cs="Times New Roman"/>
        </w:rPr>
        <w:t>W przypadku, o którym mowa w ust. 1 pkt. 9, Zamawiający udokumentuje Wykonawcy iż przyczyną utraty dotacji było opóźnienie Wykonawcy</w:t>
      </w:r>
      <w:r w:rsidR="000C3AF3">
        <w:rPr>
          <w:rFonts w:ascii="Times New Roman" w:hAnsi="Times New Roman" w:cs="Times New Roman"/>
        </w:rPr>
        <w:t>.</w:t>
      </w:r>
    </w:p>
    <w:p w14:paraId="103AF61C" w14:textId="656866A9" w:rsidR="001A689E" w:rsidRPr="000C3AF3" w:rsidRDefault="001A689E" w:rsidP="000C3AF3">
      <w:pPr>
        <w:pStyle w:val="Akapitzlist"/>
        <w:numPr>
          <w:ilvl w:val="0"/>
          <w:numId w:val="78"/>
        </w:numPr>
        <w:spacing w:after="0"/>
        <w:ind w:left="426" w:hanging="426"/>
        <w:jc w:val="both"/>
        <w:rPr>
          <w:rFonts w:ascii="Times New Roman" w:hAnsi="Times New Roman" w:cs="Times New Roman"/>
        </w:rPr>
      </w:pPr>
      <w:r w:rsidRPr="000C3AF3">
        <w:rPr>
          <w:rFonts w:ascii="Times New Roman" w:hAnsi="Times New Roman" w:cs="Times New Roman"/>
        </w:rPr>
        <w:t>Łączna maksymalna wysokość kar umownych, które Zamawiający może nałożyć na Wykonawcę na podstawie niniejszej Umowy nie może przekroczyć 30% wynagrodzenia umownego brutto ustalonego w § 7 ust. 1.</w:t>
      </w:r>
    </w:p>
    <w:p w14:paraId="41005C13" w14:textId="2CF37A40" w:rsidR="001A689E" w:rsidRPr="000C3AF3" w:rsidRDefault="001A689E" w:rsidP="000C3AF3">
      <w:pPr>
        <w:pStyle w:val="Akapitzlist"/>
        <w:numPr>
          <w:ilvl w:val="0"/>
          <w:numId w:val="77"/>
        </w:numPr>
        <w:spacing w:after="0"/>
        <w:ind w:left="426" w:hanging="426"/>
        <w:jc w:val="both"/>
        <w:rPr>
          <w:rFonts w:ascii="Times New Roman" w:hAnsi="Times New Roman" w:cs="Times New Roman"/>
        </w:rPr>
      </w:pPr>
      <w:r w:rsidRPr="000C3AF3">
        <w:rPr>
          <w:rFonts w:ascii="Times New Roman" w:hAnsi="Times New Roman" w:cs="Times New Roman"/>
        </w:rPr>
        <w:t xml:space="preserve">Postanowienia dotyczące kar umownych nie wyłączają praw Zamawiającego do dochodzenia odszkodowania uzupełniającego na zasadach ogólnych przewidzianych w Kodeksie cywilnym, jeżeli wartość szkody przekroczy wysokość kwot wynikających z naliczonych kar umownych. </w:t>
      </w:r>
    </w:p>
    <w:p w14:paraId="45D91ED1" w14:textId="57904AC0" w:rsidR="001A689E" w:rsidRPr="000C3AF3" w:rsidRDefault="001A689E" w:rsidP="000C3AF3">
      <w:pPr>
        <w:pStyle w:val="Akapitzlist"/>
        <w:numPr>
          <w:ilvl w:val="0"/>
          <w:numId w:val="77"/>
        </w:numPr>
        <w:spacing w:after="0"/>
        <w:ind w:left="426" w:hanging="426"/>
        <w:jc w:val="both"/>
        <w:rPr>
          <w:rFonts w:ascii="Times New Roman" w:hAnsi="Times New Roman" w:cs="Times New Roman"/>
        </w:rPr>
      </w:pPr>
      <w:r w:rsidRPr="000C3AF3">
        <w:rPr>
          <w:rFonts w:ascii="Times New Roman" w:hAnsi="Times New Roman" w:cs="Times New Roman"/>
        </w:rPr>
        <w:t>Zamawiający ma prawo potrącenia kar umownych z należnego Wykonawcy wynagrodzenia.</w:t>
      </w:r>
    </w:p>
    <w:p w14:paraId="35801091" w14:textId="77777777" w:rsidR="001A689E" w:rsidRPr="00841A11" w:rsidRDefault="001A689E" w:rsidP="00841A11">
      <w:pPr>
        <w:spacing w:after="0"/>
        <w:ind w:left="426" w:hanging="360"/>
        <w:jc w:val="both"/>
        <w:rPr>
          <w:rFonts w:ascii="Times New Roman" w:hAnsi="Times New Roman" w:cs="Times New Roman"/>
        </w:rPr>
      </w:pPr>
    </w:p>
    <w:p w14:paraId="0D085FF3" w14:textId="77777777" w:rsidR="001A689E" w:rsidRPr="00841A11" w:rsidRDefault="001A689E" w:rsidP="00841A11">
      <w:pPr>
        <w:keepNext/>
        <w:spacing w:after="0"/>
        <w:ind w:left="-425" w:right="-113"/>
        <w:jc w:val="center"/>
        <w:rPr>
          <w:rFonts w:ascii="Times New Roman" w:hAnsi="Times New Roman" w:cs="Times New Roman"/>
          <w:b/>
          <w:lang w:eastAsia="ar-SA"/>
        </w:rPr>
      </w:pPr>
      <w:r w:rsidRPr="00841A11">
        <w:rPr>
          <w:rFonts w:ascii="Times New Roman" w:hAnsi="Times New Roman" w:cs="Times New Roman"/>
          <w:b/>
          <w:lang w:eastAsia="ar-SA"/>
        </w:rPr>
        <w:t>§ 13</w:t>
      </w:r>
    </w:p>
    <w:p w14:paraId="0F55B130" w14:textId="6455F087" w:rsidR="001A689E" w:rsidRPr="00841A11" w:rsidRDefault="001A689E" w:rsidP="00841A11">
      <w:pPr>
        <w:keepNext/>
        <w:spacing w:after="0"/>
        <w:ind w:left="-425" w:right="-113"/>
        <w:jc w:val="center"/>
        <w:rPr>
          <w:rFonts w:ascii="Times New Roman" w:hAnsi="Times New Roman" w:cs="Times New Roman"/>
          <w:b/>
          <w:bCs/>
          <w:iCs/>
          <w:lang w:eastAsia="ar-SA"/>
        </w:rPr>
      </w:pPr>
      <w:r w:rsidRPr="00841A11">
        <w:rPr>
          <w:rFonts w:ascii="Times New Roman" w:hAnsi="Times New Roman" w:cs="Times New Roman"/>
          <w:b/>
          <w:lang w:eastAsia="ar-SA"/>
        </w:rPr>
        <w:t>Odstąpienie</w:t>
      </w:r>
      <w:r w:rsidRPr="00841A11">
        <w:rPr>
          <w:rFonts w:ascii="Times New Roman" w:hAnsi="Times New Roman" w:cs="Times New Roman"/>
          <w:b/>
          <w:bCs/>
          <w:iCs/>
          <w:lang w:eastAsia="ar-SA"/>
        </w:rPr>
        <w:t xml:space="preserve"> od umowy</w:t>
      </w:r>
    </w:p>
    <w:p w14:paraId="657B35CF"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 xml:space="preserve">Oprócz przyczyn wymienionych w przepisach prawa powszechnie obowiązującego, Zamawiającemu przysługuje prawo odstąpienia od umowy w następujących przypadkach i terminach: </w:t>
      </w:r>
    </w:p>
    <w:p w14:paraId="42CC28F4" w14:textId="4FF95298"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2D4C01EB" w14:textId="2AE26C1C"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zostanie prawomocnie ogłoszona upadłość, likwidacja lub rozwiązana zostanie firma Wykonawcy, w terminie 30 dni od nastąpienia powyższych zdarzeń,</w:t>
      </w:r>
    </w:p>
    <w:p w14:paraId="57F24FB7" w14:textId="77777777"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nastąpi zajęcie egzekucyjne majątku przedsiębiorstwa Wykonawcy, w części uniemożliwiającej realizację niniejszej umowy, w terminie 30 dni od nastąpienia powyższego zdarzenia,</w:t>
      </w:r>
    </w:p>
    <w:p w14:paraId="05E8F3EE" w14:textId="77777777"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rPr>
        <w:t xml:space="preserve">Wykonawca opóźnia się </w:t>
      </w:r>
      <w:r w:rsidRPr="00841A11">
        <w:rPr>
          <w:rFonts w:ascii="Times New Roman" w:hAnsi="Times New Roman" w:cs="Times New Roman"/>
          <w:lang w:eastAsia="ar-SA"/>
        </w:rPr>
        <w:t>w wykonaniu przedmiotu umowy</w:t>
      </w:r>
      <w:r w:rsidRPr="00841A11">
        <w:rPr>
          <w:rFonts w:ascii="Times New Roman" w:hAnsi="Times New Roman" w:cs="Times New Roman"/>
        </w:rPr>
        <w:t xml:space="preserve">, o dłużej niż 14 dni, </w:t>
      </w:r>
    </w:p>
    <w:p w14:paraId="54E299C5" w14:textId="4B5A2E4F"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14321022"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 xml:space="preserve">Odstąpienie od umowy powinno nastąpić w formie pisemnej pod rygorem nieważności takiego oświadczenia </w:t>
      </w:r>
      <w:r w:rsidRPr="00841A11">
        <w:rPr>
          <w:rFonts w:ascii="Times New Roman" w:hAnsi="Times New Roman" w:cs="Times New Roman"/>
          <w:lang w:eastAsia="ar-SA"/>
        </w:rPr>
        <w:br/>
        <w:t>i powinno zawierać uzasadnienie. Jeżeli zostanie złożone oświadczenie o odstąpieniu od wykonania umowy, Wykonawca powinien natychmiast wstrzymać roboty i zabezpieczyć plac budowy w terminie podanym przez Zamawiającego.</w:t>
      </w:r>
    </w:p>
    <w:p w14:paraId="5FA19B9A"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 xml:space="preserve">W przypadku odstąpienia od umowy, strony obciążają następujące obowiązki szczegółowe: </w:t>
      </w:r>
    </w:p>
    <w:p w14:paraId="55DB4613" w14:textId="77777777" w:rsidR="001A689E" w:rsidRPr="00841A11" w:rsidRDefault="001A689E" w:rsidP="00841A11">
      <w:pPr>
        <w:numPr>
          <w:ilvl w:val="0"/>
          <w:numId w:val="56"/>
        </w:numPr>
        <w:suppressAutoHyphens/>
        <w:spacing w:after="0" w:line="240" w:lineRule="auto"/>
        <w:ind w:left="709" w:right="-113" w:hanging="218"/>
        <w:jc w:val="both"/>
        <w:rPr>
          <w:rFonts w:ascii="Times New Roman" w:hAnsi="Times New Roman" w:cs="Times New Roman"/>
        </w:rPr>
      </w:pPr>
      <w:r w:rsidRPr="00841A11">
        <w:rPr>
          <w:rFonts w:ascii="Times New Roman" w:hAnsi="Times New Roman" w:cs="Times New Roman"/>
          <w:lang w:eastAsia="ar-SA"/>
        </w:rPr>
        <w:t xml:space="preserve">W terminie 10 dni roboczych od daty odstąpienia od umowy Wykonawca przy udziale Zamawiającego sporządzi szczegółowy protokół inwentaryzacji robót w toku według stanu na dzień odstąpienia, </w:t>
      </w:r>
    </w:p>
    <w:p w14:paraId="581C2CA7" w14:textId="77777777" w:rsidR="001A689E" w:rsidRPr="00841A11" w:rsidRDefault="001A689E" w:rsidP="00841A11">
      <w:pPr>
        <w:numPr>
          <w:ilvl w:val="0"/>
          <w:numId w:val="56"/>
        </w:numPr>
        <w:suppressAutoHyphens/>
        <w:spacing w:after="0" w:line="240" w:lineRule="auto"/>
        <w:ind w:left="709" w:right="-113" w:hanging="218"/>
        <w:jc w:val="both"/>
        <w:rPr>
          <w:rFonts w:ascii="Times New Roman" w:hAnsi="Times New Roman" w:cs="Times New Roman"/>
        </w:rPr>
      </w:pPr>
      <w:r w:rsidRPr="00841A11">
        <w:rPr>
          <w:rFonts w:ascii="Times New Roman" w:hAnsi="Times New Roman" w:cs="Times New Roman"/>
          <w:lang w:eastAsia="ar-SA"/>
        </w:rPr>
        <w:t xml:space="preserve">Wykonawca zabezpieczy przerwane roboty w zakresie obustronnie uzgodnionym na własny koszt </w:t>
      </w:r>
    </w:p>
    <w:p w14:paraId="4BE9F622" w14:textId="77777777" w:rsidR="001A689E" w:rsidRPr="00841A11" w:rsidRDefault="001A689E" w:rsidP="00841A11">
      <w:pPr>
        <w:numPr>
          <w:ilvl w:val="0"/>
          <w:numId w:val="56"/>
        </w:numPr>
        <w:suppressAutoHyphens/>
        <w:spacing w:after="0" w:line="240" w:lineRule="auto"/>
        <w:ind w:left="709" w:right="-113" w:hanging="218"/>
        <w:jc w:val="both"/>
        <w:rPr>
          <w:rFonts w:ascii="Times New Roman" w:hAnsi="Times New Roman" w:cs="Times New Roman"/>
        </w:rPr>
      </w:pPr>
      <w:r w:rsidRPr="00841A11">
        <w:rPr>
          <w:rFonts w:ascii="Times New Roman" w:hAnsi="Times New Roman" w:cs="Times New Roman"/>
          <w:lang w:eastAsia="ar-SA"/>
        </w:rPr>
        <w:t xml:space="preserve">Wykonawca w terminie 7 dni opuści </w:t>
      </w:r>
      <w:r w:rsidRPr="00841A11">
        <w:rPr>
          <w:rFonts w:ascii="Times New Roman" w:hAnsi="Times New Roman" w:cs="Times New Roman"/>
        </w:rPr>
        <w:t>dobrowolnie (bez dodatkowych wezwań) plac budowy</w:t>
      </w:r>
      <w:r w:rsidRPr="00841A11">
        <w:rPr>
          <w:rFonts w:ascii="Times New Roman" w:hAnsi="Times New Roman" w:cs="Times New Roman"/>
          <w:lang w:eastAsia="ar-SA"/>
        </w:rPr>
        <w:t xml:space="preserve"> i usunie z terenu robót urządzenia, materiały i wyroby budowlane przez niego dostarczone. </w:t>
      </w:r>
    </w:p>
    <w:p w14:paraId="69944CAB"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iCs/>
          <w:lang w:eastAsia="ar-SA"/>
        </w:rPr>
        <w:t>W przypadku odstąpienia od umowy przez Zamawiającego, z przyczyn leżących po stronie Wykonawcy, Zamawiający może wejść na teren budowy i zakończyć realizację we własnym zakresie lub zatrudniając osobę trzecią.</w:t>
      </w:r>
    </w:p>
    <w:p w14:paraId="794E1F8C"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Jeżeli pozostałe postanowienia Umowy nie stanowią inaczej, w przypadku umownego prawa odstąpienia od Umowy, Zamawiający może z tego prawa skorzystać w terminie 90 dni od daty zaistnienia przesłanki uzasadniającej odstąpienie od Umowy.</w:t>
      </w:r>
    </w:p>
    <w:p w14:paraId="451D3F7C" w14:textId="77777777" w:rsidR="001A689E" w:rsidRPr="00841A11" w:rsidRDefault="001A689E" w:rsidP="00841A11">
      <w:pPr>
        <w:spacing w:after="0"/>
        <w:jc w:val="center"/>
        <w:rPr>
          <w:rFonts w:ascii="Times New Roman" w:hAnsi="Times New Roman" w:cs="Times New Roman"/>
          <w:b/>
        </w:rPr>
      </w:pPr>
    </w:p>
    <w:p w14:paraId="0E195B2E"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lastRenderedPageBreak/>
        <w:t>§ 14</w:t>
      </w:r>
    </w:p>
    <w:p w14:paraId="0AA2B98D" w14:textId="5DAF791E"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xml:space="preserve"> Ochrona danych osobowych</w:t>
      </w:r>
    </w:p>
    <w:p w14:paraId="1FB50641" w14:textId="77777777" w:rsidR="001A689E" w:rsidRPr="00841A11" w:rsidRDefault="001A689E" w:rsidP="00841A11">
      <w:pPr>
        <w:widowControl w:val="0"/>
        <w:numPr>
          <w:ilvl w:val="0"/>
          <w:numId w:val="75"/>
        </w:numPr>
        <w:adjustRightInd w:val="0"/>
        <w:spacing w:after="0" w:line="240" w:lineRule="auto"/>
        <w:ind w:left="426" w:hanging="426"/>
        <w:contextualSpacing/>
        <w:jc w:val="both"/>
        <w:textAlignment w:val="baseline"/>
        <w:rPr>
          <w:rFonts w:ascii="Times New Roman" w:hAnsi="Times New Roman" w:cs="Times New Roman"/>
        </w:rPr>
      </w:pPr>
      <w:r w:rsidRPr="00841A11">
        <w:rPr>
          <w:rFonts w:ascii="Times New Roman" w:hAnsi="Times New Roman" w:cs="Times New Roman"/>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EBDAFA5" w14:textId="2FC66DBC" w:rsidR="001A689E" w:rsidRPr="00841A11" w:rsidRDefault="001A689E" w:rsidP="00841A11">
      <w:pPr>
        <w:widowControl w:val="0"/>
        <w:numPr>
          <w:ilvl w:val="0"/>
          <w:numId w:val="75"/>
        </w:numPr>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Zamawiający powierza Wykonawcy, w trybie art. 28 Rozporządzenia dane osobowe do przetwarzania, wyłącznie w celu wykonania przedmiotu niniejszej umowy.</w:t>
      </w:r>
    </w:p>
    <w:p w14:paraId="4E084A72" w14:textId="77777777" w:rsidR="001A689E" w:rsidRPr="00841A11" w:rsidRDefault="001A689E" w:rsidP="00841A11">
      <w:pPr>
        <w:widowControl w:val="0"/>
        <w:numPr>
          <w:ilvl w:val="0"/>
          <w:numId w:val="75"/>
        </w:numPr>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zobowiązuje się:</w:t>
      </w:r>
    </w:p>
    <w:p w14:paraId="2F1CDAD8"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przetwarzać powierzone mu dane osobowe zgodnie z niniejszą umową, Rozporządzeniem oraz z innymi przepisami prawa powszechnie obowiązującego, które chronią prawa osób, których dane dotyczą,</w:t>
      </w:r>
    </w:p>
    <w:p w14:paraId="01046BBC" w14:textId="6061BE94"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1A5C7EB"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dołożyć należytej staranności przy przetwarzaniu powierzonych danych osobowych,</w:t>
      </w:r>
    </w:p>
    <w:p w14:paraId="6FF333D3"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do nadania upoważnień do przetwarzania danych osobowych wszystkim osobom, które będą przetwarzały powierzone dane w celu realizacji niniejszej umowy,</w:t>
      </w:r>
    </w:p>
    <w:p w14:paraId="6018067F"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14BE1A78"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0A2963"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pomaga Zamawiającemu w niezbędnym zakresie wywiązywać się z obowiązku odpowiadania </w:t>
      </w:r>
      <w:r w:rsidRPr="00841A11">
        <w:rPr>
          <w:rFonts w:ascii="Times New Roman" w:hAnsi="Times New Roman" w:cs="Times New Roman"/>
          <w:lang w:eastAsia="ar-SA"/>
        </w:rPr>
        <w:br/>
        <w:t xml:space="preserve">na żądania osoby, której dane dotyczą oraz wywiązywania się z obowiązków określonych w art. 32-36 Rozporządzenia. </w:t>
      </w:r>
    </w:p>
    <w:p w14:paraId="0CE292DC"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po stwierdzeniu naruszenia ochrony danych osobowych bez zbędnej zwłoki zgłasza </w:t>
      </w:r>
      <w:r w:rsidRPr="00841A11">
        <w:rPr>
          <w:rFonts w:ascii="Times New Roman" w:hAnsi="Times New Roman" w:cs="Times New Roman"/>
          <w:lang w:eastAsia="ar-SA"/>
        </w:rPr>
        <w:br/>
        <w:t>je administratorowi, nie później niż w ciągu 72 godzin od stwierdzenia naruszenia.</w:t>
      </w:r>
    </w:p>
    <w:p w14:paraId="6B28B7DE"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422B776" w14:textId="20D92EE0"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Zamawiający realizować będzie prawo kontroli w godzinach pracy Wykonawcy informując o kontroli minimum 3 dni przed planowanym jej przeprowadzeniem.</w:t>
      </w:r>
    </w:p>
    <w:p w14:paraId="12E4EE6E" w14:textId="46E80B8F"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zobowiązuje się do usunięcia uchybień stwierdzonych podczas kontroli w terminie nie dłuższym niż 7 dni </w:t>
      </w:r>
    </w:p>
    <w:p w14:paraId="739BAD27"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udostępnia Zamawiającemu wszelkie informacje niezbędne do wykazania spełnienia obowiązków określonych w art. 28 Rozporządzenia.</w:t>
      </w:r>
    </w:p>
    <w:p w14:paraId="364E9E0A"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może powierzyć dane osobowe objęte niniejszą umową do dalszego przetwarzania podwykonawcom jedynie w celu wykonania umowy po uzyskaniu uprzedniej pisemnej zgody Zamawiającego.  </w:t>
      </w:r>
    </w:p>
    <w:p w14:paraId="0111BCA1"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Podwykonawca, winien spełniać te same gwarancje i obowiązki jakie zostały nałożone na Wykonawcę. </w:t>
      </w:r>
    </w:p>
    <w:p w14:paraId="207E1B8C"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ponosi pełną odpowiedzialność wobec Zamawiającego za działanie podwykonawcy w zakresie obowiązku ochrony danych.</w:t>
      </w:r>
    </w:p>
    <w:p w14:paraId="20F38009" w14:textId="4DD74F13"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t>
      </w:r>
      <w:r w:rsidRPr="00841A11">
        <w:rPr>
          <w:rFonts w:ascii="Times New Roman" w:hAnsi="Times New Roman" w:cs="Times New Roman"/>
          <w:lang w:eastAsia="ar-SA"/>
        </w:rPr>
        <w:lastRenderedPageBreak/>
        <w:t xml:space="preserve">wszelkich planowanych, o ile są wiadome, lub realizowanych kontrolach i inspekcjach dotyczących przetwarzania danych osobowych, w szczególności prowadzonych przez inspektorów upoważnionych przez Prezesa Urzędu Ochrony Danych Osobowych. </w:t>
      </w:r>
    </w:p>
    <w:p w14:paraId="3883A4C3" w14:textId="4F10520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2D54939C" w14:textId="4027B1A8"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20AFA3D6"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0D2D0C42"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43BE658"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 sprawach nieuregulowanych niniejszym paragrafem, zastosowanie będą miały przepisy Kodeksu cywilnego, rozporządzenia RODO, Ustawy o ochronie danych osobowych.</w:t>
      </w:r>
    </w:p>
    <w:p w14:paraId="59007171" w14:textId="77777777" w:rsidR="001A689E" w:rsidRPr="00841A11" w:rsidRDefault="001A689E" w:rsidP="00841A11">
      <w:pPr>
        <w:spacing w:after="0"/>
        <w:jc w:val="both"/>
        <w:rPr>
          <w:rFonts w:ascii="Times New Roman" w:hAnsi="Times New Roman" w:cs="Times New Roman"/>
        </w:rPr>
      </w:pPr>
    </w:p>
    <w:p w14:paraId="010CF417"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15</w:t>
      </w:r>
    </w:p>
    <w:p w14:paraId="44C682D4" w14:textId="58016BF6"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xml:space="preserve"> Postanowienia końcowe</w:t>
      </w:r>
    </w:p>
    <w:p w14:paraId="0E95D63C"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bCs/>
        </w:rPr>
        <w:t>Wykonawca nie może przenieść wierzytelności wynikającej z umowy na rzecz osoby trzeciej bez pisemnej zgody Zamawiającego.</w:t>
      </w:r>
    </w:p>
    <w:p w14:paraId="25487FC2"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Zmiany postanowień umowy wymagają zachowania formy pisemnej (aneksu) i ich akceptacji przez obie strony umowy, pod rygorem ich nieważności.</w:t>
      </w:r>
    </w:p>
    <w:p w14:paraId="695A05A6"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Spory powstałe w związku z wykonaniem umowy, których nie uda się rozstrzygnąć polubownie, Strony poddają pod rozstrzygnięcia sądu powszechnego właściwego miejscowo dla siedziby Zamawiającego.</w:t>
      </w:r>
    </w:p>
    <w:p w14:paraId="3D9798C8"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W sprawach nieuregulowanych niniejszą umową mają zastosowanie przepisy Kodeksu cywilnego, Ustawy Prawo budowlane oraz Ustawy Prawo zamówień publicznych.</w:t>
      </w:r>
    </w:p>
    <w:p w14:paraId="7BCD0493"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Umowę sporządzono w czterech jednobrzmiących egzemplarzach, z których jeden egzemplarz otrzymuje Wykonawca i trzy egzemplarze Zamawiający.</w:t>
      </w:r>
    </w:p>
    <w:p w14:paraId="03356608" w14:textId="77777777" w:rsidR="001A689E" w:rsidRPr="00841A11" w:rsidRDefault="001A689E" w:rsidP="00841A11">
      <w:pPr>
        <w:tabs>
          <w:tab w:val="left" w:pos="360"/>
        </w:tabs>
        <w:spacing w:after="0"/>
        <w:jc w:val="both"/>
        <w:rPr>
          <w:rFonts w:ascii="Times New Roman" w:hAnsi="Times New Roman" w:cs="Times New Roman"/>
        </w:rPr>
      </w:pPr>
    </w:p>
    <w:p w14:paraId="3297E04D" w14:textId="77777777" w:rsidR="001A689E" w:rsidRPr="00841A11" w:rsidRDefault="001A689E" w:rsidP="00841A11">
      <w:pPr>
        <w:tabs>
          <w:tab w:val="left" w:pos="360"/>
        </w:tabs>
        <w:spacing w:after="0"/>
        <w:jc w:val="both"/>
        <w:rPr>
          <w:rFonts w:ascii="Times New Roman" w:hAnsi="Times New Roman" w:cs="Times New Roman"/>
        </w:rPr>
      </w:pPr>
    </w:p>
    <w:p w14:paraId="0784C7F0" w14:textId="77777777" w:rsidR="001A689E" w:rsidRPr="00841A11" w:rsidRDefault="001A689E" w:rsidP="00841A11">
      <w:pPr>
        <w:tabs>
          <w:tab w:val="left" w:pos="360"/>
        </w:tabs>
        <w:spacing w:after="0"/>
        <w:jc w:val="both"/>
        <w:rPr>
          <w:rFonts w:ascii="Times New Roman" w:hAnsi="Times New Roman" w:cs="Times New Roman"/>
        </w:rPr>
      </w:pPr>
    </w:p>
    <w:p w14:paraId="0BF70421" w14:textId="77777777" w:rsidR="001A689E" w:rsidRPr="00841A11" w:rsidRDefault="001A689E" w:rsidP="00841A11">
      <w:pPr>
        <w:tabs>
          <w:tab w:val="left" w:pos="360"/>
        </w:tabs>
        <w:spacing w:after="0"/>
        <w:jc w:val="both"/>
        <w:rPr>
          <w:rFonts w:ascii="Times New Roman" w:hAnsi="Times New Roman" w:cs="Times New Roman"/>
        </w:rPr>
      </w:pPr>
    </w:p>
    <w:p w14:paraId="1E661379" w14:textId="77777777" w:rsidR="001A689E" w:rsidRPr="00841A11" w:rsidRDefault="001A689E" w:rsidP="00841A11">
      <w:pPr>
        <w:tabs>
          <w:tab w:val="left" w:pos="360"/>
        </w:tabs>
        <w:spacing w:after="0"/>
        <w:jc w:val="both"/>
        <w:rPr>
          <w:rFonts w:ascii="Times New Roman" w:hAnsi="Times New Roman" w:cs="Times New Roman"/>
        </w:rPr>
      </w:pPr>
    </w:p>
    <w:p w14:paraId="4D05C63F" w14:textId="77777777" w:rsidR="001A689E" w:rsidRPr="00841A11" w:rsidRDefault="001A689E" w:rsidP="00841A11">
      <w:pPr>
        <w:tabs>
          <w:tab w:val="left" w:pos="625"/>
        </w:tabs>
        <w:spacing w:after="0"/>
        <w:ind w:left="360" w:hanging="357"/>
        <w:jc w:val="both"/>
        <w:rPr>
          <w:rFonts w:ascii="Times New Roman" w:hAnsi="Times New Roman" w:cs="Times New Roman"/>
        </w:rPr>
      </w:pPr>
      <w:r w:rsidRPr="00841A11">
        <w:rPr>
          <w:rFonts w:ascii="Times New Roman" w:hAnsi="Times New Roman" w:cs="Times New Roman"/>
        </w:rPr>
        <w:tab/>
      </w:r>
      <w:r w:rsidRPr="00841A11">
        <w:rPr>
          <w:rFonts w:ascii="Times New Roman" w:hAnsi="Times New Roman" w:cs="Times New Roman"/>
        </w:rPr>
        <w:tab/>
      </w:r>
      <w:r w:rsidRPr="00841A11">
        <w:rPr>
          <w:rFonts w:ascii="Times New Roman" w:hAnsi="Times New Roman" w:cs="Times New Roman"/>
          <w:b/>
          <w:bCs/>
        </w:rPr>
        <w:t xml:space="preserve">Wykonawca </w:t>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t>Zamawiający</w:t>
      </w:r>
    </w:p>
    <w:p w14:paraId="64F01334" w14:textId="77777777" w:rsidR="00471D7D" w:rsidRPr="00841A11" w:rsidRDefault="00471D7D" w:rsidP="00841A11">
      <w:pPr>
        <w:spacing w:after="0"/>
        <w:rPr>
          <w:rFonts w:ascii="Times New Roman" w:hAnsi="Times New Roman" w:cs="Times New Roman"/>
        </w:rPr>
      </w:pPr>
    </w:p>
    <w:sectPr w:rsidR="00471D7D" w:rsidRPr="00841A11" w:rsidSect="00F462C1">
      <w:headerReference w:type="default" r:id="rId7"/>
      <w:footerReference w:type="default" r:id="rId8"/>
      <w:pgSz w:w="11906" w:h="16838"/>
      <w:pgMar w:top="1701" w:right="1417" w:bottom="1417" w:left="1417" w:header="708" w:footer="5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18DC6" w14:textId="77777777" w:rsidR="00F86AF6" w:rsidRDefault="00F86AF6" w:rsidP="00F462C1">
      <w:pPr>
        <w:spacing w:after="0" w:line="240" w:lineRule="auto"/>
      </w:pPr>
      <w:r>
        <w:separator/>
      </w:r>
    </w:p>
  </w:endnote>
  <w:endnote w:type="continuationSeparator" w:id="0">
    <w:p w14:paraId="1FA6C1C4" w14:textId="77777777" w:rsidR="00F86AF6" w:rsidRDefault="00F86AF6" w:rsidP="00F4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24E0" w14:textId="40BB26EF" w:rsidR="00F462C1" w:rsidRPr="00F462C1" w:rsidRDefault="00F462C1" w:rsidP="00F462C1">
    <w:pPr>
      <w:pStyle w:val="Stopka"/>
      <w:jc w:val="cente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66D18819" wp14:editId="1C5B07C8">
              <wp:simplePos x="0" y="0"/>
              <wp:positionH relativeFrom="column">
                <wp:posOffset>-379095</wp:posOffset>
              </wp:positionH>
              <wp:positionV relativeFrom="paragraph">
                <wp:posOffset>-65405</wp:posOffset>
              </wp:positionV>
              <wp:extent cx="6470650" cy="38100"/>
              <wp:effectExtent l="0" t="0" r="25400" b="19050"/>
              <wp:wrapNone/>
              <wp:docPr id="465814619" name="Łącznik prosty 3"/>
              <wp:cNvGraphicFramePr/>
              <a:graphic xmlns:a="http://schemas.openxmlformats.org/drawingml/2006/main">
                <a:graphicData uri="http://schemas.microsoft.com/office/word/2010/wordprocessingShape">
                  <wps:wsp>
                    <wps:cNvCnPr/>
                    <wps:spPr>
                      <a:xfrm>
                        <a:off x="0" y="0"/>
                        <a:ext cx="647065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D6B1B"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5.15pt" to="479.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" strokecolor="#4472c4 [3204]" strokeweight=".5pt">
              <v:stroke joinstyle="miter"/>
            </v:line>
          </w:pict>
        </mc:Fallback>
      </mc:AlternateContent>
    </w:r>
    <w:r w:rsidRPr="00F462C1">
      <w:rPr>
        <w:rFonts w:ascii="Times New Roman" w:hAnsi="Times New Roman" w:cs="Times New Roman"/>
        <w:b/>
        <w:bCs/>
        <w:sz w:val="24"/>
        <w:szCs w:val="24"/>
      </w:rPr>
      <w:t>Zadanie dofinansowane ze środków budżetu państwa z Programu Ochrony Ludności i</w:t>
    </w:r>
    <w:r>
      <w:rPr>
        <w:rFonts w:ascii="Times New Roman" w:hAnsi="Times New Roman" w:cs="Times New Roman"/>
        <w:b/>
        <w:bCs/>
        <w:sz w:val="24"/>
        <w:szCs w:val="24"/>
      </w:rPr>
      <w:t> </w:t>
    </w:r>
    <w:r w:rsidRPr="00F462C1">
      <w:rPr>
        <w:rFonts w:ascii="Times New Roman" w:hAnsi="Times New Roman" w:cs="Times New Roman"/>
        <w:b/>
        <w:bCs/>
        <w:sz w:val="24"/>
        <w:szCs w:val="24"/>
      </w:rPr>
      <w:t>Obrony Cywilnej na lata 2025 -2026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4ED8A" w14:textId="77777777" w:rsidR="00F86AF6" w:rsidRDefault="00F86AF6" w:rsidP="00F462C1">
      <w:pPr>
        <w:spacing w:after="0" w:line="240" w:lineRule="auto"/>
      </w:pPr>
      <w:r>
        <w:separator/>
      </w:r>
    </w:p>
  </w:footnote>
  <w:footnote w:type="continuationSeparator" w:id="0">
    <w:p w14:paraId="7855D332" w14:textId="77777777" w:rsidR="00F86AF6" w:rsidRDefault="00F86AF6" w:rsidP="00F46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2FC7" w14:textId="62315905" w:rsidR="00F462C1" w:rsidRDefault="00F462C1">
    <w:pPr>
      <w:pStyle w:val="Nagwek"/>
    </w:pPr>
    <w:r>
      <w:rPr>
        <w:noProof/>
      </w:rPr>
      <mc:AlternateContent>
        <mc:Choice Requires="wps">
          <w:drawing>
            <wp:anchor distT="0" distB="0" distL="114300" distR="114300" simplePos="0" relativeHeight="251659264" behindDoc="0" locked="0" layoutInCell="1" allowOverlap="1" wp14:anchorId="17EDC184" wp14:editId="2268E073">
              <wp:simplePos x="0" y="0"/>
              <wp:positionH relativeFrom="column">
                <wp:posOffset>-461645</wp:posOffset>
              </wp:positionH>
              <wp:positionV relativeFrom="paragraph">
                <wp:posOffset>490601</wp:posOffset>
              </wp:positionV>
              <wp:extent cx="6596380" cy="0"/>
              <wp:effectExtent l="0" t="0" r="0" b="0"/>
              <wp:wrapNone/>
              <wp:docPr id="716288173" name="Łącznik prosty 2"/>
              <wp:cNvGraphicFramePr/>
              <a:graphic xmlns:a="http://schemas.openxmlformats.org/drawingml/2006/main">
                <a:graphicData uri="http://schemas.microsoft.com/office/word/2010/wordprocessingShape">
                  <wps:wsp>
                    <wps:cNvCnPr/>
                    <wps:spPr>
                      <a:xfrm>
                        <a:off x="0" y="0"/>
                        <a:ext cx="6596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F45183" id="Łącznik prosty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35pt,38.65pt" to="483.0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" strokecolor="#4472c4 [3204]" strokeweight=".5pt">
              <v:stroke joinstyle="miter"/>
            </v:line>
          </w:pict>
        </mc:Fallback>
      </mc:AlternateContent>
    </w:r>
  </w:p>
  <w:p w14:paraId="37BFB6EE" w14:textId="55881F9B" w:rsidR="00F462C1" w:rsidRDefault="00F462C1">
    <w:pPr>
      <w:pStyle w:val="Nagwek"/>
    </w:pPr>
    <w:r>
      <w:rPr>
        <w:noProof/>
      </w:rPr>
      <w:drawing>
        <wp:anchor distT="0" distB="0" distL="114300" distR="114300" simplePos="0" relativeHeight="251658240" behindDoc="0" locked="0" layoutInCell="1" allowOverlap="1" wp14:anchorId="66C8EE69" wp14:editId="7E7382B1">
          <wp:simplePos x="0" y="0"/>
          <wp:positionH relativeFrom="column">
            <wp:posOffset>-461645</wp:posOffset>
          </wp:positionH>
          <wp:positionV relativeFrom="paragraph">
            <wp:posOffset>-297180</wp:posOffset>
          </wp:positionV>
          <wp:extent cx="6596954" cy="450850"/>
          <wp:effectExtent l="0" t="0" r="0" b="6350"/>
          <wp:wrapSquare wrapText="bothSides"/>
          <wp:docPr id="12400627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28049" name="Obraz 1888828049"/>
                  <pic:cNvPicPr/>
                </pic:nvPicPr>
                <pic:blipFill>
                  <a:blip r:embed="rId1">
                    <a:extLst>
                      <a:ext uri="{28A0092B-C50C-407E-A947-70E740481C1C}">
                        <a14:useLocalDpi xmlns:a14="http://schemas.microsoft.com/office/drawing/2010/main" val="0"/>
                      </a:ext>
                    </a:extLst>
                  </a:blip>
                  <a:stretch>
                    <a:fillRect/>
                  </a:stretch>
                </pic:blipFill>
                <pic:spPr>
                  <a:xfrm>
                    <a:off x="0" y="0"/>
                    <a:ext cx="6596954" cy="450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207A4B46"/>
    <w:name w:val="WW8Num4"/>
    <w:lvl w:ilvl="0">
      <w:start w:val="1"/>
      <w:numFmt w:val="decimal"/>
      <w:lvlText w:val="%1."/>
      <w:lvlJc w:val="left"/>
      <w:pPr>
        <w:tabs>
          <w:tab w:val="num" w:pos="0"/>
        </w:tabs>
        <w:ind w:left="720" w:hanging="360"/>
      </w:pPr>
      <w:rPr>
        <w:rFonts w:hint="default"/>
        <w:sz w:val="20"/>
        <w:szCs w:val="24"/>
        <w:lang w:eastAsia="zh-CN"/>
      </w:rPr>
    </w:lvl>
  </w:abstractNum>
  <w:abstractNum w:abstractNumId="1" w15:restartNumberingAfterBreak="0">
    <w:nsid w:val="00000007"/>
    <w:multiLevelType w:val="multilevel"/>
    <w:tmpl w:val="606ED362"/>
    <w:name w:val="WW8Num7"/>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2"/>
        <w:szCs w:val="22"/>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singleLevel"/>
    <w:tmpl w:val="C98475FC"/>
    <w:name w:val="WW8Num8"/>
    <w:lvl w:ilvl="0">
      <w:start w:val="1"/>
      <w:numFmt w:val="decimal"/>
      <w:lvlText w:val="%1."/>
      <w:lvlJc w:val="left"/>
      <w:pPr>
        <w:tabs>
          <w:tab w:val="num" w:pos="0"/>
        </w:tabs>
        <w:ind w:left="295" w:hanging="360"/>
      </w:pPr>
      <w:rPr>
        <w:sz w:val="22"/>
        <w:szCs w:val="22"/>
      </w:rPr>
    </w:lvl>
  </w:abstractNum>
  <w:abstractNum w:abstractNumId="3" w15:restartNumberingAfterBreak="0">
    <w:nsid w:val="00000009"/>
    <w:multiLevelType w:val="singleLevel"/>
    <w:tmpl w:val="085047CA"/>
    <w:name w:val="WW8Num9"/>
    <w:lvl w:ilvl="0">
      <w:start w:val="1"/>
      <w:numFmt w:val="lowerLetter"/>
      <w:lvlText w:val="%1)"/>
      <w:lvlJc w:val="left"/>
      <w:pPr>
        <w:tabs>
          <w:tab w:val="num" w:pos="0"/>
        </w:tabs>
        <w:ind w:left="720" w:hanging="360"/>
      </w:pPr>
      <w:rPr>
        <w:sz w:val="22"/>
        <w:szCs w:val="24"/>
        <w:lang w:val="pl-PL" w:eastAsia="zh-CN"/>
      </w:rPr>
    </w:lvl>
  </w:abstractNum>
  <w:abstractNum w:abstractNumId="4" w15:restartNumberingAfterBreak="0">
    <w:nsid w:val="0000000A"/>
    <w:multiLevelType w:val="singleLevel"/>
    <w:tmpl w:val="8C4A6406"/>
    <w:name w:val="WW8Num10"/>
    <w:lvl w:ilvl="0">
      <w:start w:val="1"/>
      <w:numFmt w:val="decimal"/>
      <w:lvlText w:val="%1."/>
      <w:lvlJc w:val="left"/>
      <w:pPr>
        <w:tabs>
          <w:tab w:val="num" w:pos="0"/>
        </w:tabs>
        <w:ind w:left="720" w:hanging="360"/>
      </w:pPr>
      <w:rPr>
        <w:rFonts w:eastAsia="Calibri" w:hint="default"/>
        <w:b w:val="0"/>
        <w:bCs w:val="0"/>
        <w:sz w:val="20"/>
        <w:szCs w:val="16"/>
        <w:lang w:val="pl-PL" w:eastAsia="en-US"/>
      </w:rPr>
    </w:lvl>
  </w:abstractNum>
  <w:abstractNum w:abstractNumId="5" w15:restartNumberingAfterBreak="0">
    <w:nsid w:val="0000000D"/>
    <w:multiLevelType w:val="singleLevel"/>
    <w:tmpl w:val="EA4AC7B6"/>
    <w:name w:val="WW8Num13"/>
    <w:lvl w:ilvl="0">
      <w:start w:val="1"/>
      <w:numFmt w:val="decimal"/>
      <w:lvlText w:val="%1)"/>
      <w:lvlJc w:val="left"/>
      <w:pPr>
        <w:tabs>
          <w:tab w:val="num" w:pos="0"/>
        </w:tabs>
        <w:ind w:left="720" w:hanging="360"/>
      </w:pPr>
      <w:rPr>
        <w:sz w:val="22"/>
        <w:szCs w:val="22"/>
      </w:rPr>
    </w:lvl>
  </w:abstractNum>
  <w:abstractNum w:abstractNumId="6" w15:restartNumberingAfterBreak="0">
    <w:nsid w:val="00000011"/>
    <w:multiLevelType w:val="multilevel"/>
    <w:tmpl w:val="D14C09DA"/>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12"/>
    <w:multiLevelType w:val="singleLevel"/>
    <w:tmpl w:val="4F307534"/>
    <w:name w:val="WW8Num18"/>
    <w:lvl w:ilvl="0">
      <w:start w:val="1"/>
      <w:numFmt w:val="decimal"/>
      <w:lvlText w:val="%1."/>
      <w:lvlJc w:val="left"/>
      <w:pPr>
        <w:tabs>
          <w:tab w:val="num" w:pos="0"/>
        </w:tabs>
        <w:ind w:left="720" w:hanging="360"/>
      </w:pPr>
      <w:rPr>
        <w:sz w:val="20"/>
        <w:szCs w:val="24"/>
        <w:lang w:val="pl-PL" w:eastAsia="zh-CN"/>
      </w:r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4"/>
    <w:multiLevelType w:val="singleLevel"/>
    <w:tmpl w:val="B47EDC32"/>
    <w:name w:val="WW8Num20"/>
    <w:lvl w:ilvl="0">
      <w:start w:val="1"/>
      <w:numFmt w:val="decimal"/>
      <w:lvlText w:val="%1)"/>
      <w:lvlJc w:val="left"/>
      <w:pPr>
        <w:tabs>
          <w:tab w:val="num" w:pos="0"/>
        </w:tabs>
        <w:ind w:left="720" w:hanging="360"/>
      </w:pPr>
      <w:rPr>
        <w:sz w:val="20"/>
        <w:szCs w:val="24"/>
        <w:lang w:val="pl-PL" w:eastAsia="zh-CN"/>
      </w:rPr>
    </w:lvl>
  </w:abstractNum>
  <w:abstractNum w:abstractNumId="10" w15:restartNumberingAfterBreak="0">
    <w:nsid w:val="00000019"/>
    <w:multiLevelType w:val="singleLevel"/>
    <w:tmpl w:val="C7DE2364"/>
    <w:name w:val="WW8Num25"/>
    <w:lvl w:ilvl="0">
      <w:start w:val="1"/>
      <w:numFmt w:val="decimal"/>
      <w:lvlText w:val="%1)"/>
      <w:lvlJc w:val="left"/>
      <w:pPr>
        <w:tabs>
          <w:tab w:val="num" w:pos="0"/>
        </w:tabs>
        <w:ind w:left="720" w:hanging="360"/>
      </w:pPr>
      <w:rPr>
        <w:sz w:val="22"/>
        <w:szCs w:val="22"/>
      </w:rPr>
    </w:lvl>
  </w:abstractNum>
  <w:abstractNum w:abstractNumId="11" w15:restartNumberingAfterBreak="0">
    <w:nsid w:val="0000001B"/>
    <w:multiLevelType w:val="singleLevel"/>
    <w:tmpl w:val="0A581EEE"/>
    <w:name w:val="WW8Num27"/>
    <w:lvl w:ilvl="0">
      <w:start w:val="1"/>
      <w:numFmt w:val="decimal"/>
      <w:lvlText w:val="%1."/>
      <w:lvlJc w:val="left"/>
      <w:pPr>
        <w:tabs>
          <w:tab w:val="num" w:pos="0"/>
        </w:tabs>
        <w:ind w:left="720" w:hanging="360"/>
      </w:pPr>
      <w:rPr>
        <w:bCs/>
        <w:iCs/>
        <w:sz w:val="20"/>
        <w:szCs w:val="24"/>
        <w:lang w:eastAsia="zh-CN"/>
      </w:rPr>
    </w:lvl>
  </w:abstractNum>
  <w:abstractNum w:abstractNumId="12" w15:restartNumberingAfterBreak="0">
    <w:nsid w:val="0000001C"/>
    <w:multiLevelType w:val="singleLevel"/>
    <w:tmpl w:val="0854F276"/>
    <w:name w:val="WW8Num28"/>
    <w:lvl w:ilvl="0">
      <w:start w:val="2"/>
      <w:numFmt w:val="decimal"/>
      <w:lvlText w:val="%1."/>
      <w:lvlJc w:val="left"/>
      <w:pPr>
        <w:tabs>
          <w:tab w:val="num" w:pos="0"/>
        </w:tabs>
        <w:ind w:left="295" w:hanging="360"/>
      </w:pPr>
      <w:rPr>
        <w:rFonts w:hint="default"/>
        <w:bCs/>
        <w:sz w:val="22"/>
        <w:szCs w:val="28"/>
        <w:lang w:eastAsia="zh-CN"/>
      </w:rPr>
    </w:lvl>
  </w:abstractNum>
  <w:abstractNum w:abstractNumId="13" w15:restartNumberingAfterBreak="0">
    <w:nsid w:val="0000001F"/>
    <w:multiLevelType w:val="multilevel"/>
    <w:tmpl w:val="4CC45466"/>
    <w:name w:val="WW8Num31"/>
    <w:lvl w:ilvl="0">
      <w:start w:val="1"/>
      <w:numFmt w:val="decimal"/>
      <w:lvlText w:val="%1."/>
      <w:lvlJc w:val="left"/>
      <w:pPr>
        <w:tabs>
          <w:tab w:val="num" w:pos="1004"/>
        </w:tabs>
        <w:ind w:left="1004" w:hanging="360"/>
      </w:pPr>
      <w:rPr>
        <w:sz w:val="20"/>
        <w:szCs w:val="24"/>
        <w:lang w:val="pl-PL"/>
      </w:rPr>
    </w:lvl>
    <w:lvl w:ilvl="1">
      <w:start w:val="1"/>
      <w:numFmt w:val="decimal"/>
      <w:lvlText w:val="%2."/>
      <w:lvlJc w:val="left"/>
      <w:pPr>
        <w:tabs>
          <w:tab w:val="num" w:pos="1364"/>
        </w:tabs>
        <w:ind w:left="1364" w:hanging="360"/>
      </w:p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4" w15:restartNumberingAfterBreak="0">
    <w:nsid w:val="00000020"/>
    <w:multiLevelType w:val="singleLevel"/>
    <w:tmpl w:val="2D3A9756"/>
    <w:name w:val="WW8Num32"/>
    <w:lvl w:ilvl="0">
      <w:start w:val="1"/>
      <w:numFmt w:val="decimal"/>
      <w:lvlText w:val="%1."/>
      <w:lvlJc w:val="left"/>
      <w:pPr>
        <w:tabs>
          <w:tab w:val="num" w:pos="0"/>
        </w:tabs>
        <w:ind w:left="720" w:hanging="360"/>
      </w:pPr>
      <w:rPr>
        <w:rFonts w:hint="default"/>
        <w:bCs/>
        <w:sz w:val="20"/>
        <w:szCs w:val="24"/>
        <w:lang w:eastAsia="zh-CN"/>
      </w:rPr>
    </w:lvl>
  </w:abstractNum>
  <w:abstractNum w:abstractNumId="15" w15:restartNumberingAfterBreak="0">
    <w:nsid w:val="00000022"/>
    <w:multiLevelType w:val="singleLevel"/>
    <w:tmpl w:val="59EE50F2"/>
    <w:name w:val="WW8Num34"/>
    <w:lvl w:ilvl="0">
      <w:start w:val="1"/>
      <w:numFmt w:val="decimal"/>
      <w:lvlText w:val="%1)"/>
      <w:lvlJc w:val="left"/>
      <w:pPr>
        <w:tabs>
          <w:tab w:val="num" w:pos="0"/>
        </w:tabs>
        <w:ind w:left="295" w:hanging="360"/>
      </w:pPr>
      <w:rPr>
        <w:b w:val="0"/>
        <w:bCs w:val="0"/>
        <w:sz w:val="22"/>
        <w:szCs w:val="28"/>
        <w:lang w:val="pl-PL" w:eastAsia="ar-SA"/>
      </w:rPr>
    </w:lvl>
  </w:abstractNum>
  <w:abstractNum w:abstractNumId="16" w15:restartNumberingAfterBreak="0">
    <w:nsid w:val="00000024"/>
    <w:multiLevelType w:val="multilevel"/>
    <w:tmpl w:val="6C9CFC3E"/>
    <w:name w:val="WW8Num36"/>
    <w:lvl w:ilvl="0">
      <w:start w:val="8"/>
      <w:numFmt w:val="decimal"/>
      <w:lvlText w:val="%1)"/>
      <w:lvlJc w:val="left"/>
      <w:pPr>
        <w:tabs>
          <w:tab w:val="num" w:pos="644"/>
        </w:tabs>
        <w:ind w:left="644" w:hanging="360"/>
      </w:pPr>
      <w:rPr>
        <w:rFonts w:eastAsia="Times New Roman" w:cs="Times New Roman"/>
        <w:sz w:val="22"/>
        <w:szCs w:val="28"/>
        <w:lang w:val="pl-PL" w:eastAsia="zh-CN"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5"/>
    <w:multiLevelType w:val="multilevel"/>
    <w:tmpl w:val="841E145C"/>
    <w:name w:val="WW8Num37"/>
    <w:lvl w:ilvl="0">
      <w:start w:val="1"/>
      <w:numFmt w:val="decimal"/>
      <w:lvlText w:val="%1)"/>
      <w:lvlJc w:val="left"/>
      <w:pPr>
        <w:tabs>
          <w:tab w:val="num" w:pos="720"/>
        </w:tabs>
        <w:ind w:left="720" w:hanging="360"/>
      </w:pPr>
      <w:rPr>
        <w:sz w:val="22"/>
        <w:szCs w:val="28"/>
        <w:lang w:val="pl-PL" w:eastAsia="zh-CN"/>
      </w:rPr>
    </w:lvl>
    <w:lvl w:ilvl="1">
      <w:start w:val="1"/>
      <w:numFmt w:val="lowerLetter"/>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46"/>
    <w:multiLevelType w:val="multilevel"/>
    <w:tmpl w:val="60EA5F4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2"/>
        <w:szCs w:val="22"/>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012B00F8"/>
    <w:multiLevelType w:val="hybridMultilevel"/>
    <w:tmpl w:val="AD622736"/>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037E218B"/>
    <w:multiLevelType w:val="hybridMultilevel"/>
    <w:tmpl w:val="99F823C6"/>
    <w:lvl w:ilvl="0" w:tplc="116A715E">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C15AD9"/>
    <w:multiLevelType w:val="hybridMultilevel"/>
    <w:tmpl w:val="24AEA390"/>
    <w:lvl w:ilvl="0" w:tplc="75BE7108">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A730404"/>
    <w:multiLevelType w:val="hybridMultilevel"/>
    <w:tmpl w:val="4D36606A"/>
    <w:lvl w:ilvl="0" w:tplc="E904DF7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27780F"/>
    <w:multiLevelType w:val="hybridMultilevel"/>
    <w:tmpl w:val="56661F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CE67D6A"/>
    <w:multiLevelType w:val="hybridMultilevel"/>
    <w:tmpl w:val="578043A2"/>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47E4C55"/>
    <w:multiLevelType w:val="hybridMultilevel"/>
    <w:tmpl w:val="4B74FA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5094085"/>
    <w:multiLevelType w:val="hybridMultilevel"/>
    <w:tmpl w:val="A89A89E4"/>
    <w:lvl w:ilvl="0" w:tplc="BF941B4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55511A8"/>
    <w:multiLevelType w:val="hybridMultilevel"/>
    <w:tmpl w:val="0352D028"/>
    <w:lvl w:ilvl="0" w:tplc="A500A000">
      <w:start w:val="1"/>
      <w:numFmt w:val="bullet"/>
      <w:lvlText w:val="‒"/>
      <w:lvlJc w:val="left"/>
      <w:pPr>
        <w:ind w:left="1004" w:hanging="360"/>
      </w:pPr>
      <w:rPr>
        <w:rFonts w:ascii="Calibri" w:hAnsi="Calibri"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9" w15:restartNumberingAfterBreak="0">
    <w:nsid w:val="1735724D"/>
    <w:multiLevelType w:val="multilevel"/>
    <w:tmpl w:val="74A68630"/>
    <w:lvl w:ilvl="0">
      <w:start w:val="1"/>
      <w:numFmt w:val="decimal"/>
      <w:lvlText w:val="%1."/>
      <w:lvlJc w:val="left"/>
      <w:pPr>
        <w:ind w:left="720" w:hanging="360"/>
      </w:pPr>
      <w:rPr>
        <w:rFonts w:ascii="Times New Roman" w:eastAsia="Calibri" w:hAnsi="Times New Roman" w:cs="Times New Roman"/>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B2343E5"/>
    <w:multiLevelType w:val="hybridMultilevel"/>
    <w:tmpl w:val="5B82DE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1D904CA5"/>
    <w:multiLevelType w:val="hybridMultilevel"/>
    <w:tmpl w:val="FE189E14"/>
    <w:lvl w:ilvl="0" w:tplc="0A42F43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D906306"/>
    <w:multiLevelType w:val="hybridMultilevel"/>
    <w:tmpl w:val="95D21E0A"/>
    <w:lvl w:ilvl="0" w:tplc="238CF68A">
      <w:start w:val="7"/>
      <w:numFmt w:val="upperRoman"/>
      <w:lvlText w:val="%1&gt;"/>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DE16E92"/>
    <w:multiLevelType w:val="multilevel"/>
    <w:tmpl w:val="669CD248"/>
    <w:lvl w:ilvl="0">
      <w:start w:val="2"/>
      <w:numFmt w:val="decimal"/>
      <w:lvlText w:val="%1)"/>
      <w:lvlJc w:val="left"/>
      <w:pPr>
        <w:ind w:left="0" w:firstLine="0"/>
      </w:p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35" w15:restartNumberingAfterBreak="0">
    <w:nsid w:val="1DF33A6B"/>
    <w:multiLevelType w:val="hybridMultilevel"/>
    <w:tmpl w:val="DB6AF7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37" w15:restartNumberingAfterBreak="0">
    <w:nsid w:val="1FD2031E"/>
    <w:multiLevelType w:val="hybridMultilevel"/>
    <w:tmpl w:val="BFA843DA"/>
    <w:lvl w:ilvl="0" w:tplc="59C420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04125EA"/>
    <w:multiLevelType w:val="hybridMultilevel"/>
    <w:tmpl w:val="D8C0E1B4"/>
    <w:lvl w:ilvl="0" w:tplc="417ED9C2">
      <w:start w:val="7"/>
      <w:numFmt w:val="decimal"/>
      <w:lvlText w:val="%1."/>
      <w:lvlJc w:val="left"/>
      <w:pPr>
        <w:ind w:left="3163"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5305A47"/>
    <w:multiLevelType w:val="hybridMultilevel"/>
    <w:tmpl w:val="7318F686"/>
    <w:lvl w:ilvl="0" w:tplc="FAEE2728">
      <w:start w:val="1"/>
      <w:numFmt w:val="decimal"/>
      <w:lvlText w:val="%1."/>
      <w:lvlJc w:val="left"/>
      <w:pPr>
        <w:ind w:left="720" w:hanging="360"/>
      </w:pPr>
      <w:rPr>
        <w:rFonts w:ascii="Times New Roman" w:eastAsia="Times New Roman" w:hAnsi="Times New Roman" w:cs="Times New Roman"/>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10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53D4613"/>
    <w:multiLevelType w:val="multilevel"/>
    <w:tmpl w:val="61EAA5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775A82"/>
    <w:multiLevelType w:val="hybridMultilevel"/>
    <w:tmpl w:val="4E22C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9915802"/>
    <w:multiLevelType w:val="hybridMultilevel"/>
    <w:tmpl w:val="2796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C27C59"/>
    <w:multiLevelType w:val="hybridMultilevel"/>
    <w:tmpl w:val="596CFE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AF0F2C"/>
    <w:multiLevelType w:val="hybridMultilevel"/>
    <w:tmpl w:val="8506A1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47" w15:restartNumberingAfterBreak="0">
    <w:nsid w:val="35C34104"/>
    <w:multiLevelType w:val="hybridMultilevel"/>
    <w:tmpl w:val="51802D94"/>
    <w:lvl w:ilvl="0" w:tplc="F4E45D1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64F395A"/>
    <w:multiLevelType w:val="hybridMultilevel"/>
    <w:tmpl w:val="094C21FC"/>
    <w:lvl w:ilvl="0" w:tplc="394C83DC">
      <w:start w:val="1"/>
      <w:numFmt w:val="decimal"/>
      <w:lvlText w:val="%1."/>
      <w:lvlJc w:val="left"/>
      <w:pPr>
        <w:ind w:left="1364" w:hanging="360"/>
      </w:pPr>
      <w:rPr>
        <w:rFonts w:cs="Times New Roman" w:hint="default"/>
        <w:b w:val="0"/>
        <w:bCs/>
        <w:sz w:val="22"/>
        <w:szCs w:val="22"/>
      </w:rPr>
    </w:lvl>
    <w:lvl w:ilvl="1" w:tplc="3ABA7F28">
      <w:start w:val="1"/>
      <w:numFmt w:val="decimal"/>
      <w:lvlText w:val="%2)"/>
      <w:lvlJc w:val="left"/>
      <w:pPr>
        <w:ind w:left="2084" w:hanging="360"/>
      </w:pPr>
      <w:rPr>
        <w:strike w:val="0"/>
        <w:sz w:val="22"/>
        <w:szCs w:val="22"/>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9" w15:restartNumberingAfterBreak="0">
    <w:nsid w:val="39564679"/>
    <w:multiLevelType w:val="hybridMultilevel"/>
    <w:tmpl w:val="E1B2F4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B836116"/>
    <w:multiLevelType w:val="hybridMultilevel"/>
    <w:tmpl w:val="A3AC924C"/>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1" w15:restartNumberingAfterBreak="0">
    <w:nsid w:val="3CD0463B"/>
    <w:multiLevelType w:val="hybridMultilevel"/>
    <w:tmpl w:val="BD283004"/>
    <w:lvl w:ilvl="0" w:tplc="278A65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414B10E1"/>
    <w:multiLevelType w:val="hybridMultilevel"/>
    <w:tmpl w:val="8C80AB30"/>
    <w:lvl w:ilvl="0" w:tplc="426A51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2BC6A2F"/>
    <w:multiLevelType w:val="hybridMultilevel"/>
    <w:tmpl w:val="AA9CCA86"/>
    <w:lvl w:ilvl="0" w:tplc="0818E6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79C767C"/>
    <w:multiLevelType w:val="hybridMultilevel"/>
    <w:tmpl w:val="837459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0B4258"/>
    <w:multiLevelType w:val="hybridMultilevel"/>
    <w:tmpl w:val="33C8EEB0"/>
    <w:lvl w:ilvl="0" w:tplc="B6EAD514">
      <w:start w:val="7"/>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1E1C3F"/>
    <w:multiLevelType w:val="hybridMultilevel"/>
    <w:tmpl w:val="8F2299B8"/>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7" w15:restartNumberingAfterBreak="0">
    <w:nsid w:val="55B12F2B"/>
    <w:multiLevelType w:val="hybridMultilevel"/>
    <w:tmpl w:val="04521E1A"/>
    <w:lvl w:ilvl="0" w:tplc="3754E27C">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A983B93"/>
    <w:multiLevelType w:val="hybridMultilevel"/>
    <w:tmpl w:val="49A84A0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9" w15:restartNumberingAfterBreak="0">
    <w:nsid w:val="5AA07D9F"/>
    <w:multiLevelType w:val="hybridMultilevel"/>
    <w:tmpl w:val="2BDABB6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5E6C3208"/>
    <w:multiLevelType w:val="hybridMultilevel"/>
    <w:tmpl w:val="BFFC988C"/>
    <w:lvl w:ilvl="0" w:tplc="9FA27D76">
      <w:start w:val="1"/>
      <w:numFmt w:val="decimal"/>
      <w:lvlText w:val="%1."/>
      <w:lvlJc w:val="left"/>
      <w:pPr>
        <w:ind w:left="2880" w:hanging="360"/>
      </w:pPr>
      <w:rPr>
        <w:b w:val="0"/>
        <w:bCs w:val="0"/>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61" w15:restartNumberingAfterBreak="0">
    <w:nsid w:val="60AE305B"/>
    <w:multiLevelType w:val="hybridMultilevel"/>
    <w:tmpl w:val="A5183C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1D31CDB"/>
    <w:multiLevelType w:val="hybridMultilevel"/>
    <w:tmpl w:val="0B9A7924"/>
    <w:lvl w:ilvl="0" w:tplc="51268B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2604253"/>
    <w:multiLevelType w:val="hybridMultilevel"/>
    <w:tmpl w:val="6D388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65F83334"/>
    <w:multiLevelType w:val="hybridMultilevel"/>
    <w:tmpl w:val="A970A6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CDF6B4E"/>
    <w:multiLevelType w:val="hybridMultilevel"/>
    <w:tmpl w:val="B088C04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7" w15:restartNumberingAfterBreak="0">
    <w:nsid w:val="6D390002"/>
    <w:multiLevelType w:val="hybridMultilevel"/>
    <w:tmpl w:val="2F74D8AC"/>
    <w:lvl w:ilvl="0" w:tplc="EE5CFD8C">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29A5DBC"/>
    <w:multiLevelType w:val="singleLevel"/>
    <w:tmpl w:val="29CCFB56"/>
    <w:lvl w:ilvl="0">
      <w:start w:val="1"/>
      <w:numFmt w:val="decimal"/>
      <w:lvlText w:val="%1)"/>
      <w:lvlJc w:val="left"/>
      <w:pPr>
        <w:ind w:left="295" w:hanging="360"/>
      </w:pPr>
      <w:rPr>
        <w:sz w:val="20"/>
        <w:szCs w:val="24"/>
        <w:lang w:val="pl-PL" w:eastAsia="ar-SA"/>
      </w:rPr>
    </w:lvl>
  </w:abstractNum>
  <w:abstractNum w:abstractNumId="70"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4FE0124"/>
    <w:multiLevelType w:val="hybridMultilevel"/>
    <w:tmpl w:val="F52AD2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A624A03"/>
    <w:multiLevelType w:val="hybridMultilevel"/>
    <w:tmpl w:val="B4604BA6"/>
    <w:lvl w:ilvl="0" w:tplc="CC7C52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A7103C2"/>
    <w:multiLevelType w:val="hybridMultilevel"/>
    <w:tmpl w:val="26AC0930"/>
    <w:lvl w:ilvl="0" w:tplc="DC1825A6">
      <w:start w:val="1"/>
      <w:numFmt w:val="decimal"/>
      <w:lvlText w:val="%1)"/>
      <w:lvlJc w:val="left"/>
      <w:pPr>
        <w:ind w:left="720" w:hanging="360"/>
      </w:pPr>
      <w:rPr>
        <w:rFonts w:ascii="Times New Roman" w:eastAsia="Times New Roman" w:hAnsi="Times New Roman" w:cs="Times New Roman"/>
        <w:b w:val="0"/>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10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AB25ACF"/>
    <w:multiLevelType w:val="hybridMultilevel"/>
    <w:tmpl w:val="1D6AD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BE840D4"/>
    <w:multiLevelType w:val="hybridMultilevel"/>
    <w:tmpl w:val="948AE4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DBE4519"/>
    <w:multiLevelType w:val="hybridMultilevel"/>
    <w:tmpl w:val="4A9E196E"/>
    <w:lvl w:ilvl="0" w:tplc="A500A00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EF97B6E"/>
    <w:multiLevelType w:val="hybridMultilevel"/>
    <w:tmpl w:val="DEC84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7406033">
    <w:abstractNumId w:val="65"/>
  </w:num>
  <w:num w:numId="2" w16cid:durableId="1020934971">
    <w:abstractNumId w:val="26"/>
  </w:num>
  <w:num w:numId="3" w16cid:durableId="1416898249">
    <w:abstractNumId w:val="35"/>
  </w:num>
  <w:num w:numId="4" w16cid:durableId="1013410402">
    <w:abstractNumId w:val="71"/>
  </w:num>
  <w:num w:numId="5" w16cid:durableId="1719473149">
    <w:abstractNumId w:val="76"/>
  </w:num>
  <w:num w:numId="6" w16cid:durableId="570121167">
    <w:abstractNumId w:val="27"/>
  </w:num>
  <w:num w:numId="7" w16cid:durableId="224529656">
    <w:abstractNumId w:val="25"/>
  </w:num>
  <w:num w:numId="8" w16cid:durableId="1484275538">
    <w:abstractNumId w:val="74"/>
  </w:num>
  <w:num w:numId="9" w16cid:durableId="266892839">
    <w:abstractNumId w:val="77"/>
  </w:num>
  <w:num w:numId="10" w16cid:durableId="37946794">
    <w:abstractNumId w:val="75"/>
  </w:num>
  <w:num w:numId="11" w16cid:durableId="1269432764">
    <w:abstractNumId w:val="37"/>
  </w:num>
  <w:num w:numId="12" w16cid:durableId="1066953230">
    <w:abstractNumId w:val="58"/>
  </w:num>
  <w:num w:numId="13" w16cid:durableId="1502814195">
    <w:abstractNumId w:val="66"/>
  </w:num>
  <w:num w:numId="14" w16cid:durableId="264269382">
    <w:abstractNumId w:val="60"/>
  </w:num>
  <w:num w:numId="15" w16cid:durableId="1298686290">
    <w:abstractNumId w:val="59"/>
  </w:num>
  <w:num w:numId="16" w16cid:durableId="115831585">
    <w:abstractNumId w:val="24"/>
  </w:num>
  <w:num w:numId="17" w16cid:durableId="716472252">
    <w:abstractNumId w:val="51"/>
  </w:num>
  <w:num w:numId="18" w16cid:durableId="885332039">
    <w:abstractNumId w:val="40"/>
  </w:num>
  <w:num w:numId="19" w16cid:durableId="1170100039">
    <w:abstractNumId w:val="67"/>
  </w:num>
  <w:num w:numId="20" w16cid:durableId="1086539606">
    <w:abstractNumId w:val="49"/>
  </w:num>
  <w:num w:numId="21" w16cid:durableId="1860923441">
    <w:abstractNumId w:val="34"/>
  </w:num>
  <w:num w:numId="22" w16cid:durableId="2010982076">
    <w:abstractNumId w:val="52"/>
  </w:num>
  <w:num w:numId="23" w16cid:durableId="160513308">
    <w:abstractNumId w:val="20"/>
  </w:num>
  <w:num w:numId="24" w16cid:durableId="1883202324">
    <w:abstractNumId w:val="45"/>
  </w:num>
  <w:num w:numId="25" w16cid:durableId="1141002366">
    <w:abstractNumId w:val="43"/>
  </w:num>
  <w:num w:numId="26" w16cid:durableId="1585650409">
    <w:abstractNumId w:val="42"/>
  </w:num>
  <w:num w:numId="27" w16cid:durableId="456720966">
    <w:abstractNumId w:val="72"/>
  </w:num>
  <w:num w:numId="28" w16cid:durableId="649289486">
    <w:abstractNumId w:val="63"/>
  </w:num>
  <w:num w:numId="29" w16cid:durableId="243691464">
    <w:abstractNumId w:val="41"/>
  </w:num>
  <w:num w:numId="30" w16cid:durableId="169180031">
    <w:abstractNumId w:val="53"/>
  </w:num>
  <w:num w:numId="31" w16cid:durableId="156002649">
    <w:abstractNumId w:val="54"/>
  </w:num>
  <w:num w:numId="32" w16cid:durableId="1560898470">
    <w:abstractNumId w:val="33"/>
  </w:num>
  <w:num w:numId="33" w16cid:durableId="119420698">
    <w:abstractNumId w:val="21"/>
  </w:num>
  <w:num w:numId="34" w16cid:durableId="523397134">
    <w:abstractNumId w:val="30"/>
  </w:num>
  <w:num w:numId="35" w16cid:durableId="1630553665">
    <w:abstractNumId w:val="29"/>
  </w:num>
  <w:num w:numId="36" w16cid:durableId="1545940565">
    <w:abstractNumId w:val="50"/>
  </w:num>
  <w:num w:numId="37" w16cid:durableId="1075974758">
    <w:abstractNumId w:val="19"/>
  </w:num>
  <w:num w:numId="38" w16cid:durableId="562255953">
    <w:abstractNumId w:val="56"/>
  </w:num>
  <w:num w:numId="39" w16cid:durableId="1316956633">
    <w:abstractNumId w:val="32"/>
  </w:num>
  <w:num w:numId="40" w16cid:durableId="1560898710">
    <w:abstractNumId w:val="28"/>
  </w:num>
  <w:num w:numId="41" w16cid:durableId="1860848611">
    <w:abstractNumId w:val="0"/>
  </w:num>
  <w:num w:numId="42" w16cid:durableId="411045101">
    <w:abstractNumId w:val="1"/>
  </w:num>
  <w:num w:numId="43" w16cid:durableId="32271414">
    <w:abstractNumId w:val="2"/>
  </w:num>
  <w:num w:numId="44" w16cid:durableId="499467183">
    <w:abstractNumId w:val="3"/>
  </w:num>
  <w:num w:numId="45" w16cid:durableId="1200630735">
    <w:abstractNumId w:val="4"/>
  </w:num>
  <w:num w:numId="46" w16cid:durableId="1829976360">
    <w:abstractNumId w:val="5"/>
  </w:num>
  <w:num w:numId="47" w16cid:durableId="1864056421">
    <w:abstractNumId w:val="6"/>
  </w:num>
  <w:num w:numId="48" w16cid:durableId="2032492169">
    <w:abstractNumId w:val="7"/>
  </w:num>
  <w:num w:numId="49" w16cid:durableId="48919587">
    <w:abstractNumId w:val="8"/>
  </w:num>
  <w:num w:numId="50" w16cid:durableId="913048371">
    <w:abstractNumId w:val="9"/>
  </w:num>
  <w:num w:numId="51" w16cid:durableId="2035378891">
    <w:abstractNumId w:val="10"/>
  </w:num>
  <w:num w:numId="52" w16cid:durableId="773592230">
    <w:abstractNumId w:val="11"/>
  </w:num>
  <w:num w:numId="53" w16cid:durableId="1463109850">
    <w:abstractNumId w:val="12"/>
  </w:num>
  <w:num w:numId="54" w16cid:durableId="217740019">
    <w:abstractNumId w:val="13"/>
  </w:num>
  <w:num w:numId="55" w16cid:durableId="591744712">
    <w:abstractNumId w:val="14"/>
  </w:num>
  <w:num w:numId="56" w16cid:durableId="581067377">
    <w:abstractNumId w:val="15"/>
  </w:num>
  <w:num w:numId="57" w16cid:durableId="1618677553">
    <w:abstractNumId w:val="16"/>
  </w:num>
  <w:num w:numId="58" w16cid:durableId="2090346648">
    <w:abstractNumId w:val="17"/>
  </w:num>
  <w:num w:numId="59" w16cid:durableId="2020349853">
    <w:abstractNumId w:val="39"/>
  </w:num>
  <w:num w:numId="60" w16cid:durableId="390347462">
    <w:abstractNumId w:val="69"/>
  </w:num>
  <w:num w:numId="61" w16cid:durableId="1873490992">
    <w:abstractNumId w:val="38"/>
  </w:num>
  <w:num w:numId="62" w16cid:durableId="590089091">
    <w:abstractNumId w:val="70"/>
  </w:num>
  <w:num w:numId="63" w16cid:durableId="1283615195">
    <w:abstractNumId w:val="61"/>
  </w:num>
  <w:num w:numId="64" w16cid:durableId="1430929963">
    <w:abstractNumId w:val="73"/>
  </w:num>
  <w:num w:numId="65" w16cid:durableId="847404596">
    <w:abstractNumId w:val="48"/>
  </w:num>
  <w:num w:numId="66" w16cid:durableId="938417382">
    <w:abstractNumId w:val="18"/>
  </w:num>
  <w:num w:numId="67" w16cid:durableId="1547792470">
    <w:abstractNumId w:val="62"/>
  </w:num>
  <w:num w:numId="68" w16cid:durableId="1963025930">
    <w:abstractNumId w:val="57"/>
  </w:num>
  <w:num w:numId="69" w16cid:durableId="131096753">
    <w:abstractNumId w:val="36"/>
  </w:num>
  <w:num w:numId="70" w16cid:durableId="631525397">
    <w:abstractNumId w:val="31"/>
  </w:num>
  <w:num w:numId="71" w16cid:durableId="1795251240">
    <w:abstractNumId w:val="46"/>
  </w:num>
  <w:num w:numId="72" w16cid:durableId="700205238">
    <w:abstractNumId w:val="55"/>
  </w:num>
  <w:num w:numId="73" w16cid:durableId="958293774">
    <w:abstractNumId w:val="68"/>
  </w:num>
  <w:num w:numId="74" w16cid:durableId="1607226635">
    <w:abstractNumId w:val="44"/>
  </w:num>
  <w:num w:numId="75" w16cid:durableId="12488070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2016566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79785754">
    <w:abstractNumId w:val="47"/>
  </w:num>
  <w:num w:numId="78" w16cid:durableId="192807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87"/>
    <w:rsid w:val="00011876"/>
    <w:rsid w:val="0007177D"/>
    <w:rsid w:val="000C3AF3"/>
    <w:rsid w:val="000D116E"/>
    <w:rsid w:val="00176EB8"/>
    <w:rsid w:val="001A689E"/>
    <w:rsid w:val="001E6BE9"/>
    <w:rsid w:val="0021733B"/>
    <w:rsid w:val="00234AEC"/>
    <w:rsid w:val="00252EC0"/>
    <w:rsid w:val="00271881"/>
    <w:rsid w:val="00275D26"/>
    <w:rsid w:val="002767FA"/>
    <w:rsid w:val="00354233"/>
    <w:rsid w:val="003B2BB1"/>
    <w:rsid w:val="003C0496"/>
    <w:rsid w:val="003C29E4"/>
    <w:rsid w:val="003D7F94"/>
    <w:rsid w:val="00432E88"/>
    <w:rsid w:val="00471D7D"/>
    <w:rsid w:val="00483991"/>
    <w:rsid w:val="00495E8C"/>
    <w:rsid w:val="004E30D1"/>
    <w:rsid w:val="00523933"/>
    <w:rsid w:val="00534446"/>
    <w:rsid w:val="00536C8F"/>
    <w:rsid w:val="00590258"/>
    <w:rsid w:val="005A0BBC"/>
    <w:rsid w:val="00642381"/>
    <w:rsid w:val="00695FA2"/>
    <w:rsid w:val="006A1348"/>
    <w:rsid w:val="006C421D"/>
    <w:rsid w:val="006D4E2C"/>
    <w:rsid w:val="00715BAB"/>
    <w:rsid w:val="00751931"/>
    <w:rsid w:val="007A3A53"/>
    <w:rsid w:val="007B4A03"/>
    <w:rsid w:val="007E04E1"/>
    <w:rsid w:val="007F2099"/>
    <w:rsid w:val="00811272"/>
    <w:rsid w:val="00841A11"/>
    <w:rsid w:val="00887B72"/>
    <w:rsid w:val="0090131E"/>
    <w:rsid w:val="00904D26"/>
    <w:rsid w:val="00925626"/>
    <w:rsid w:val="00974CA1"/>
    <w:rsid w:val="00985416"/>
    <w:rsid w:val="009A3521"/>
    <w:rsid w:val="009E6124"/>
    <w:rsid w:val="009F72B4"/>
    <w:rsid w:val="00A0068E"/>
    <w:rsid w:val="00A06784"/>
    <w:rsid w:val="00A35724"/>
    <w:rsid w:val="00A52B5B"/>
    <w:rsid w:val="00A731DA"/>
    <w:rsid w:val="00A9412F"/>
    <w:rsid w:val="00B03DBB"/>
    <w:rsid w:val="00B3781D"/>
    <w:rsid w:val="00B43516"/>
    <w:rsid w:val="00BD4028"/>
    <w:rsid w:val="00BE7F1F"/>
    <w:rsid w:val="00C04E88"/>
    <w:rsid w:val="00C12889"/>
    <w:rsid w:val="00C81768"/>
    <w:rsid w:val="00C968DD"/>
    <w:rsid w:val="00CA787E"/>
    <w:rsid w:val="00CB7DFF"/>
    <w:rsid w:val="00D1557B"/>
    <w:rsid w:val="00D27DD8"/>
    <w:rsid w:val="00D327DF"/>
    <w:rsid w:val="00D66D4D"/>
    <w:rsid w:val="00D739C4"/>
    <w:rsid w:val="00D857D6"/>
    <w:rsid w:val="00D95D88"/>
    <w:rsid w:val="00DD7BA7"/>
    <w:rsid w:val="00E400AE"/>
    <w:rsid w:val="00E477B5"/>
    <w:rsid w:val="00E770AC"/>
    <w:rsid w:val="00E928E7"/>
    <w:rsid w:val="00EA42E2"/>
    <w:rsid w:val="00EE1F87"/>
    <w:rsid w:val="00F24C27"/>
    <w:rsid w:val="00F462C1"/>
    <w:rsid w:val="00F54C2D"/>
    <w:rsid w:val="00F86AF6"/>
    <w:rsid w:val="00F90931"/>
    <w:rsid w:val="00F97AB6"/>
    <w:rsid w:val="00FA0757"/>
    <w:rsid w:val="00FF1A96"/>
    <w:rsid w:val="00FF2D3E"/>
    <w:rsid w:val="00FF53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C7C36"/>
  <w15:chartTrackingRefBased/>
  <w15:docId w15:val="{0E36611C-DFA5-4BDA-947E-55F01BF4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E1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E1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E1F8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E1F8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E1F8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E1F8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E1F8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E1F8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E1F8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1F8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E1F8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E1F8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E1F8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E1F8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E1F8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E1F8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E1F8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E1F87"/>
    <w:rPr>
      <w:rFonts w:eastAsiaTheme="majorEastAsia" w:cstheme="majorBidi"/>
      <w:color w:val="272727" w:themeColor="text1" w:themeTint="D8"/>
    </w:rPr>
  </w:style>
  <w:style w:type="paragraph" w:styleId="Tytu">
    <w:name w:val="Title"/>
    <w:basedOn w:val="Normalny"/>
    <w:next w:val="Normalny"/>
    <w:link w:val="TytuZnak"/>
    <w:uiPriority w:val="10"/>
    <w:qFormat/>
    <w:rsid w:val="00EE1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E1F8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E1F8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E1F8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E1F87"/>
    <w:pPr>
      <w:spacing w:before="160"/>
      <w:jc w:val="center"/>
    </w:pPr>
    <w:rPr>
      <w:i/>
      <w:iCs/>
      <w:color w:val="404040" w:themeColor="text1" w:themeTint="BF"/>
    </w:rPr>
  </w:style>
  <w:style w:type="character" w:customStyle="1" w:styleId="CytatZnak">
    <w:name w:val="Cytat Znak"/>
    <w:basedOn w:val="Domylnaczcionkaakapitu"/>
    <w:link w:val="Cytat"/>
    <w:uiPriority w:val="29"/>
    <w:rsid w:val="00EE1F87"/>
    <w:rPr>
      <w:i/>
      <w:iCs/>
      <w:color w:val="404040" w:themeColor="text1" w:themeTint="BF"/>
    </w:rPr>
  </w:style>
  <w:style w:type="paragraph" w:styleId="Akapitzlist">
    <w:name w:val="List Paragraph"/>
    <w:aliases w:val="L1,Numerowanie,2 heading,A_wyliczenie,K-P_odwolanie,Akapit z listąb95,maz_wyliczenie,opis dzialania,Akapit z listą5,Akapit z listą BS,CW_Lista,Colorful List Accent 1,List Paragraph,Akapit z listą4,Akapit z listą1,sw tekst,List Paragraph1"/>
    <w:basedOn w:val="Normalny"/>
    <w:link w:val="AkapitzlistZnak"/>
    <w:uiPriority w:val="34"/>
    <w:qFormat/>
    <w:rsid w:val="00EE1F87"/>
    <w:pPr>
      <w:ind w:left="720"/>
      <w:contextualSpacing/>
    </w:pPr>
  </w:style>
  <w:style w:type="character" w:styleId="Wyrnienieintensywne">
    <w:name w:val="Intense Emphasis"/>
    <w:basedOn w:val="Domylnaczcionkaakapitu"/>
    <w:uiPriority w:val="21"/>
    <w:qFormat/>
    <w:rsid w:val="00EE1F87"/>
    <w:rPr>
      <w:i/>
      <w:iCs/>
      <w:color w:val="2F5496" w:themeColor="accent1" w:themeShade="BF"/>
    </w:rPr>
  </w:style>
  <w:style w:type="paragraph" w:styleId="Cytatintensywny">
    <w:name w:val="Intense Quote"/>
    <w:basedOn w:val="Normalny"/>
    <w:next w:val="Normalny"/>
    <w:link w:val="CytatintensywnyZnak"/>
    <w:uiPriority w:val="30"/>
    <w:qFormat/>
    <w:rsid w:val="00EE1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E1F87"/>
    <w:rPr>
      <w:i/>
      <w:iCs/>
      <w:color w:val="2F5496" w:themeColor="accent1" w:themeShade="BF"/>
    </w:rPr>
  </w:style>
  <w:style w:type="character" w:styleId="Odwoanieintensywne">
    <w:name w:val="Intense Reference"/>
    <w:basedOn w:val="Domylnaczcionkaakapitu"/>
    <w:uiPriority w:val="32"/>
    <w:qFormat/>
    <w:rsid w:val="00EE1F87"/>
    <w:rPr>
      <w:b/>
      <w:bCs/>
      <w:smallCaps/>
      <w:color w:val="2F5496" w:themeColor="accent1" w:themeShade="BF"/>
      <w:spacing w:val="5"/>
    </w:rPr>
  </w:style>
  <w:style w:type="paragraph" w:styleId="Nagwek">
    <w:name w:val="header"/>
    <w:basedOn w:val="Normalny"/>
    <w:link w:val="NagwekZnak"/>
    <w:uiPriority w:val="99"/>
    <w:unhideWhenUsed/>
    <w:rsid w:val="00F462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62C1"/>
  </w:style>
  <w:style w:type="paragraph" w:styleId="Stopka">
    <w:name w:val="footer"/>
    <w:basedOn w:val="Normalny"/>
    <w:link w:val="StopkaZnak"/>
    <w:uiPriority w:val="99"/>
    <w:unhideWhenUsed/>
    <w:rsid w:val="00F462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62C1"/>
  </w:style>
  <w:style w:type="character" w:styleId="Hipercze">
    <w:name w:val="Hyperlink"/>
    <w:rsid w:val="009F72B4"/>
    <w:rPr>
      <w:color w:val="0000FF"/>
      <w:u w:val="single"/>
    </w:rPr>
  </w:style>
  <w:style w:type="paragraph" w:styleId="Tekstpodstawowy">
    <w:name w:val="Body Text"/>
    <w:basedOn w:val="Normalny"/>
    <w:link w:val="TekstpodstawowyZnak"/>
    <w:rsid w:val="009F72B4"/>
    <w:pPr>
      <w:suppressAutoHyphens/>
      <w:spacing w:after="120" w:line="240" w:lineRule="auto"/>
    </w:pPr>
    <w:rPr>
      <w:rFonts w:ascii="Times New Roman" w:eastAsia="Times New Roman" w:hAnsi="Times New Roman" w:cs="Times New Roman"/>
      <w:kern w:val="0"/>
      <w:sz w:val="24"/>
      <w:szCs w:val="24"/>
      <w:lang w:eastAsia="zh-CN"/>
      <w14:ligatures w14:val="none"/>
    </w:rPr>
  </w:style>
  <w:style w:type="character" w:customStyle="1" w:styleId="TekstpodstawowyZnak">
    <w:name w:val="Tekst podstawowy Znak"/>
    <w:basedOn w:val="Domylnaczcionkaakapitu"/>
    <w:link w:val="Tekstpodstawowy"/>
    <w:rsid w:val="009F72B4"/>
    <w:rPr>
      <w:rFonts w:ascii="Times New Roman" w:eastAsia="Times New Roman" w:hAnsi="Times New Roman" w:cs="Times New Roman"/>
      <w:kern w:val="0"/>
      <w:sz w:val="24"/>
      <w:szCs w:val="24"/>
      <w:lang w:eastAsia="zh-CN"/>
      <w14:ligatures w14:val="none"/>
    </w:rPr>
  </w:style>
  <w:style w:type="character" w:customStyle="1" w:styleId="AkapitzlistZnak">
    <w:name w:val="Akapit z listą Znak"/>
    <w:aliases w:val="L1 Znak,Numerowanie Znak,2 heading Znak,A_wyliczenie Znak,K-P_odwolanie Znak,Akapit z listąb95 Znak,maz_wyliczenie Znak,opis dzialania Znak,Akapit z listą5 Znak,Akapit z listą BS Znak,CW_Lista Znak,Colorful List Accent 1 Znak"/>
    <w:link w:val="Akapitzlist"/>
    <w:uiPriority w:val="34"/>
    <w:qFormat/>
    <w:locked/>
    <w:rsid w:val="009F72B4"/>
  </w:style>
  <w:style w:type="character" w:styleId="Nierozpoznanawzmianka">
    <w:name w:val="Unresolved Mention"/>
    <w:basedOn w:val="Domylnaczcionkaakapitu"/>
    <w:uiPriority w:val="99"/>
    <w:semiHidden/>
    <w:unhideWhenUsed/>
    <w:rsid w:val="005A0BBC"/>
    <w:rPr>
      <w:color w:val="605E5C"/>
      <w:shd w:val="clear" w:color="auto" w:fill="E1DFDD"/>
    </w:rPr>
  </w:style>
  <w:style w:type="character" w:customStyle="1" w:styleId="czeinternetowe">
    <w:name w:val="Łącze internetowe"/>
    <w:basedOn w:val="Domylnaczcionkaakapitu"/>
    <w:rsid w:val="00534446"/>
    <w:rPr>
      <w:color w:val="0000FF"/>
      <w:u w:val="single"/>
    </w:rPr>
  </w:style>
  <w:style w:type="paragraph" w:styleId="NormalnyWeb">
    <w:name w:val="Normal (Web)"/>
    <w:basedOn w:val="Normalny"/>
    <w:uiPriority w:val="99"/>
    <w:qFormat/>
    <w:rsid w:val="00534446"/>
    <w:pPr>
      <w:spacing w:before="280" w:after="280"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95FA2"/>
    <w:rPr>
      <w:b/>
      <w:bCs/>
    </w:rPr>
  </w:style>
  <w:style w:type="paragraph" w:styleId="Tekstprzypisudolnego">
    <w:name w:val="footnote text"/>
    <w:basedOn w:val="Normalny"/>
    <w:link w:val="TekstprzypisudolnegoZnak"/>
    <w:uiPriority w:val="99"/>
    <w:semiHidden/>
    <w:unhideWhenUsed/>
    <w:rsid w:val="003C049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C0496"/>
    <w:rPr>
      <w:sz w:val="20"/>
      <w:szCs w:val="20"/>
    </w:rPr>
  </w:style>
  <w:style w:type="character" w:styleId="Odwoanieprzypisudolnego">
    <w:name w:val="footnote reference"/>
    <w:basedOn w:val="Domylnaczcionkaakapitu"/>
    <w:uiPriority w:val="99"/>
    <w:semiHidden/>
    <w:unhideWhenUsed/>
    <w:rsid w:val="003C0496"/>
    <w:rPr>
      <w:vertAlign w:val="superscript"/>
    </w:rPr>
  </w:style>
  <w:style w:type="paragraph" w:styleId="Bezodstpw">
    <w:name w:val="No Spacing"/>
    <w:qFormat/>
    <w:rsid w:val="001A689E"/>
    <w:pPr>
      <w:suppressAutoHyphens/>
      <w:spacing w:after="0" w:line="240" w:lineRule="auto"/>
    </w:pPr>
    <w:rPr>
      <w:rFonts w:ascii="Calibri" w:eastAsia="Times New Roman" w:hAnsi="Calibri" w:cs="Calibri"/>
      <w:kern w:val="0"/>
      <w:lang w:eastAsia="zh-CN"/>
      <w14:ligatures w14:val="none"/>
    </w:rPr>
  </w:style>
  <w:style w:type="paragraph" w:styleId="Poprawka">
    <w:name w:val="Revision"/>
    <w:hidden/>
    <w:uiPriority w:val="99"/>
    <w:semiHidden/>
    <w:rsid w:val="00A941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6370</Words>
  <Characters>38225</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PC01</dc:creator>
  <cp:keywords/>
  <dc:description/>
  <cp:lastModifiedBy>PC37</cp:lastModifiedBy>
  <cp:revision>2</cp:revision>
  <cp:lastPrinted>2025-10-31T07:58:00Z</cp:lastPrinted>
  <dcterms:created xsi:type="dcterms:W3CDTF">2026-09-23T12:13:00Z</dcterms:created>
  <dcterms:modified xsi:type="dcterms:W3CDTF">2026-09-23T12:13:00Z</dcterms:modified>
</cp:coreProperties>
</file>